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B8B5" w14:textId="77777777" w:rsidR="0086424C" w:rsidRPr="00510889" w:rsidRDefault="00456210" w:rsidP="00C52736">
      <w:pPr>
        <w:spacing w:line="276" w:lineRule="auto"/>
        <w:jc w:val="center"/>
        <w:rPr>
          <w:b/>
          <w:szCs w:val="24"/>
        </w:rPr>
      </w:pPr>
      <w:bookmarkStart w:id="0" w:name="_GoBack"/>
      <w:bookmarkEnd w:id="0"/>
      <w:r w:rsidRPr="00510889">
        <w:rPr>
          <w:b/>
          <w:szCs w:val="24"/>
        </w:rPr>
        <w:t xml:space="preserve">REGULAMIN ODBYWANIA PRAKTYK PEDAGOGICZNYCH </w:t>
      </w:r>
    </w:p>
    <w:p w14:paraId="38DB9F9E" w14:textId="73B71DC3" w:rsidR="0086424C" w:rsidRPr="00867DD3" w:rsidRDefault="00867DD3" w:rsidP="00C52736">
      <w:pPr>
        <w:spacing w:line="276" w:lineRule="auto"/>
        <w:jc w:val="center"/>
        <w:rPr>
          <w:b/>
          <w:bCs/>
          <w:szCs w:val="24"/>
        </w:rPr>
      </w:pPr>
      <w:r w:rsidRPr="00867DD3">
        <w:rPr>
          <w:b/>
          <w:bCs/>
          <w:szCs w:val="24"/>
        </w:rPr>
        <w:t>REALIZOWANYCH NA KIERUNKU</w:t>
      </w:r>
    </w:p>
    <w:p w14:paraId="5C873C26" w14:textId="6A8BA304" w:rsidR="0086424C" w:rsidRPr="00867DD3" w:rsidRDefault="00867DD3" w:rsidP="00C52736">
      <w:pPr>
        <w:spacing w:line="276" w:lineRule="auto"/>
        <w:jc w:val="center"/>
        <w:rPr>
          <w:b/>
          <w:bCs/>
          <w:iCs/>
          <w:szCs w:val="24"/>
        </w:rPr>
      </w:pPr>
      <w:r w:rsidRPr="00867DD3">
        <w:rPr>
          <w:b/>
          <w:bCs/>
          <w:iCs/>
          <w:szCs w:val="24"/>
        </w:rPr>
        <w:t>PEDAGOGIKA PRZEDSZKOLNA I WCZESNOSZKOLNA</w:t>
      </w:r>
    </w:p>
    <w:p w14:paraId="4B1B7025" w14:textId="2B63995F" w:rsidR="0086424C" w:rsidRPr="00867DD3" w:rsidRDefault="00867DD3" w:rsidP="00C52736">
      <w:pPr>
        <w:spacing w:line="276" w:lineRule="auto"/>
        <w:jc w:val="center"/>
        <w:rPr>
          <w:b/>
          <w:bCs/>
          <w:szCs w:val="24"/>
        </w:rPr>
      </w:pPr>
      <w:r w:rsidRPr="00867DD3">
        <w:rPr>
          <w:b/>
          <w:bCs/>
          <w:szCs w:val="24"/>
        </w:rPr>
        <w:t>NA WYDZIALE PEDAGOGIKI I PSYCHOLOGII</w:t>
      </w:r>
    </w:p>
    <w:p w14:paraId="76AA1C52" w14:textId="372726D8" w:rsidR="0086424C" w:rsidRPr="00867DD3" w:rsidRDefault="00867DD3" w:rsidP="00C52736">
      <w:pPr>
        <w:spacing w:line="276" w:lineRule="auto"/>
        <w:jc w:val="center"/>
        <w:rPr>
          <w:b/>
          <w:bCs/>
          <w:szCs w:val="24"/>
        </w:rPr>
      </w:pPr>
      <w:r w:rsidRPr="00867DD3">
        <w:rPr>
          <w:b/>
          <w:bCs/>
          <w:szCs w:val="24"/>
        </w:rPr>
        <w:t xml:space="preserve">UNIWERSYTETU JANA KOCHANOWSKIEGO W KIELCACH </w:t>
      </w:r>
    </w:p>
    <w:p w14:paraId="770D70AB" w14:textId="77777777" w:rsidR="00FD501E" w:rsidRPr="00510889" w:rsidRDefault="00FD501E" w:rsidP="00C52736">
      <w:pPr>
        <w:spacing w:line="276" w:lineRule="auto"/>
        <w:jc w:val="center"/>
        <w:rPr>
          <w:szCs w:val="24"/>
        </w:rPr>
      </w:pPr>
    </w:p>
    <w:p w14:paraId="59A84C20" w14:textId="77777777" w:rsidR="0086424C" w:rsidRPr="00510889" w:rsidRDefault="00FD501E" w:rsidP="00FD501E">
      <w:pPr>
        <w:spacing w:line="276" w:lineRule="auto"/>
        <w:jc w:val="center"/>
        <w:rPr>
          <w:b/>
          <w:szCs w:val="24"/>
        </w:rPr>
      </w:pPr>
      <w:r w:rsidRPr="00510889">
        <w:rPr>
          <w:b/>
          <w:szCs w:val="24"/>
        </w:rPr>
        <w:t>I</w:t>
      </w:r>
      <w:r w:rsidR="005C03AB" w:rsidRPr="00510889">
        <w:rPr>
          <w:b/>
          <w:szCs w:val="24"/>
        </w:rPr>
        <w:t>.</w:t>
      </w:r>
      <w:r w:rsidR="00510889" w:rsidRPr="00510889">
        <w:rPr>
          <w:b/>
          <w:szCs w:val="24"/>
        </w:rPr>
        <w:t xml:space="preserve"> </w:t>
      </w:r>
      <w:r w:rsidRPr="00510889">
        <w:rPr>
          <w:b/>
          <w:szCs w:val="24"/>
        </w:rPr>
        <w:t>Postanowienia ogólne</w:t>
      </w:r>
    </w:p>
    <w:p w14:paraId="287D5925" w14:textId="77777777" w:rsidR="00FD501E" w:rsidRPr="00510889" w:rsidRDefault="00FD501E" w:rsidP="00FD501E">
      <w:pPr>
        <w:spacing w:line="276" w:lineRule="auto"/>
        <w:jc w:val="center"/>
        <w:rPr>
          <w:b/>
          <w:szCs w:val="24"/>
        </w:rPr>
      </w:pPr>
    </w:p>
    <w:p w14:paraId="6BD19B08" w14:textId="77777777" w:rsidR="0086424C" w:rsidRPr="00510889" w:rsidRDefault="0086424C" w:rsidP="00C52736">
      <w:pPr>
        <w:numPr>
          <w:ilvl w:val="0"/>
          <w:numId w:val="1"/>
        </w:numPr>
        <w:spacing w:after="0" w:line="276" w:lineRule="auto"/>
        <w:ind w:hanging="357"/>
        <w:rPr>
          <w:szCs w:val="24"/>
        </w:rPr>
      </w:pPr>
      <w:r w:rsidRPr="00510889">
        <w:rPr>
          <w:szCs w:val="24"/>
        </w:rPr>
        <w:t>Podstawa prawn</w:t>
      </w:r>
      <w:r w:rsidR="00456210" w:rsidRPr="00510889">
        <w:rPr>
          <w:szCs w:val="24"/>
        </w:rPr>
        <w:t>a</w:t>
      </w:r>
      <w:r w:rsidRPr="00510889">
        <w:rPr>
          <w:szCs w:val="24"/>
        </w:rPr>
        <w:t xml:space="preserve"> realizacji studenckich praktyk zawodowych: </w:t>
      </w:r>
    </w:p>
    <w:p w14:paraId="633583C1" w14:textId="77777777" w:rsidR="000373DE" w:rsidRPr="00510889" w:rsidRDefault="000373DE" w:rsidP="00456210">
      <w:pPr>
        <w:spacing w:after="0" w:line="276" w:lineRule="auto"/>
        <w:ind w:left="426" w:right="1" w:firstLine="0"/>
        <w:rPr>
          <w:rFonts w:eastAsia="Arial"/>
          <w:szCs w:val="24"/>
        </w:rPr>
      </w:pPr>
      <w:r w:rsidRPr="00510889">
        <w:rPr>
          <w:rFonts w:eastAsia="Arial"/>
          <w:szCs w:val="24"/>
        </w:rPr>
        <w:t xml:space="preserve">Podstawę prawną realizacji studenckich praktyk </w:t>
      </w:r>
      <w:r w:rsidR="00AC0919" w:rsidRPr="00510889">
        <w:rPr>
          <w:rFonts w:eastAsia="Arial"/>
          <w:color w:val="auto"/>
          <w:szCs w:val="24"/>
        </w:rPr>
        <w:t xml:space="preserve">zawodowych </w:t>
      </w:r>
      <w:r w:rsidRPr="00510889">
        <w:rPr>
          <w:rFonts w:eastAsia="Arial"/>
          <w:color w:val="auto"/>
          <w:szCs w:val="24"/>
        </w:rPr>
        <w:t>s</w:t>
      </w:r>
      <w:r w:rsidRPr="00510889">
        <w:rPr>
          <w:rFonts w:eastAsia="Arial"/>
          <w:szCs w:val="24"/>
        </w:rPr>
        <w:t xml:space="preserve">tanowią: </w:t>
      </w:r>
    </w:p>
    <w:p w14:paraId="170C7B14" w14:textId="77777777" w:rsidR="000373DE" w:rsidRPr="00510889" w:rsidRDefault="000373DE">
      <w:pPr>
        <w:numPr>
          <w:ilvl w:val="0"/>
          <w:numId w:val="7"/>
        </w:numPr>
        <w:spacing w:after="0" w:line="276" w:lineRule="auto"/>
        <w:contextualSpacing/>
        <w:rPr>
          <w:rFonts w:eastAsia="Arial"/>
          <w:color w:val="000000" w:themeColor="text1"/>
          <w:szCs w:val="24"/>
        </w:rPr>
      </w:pPr>
      <w:r w:rsidRPr="00510889">
        <w:rPr>
          <w:rFonts w:eastAsia="Arial"/>
          <w:color w:val="000000" w:themeColor="text1"/>
          <w:szCs w:val="24"/>
        </w:rPr>
        <w:t xml:space="preserve">Ustawa z dnia 20 lipca 2018 r. - Prawo o szkolnictwie wyższym i nauce (t. j. Dz.U. 2020 poz. 85 z </w:t>
      </w:r>
      <w:proofErr w:type="spellStart"/>
      <w:r w:rsidRPr="00510889">
        <w:rPr>
          <w:rFonts w:eastAsia="Arial"/>
          <w:color w:val="000000" w:themeColor="text1"/>
          <w:szCs w:val="24"/>
        </w:rPr>
        <w:t>późn</w:t>
      </w:r>
      <w:proofErr w:type="spellEnd"/>
      <w:r w:rsidRPr="00510889">
        <w:rPr>
          <w:rFonts w:eastAsia="Arial"/>
          <w:color w:val="000000" w:themeColor="text1"/>
          <w:szCs w:val="24"/>
        </w:rPr>
        <w:t>. zm.)</w:t>
      </w:r>
      <w:r w:rsidR="00456210" w:rsidRPr="00510889">
        <w:rPr>
          <w:rFonts w:eastAsia="Arial"/>
          <w:color w:val="000000" w:themeColor="text1"/>
          <w:szCs w:val="24"/>
        </w:rPr>
        <w:t>.</w:t>
      </w:r>
    </w:p>
    <w:p w14:paraId="54DA5A53" w14:textId="77777777" w:rsidR="000373DE" w:rsidRPr="00510889" w:rsidRDefault="000373DE">
      <w:pPr>
        <w:numPr>
          <w:ilvl w:val="0"/>
          <w:numId w:val="7"/>
        </w:numPr>
        <w:spacing w:after="0" w:line="276" w:lineRule="auto"/>
        <w:contextualSpacing/>
        <w:rPr>
          <w:rFonts w:eastAsia="Arial"/>
          <w:color w:val="auto"/>
          <w:szCs w:val="24"/>
        </w:rPr>
      </w:pPr>
      <w:r w:rsidRPr="00510889">
        <w:rPr>
          <w:rFonts w:eastAsia="Arial"/>
          <w:color w:val="auto"/>
          <w:szCs w:val="24"/>
        </w:rPr>
        <w:t>Rozporządzenie Ministra Nauki i Szkolnictwa Wyższego z dnia 25 lipca 2019 r. w sprawie standardu kształcenia przygotowującego do wykonywania zawodu nauczyciela (Dz. U. 2019 poz. 1450)</w:t>
      </w:r>
      <w:r w:rsidR="00456210" w:rsidRPr="00510889">
        <w:rPr>
          <w:rFonts w:eastAsia="Arial"/>
          <w:color w:val="auto"/>
          <w:szCs w:val="24"/>
        </w:rPr>
        <w:t>.</w:t>
      </w:r>
    </w:p>
    <w:p w14:paraId="7B2B08F2" w14:textId="4F6C3ADE" w:rsidR="005A6D65" w:rsidRPr="005A6D65" w:rsidRDefault="005A6D6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6D65">
        <w:rPr>
          <w:rFonts w:ascii="Times New Roman" w:hAnsi="Times New Roman"/>
          <w:color w:val="000000" w:themeColor="text1"/>
          <w:sz w:val="24"/>
          <w:szCs w:val="24"/>
        </w:rPr>
        <w:t>Zarządzenie nr 171/2024 Rektora Uniwersytetu Jana Kochanowskiego w Kielcach z dnia 14 października 2024 roku w sprawie praktyk zawodowych dla studentów oraz uczestników studiów podyplomowych Uniwersytetu Jana Kochanowskiego w Kielcach.</w:t>
      </w:r>
    </w:p>
    <w:p w14:paraId="79F3F4C0" w14:textId="77777777" w:rsidR="00B0306A" w:rsidRPr="00510889" w:rsidRDefault="00B0306A" w:rsidP="00B0306A">
      <w:pPr>
        <w:spacing w:after="0" w:line="276" w:lineRule="auto"/>
        <w:ind w:left="720" w:firstLine="0"/>
        <w:contextualSpacing/>
        <w:rPr>
          <w:rFonts w:eastAsia="Arial"/>
          <w:color w:val="000000" w:themeColor="text1"/>
          <w:szCs w:val="24"/>
        </w:rPr>
      </w:pPr>
    </w:p>
    <w:p w14:paraId="1F016EC0" w14:textId="77777777" w:rsidR="0086424C" w:rsidRPr="00510889" w:rsidRDefault="0086424C" w:rsidP="00C52736">
      <w:pPr>
        <w:numPr>
          <w:ilvl w:val="0"/>
          <w:numId w:val="1"/>
        </w:numPr>
        <w:spacing w:after="0" w:line="276" w:lineRule="auto"/>
        <w:ind w:hanging="357"/>
        <w:rPr>
          <w:rFonts w:eastAsia="Calibri"/>
          <w:color w:val="000000" w:themeColor="text1"/>
          <w:szCs w:val="24"/>
          <w:lang w:eastAsia="en-US"/>
        </w:rPr>
      </w:pPr>
      <w:r w:rsidRPr="00510889">
        <w:rPr>
          <w:szCs w:val="24"/>
        </w:rPr>
        <w:t xml:space="preserve">Praktyki studenckie stanowią integralną część programu nauczania i podlegają zaliczeniu w terminach przewidzianych w planach studiów i programie nauczania.  </w:t>
      </w:r>
    </w:p>
    <w:p w14:paraId="15027F1D" w14:textId="77777777" w:rsidR="0086424C" w:rsidRPr="00510889" w:rsidRDefault="0086424C" w:rsidP="00C52736">
      <w:pPr>
        <w:numPr>
          <w:ilvl w:val="0"/>
          <w:numId w:val="1"/>
        </w:numPr>
        <w:spacing w:after="0" w:line="276" w:lineRule="auto"/>
        <w:ind w:hanging="357"/>
        <w:rPr>
          <w:szCs w:val="24"/>
        </w:rPr>
      </w:pPr>
      <w:r w:rsidRPr="00510889">
        <w:rPr>
          <w:szCs w:val="24"/>
        </w:rPr>
        <w:t>Praktyki realizowane są na studiach stacjonarnych i niestacjonarnych.</w:t>
      </w:r>
    </w:p>
    <w:p w14:paraId="1BD33A54" w14:textId="77777777" w:rsidR="0086424C" w:rsidRPr="00510889" w:rsidRDefault="0086424C" w:rsidP="00C52736">
      <w:pPr>
        <w:numPr>
          <w:ilvl w:val="0"/>
          <w:numId w:val="1"/>
        </w:numPr>
        <w:spacing w:after="0" w:line="276" w:lineRule="auto"/>
        <w:ind w:hanging="357"/>
        <w:rPr>
          <w:szCs w:val="24"/>
        </w:rPr>
      </w:pPr>
      <w:r w:rsidRPr="00510889">
        <w:rPr>
          <w:szCs w:val="24"/>
        </w:rPr>
        <w:t xml:space="preserve">Rodzaj praktyk i rok studiów, na którym praktyka powinna być zrealizowana określa program studiów. </w:t>
      </w:r>
    </w:p>
    <w:p w14:paraId="1171643D" w14:textId="77777777" w:rsidR="0086424C" w:rsidRPr="00510889" w:rsidRDefault="0086424C" w:rsidP="00C52736">
      <w:pPr>
        <w:numPr>
          <w:ilvl w:val="0"/>
          <w:numId w:val="1"/>
        </w:numPr>
        <w:spacing w:after="0" w:line="276" w:lineRule="auto"/>
        <w:ind w:hanging="357"/>
        <w:rPr>
          <w:szCs w:val="24"/>
        </w:rPr>
      </w:pPr>
      <w:r w:rsidRPr="00510889">
        <w:rPr>
          <w:szCs w:val="24"/>
        </w:rPr>
        <w:t xml:space="preserve">Praktyki odbywają się na podstawie umowy lub porozumienia o organizacji studenckich praktyk zawodowych. </w:t>
      </w:r>
    </w:p>
    <w:p w14:paraId="461F22B8" w14:textId="77777777" w:rsidR="0086424C" w:rsidRPr="00510889" w:rsidRDefault="0086424C" w:rsidP="00C52736">
      <w:pPr>
        <w:spacing w:after="0" w:line="276" w:lineRule="auto"/>
        <w:ind w:left="0" w:firstLine="0"/>
        <w:jc w:val="left"/>
        <w:rPr>
          <w:szCs w:val="24"/>
          <w:highlight w:val="yellow"/>
        </w:rPr>
      </w:pPr>
    </w:p>
    <w:p w14:paraId="3383CD47" w14:textId="77777777" w:rsidR="0086424C" w:rsidRPr="00510889" w:rsidRDefault="0086424C" w:rsidP="00C52736">
      <w:pPr>
        <w:pStyle w:val="Nagwek2"/>
        <w:spacing w:after="0" w:line="276" w:lineRule="auto"/>
        <w:ind w:left="1735" w:right="1731"/>
        <w:rPr>
          <w:color w:val="000000" w:themeColor="text1"/>
          <w:szCs w:val="24"/>
        </w:rPr>
      </w:pPr>
      <w:r w:rsidRPr="00510889">
        <w:rPr>
          <w:color w:val="000000" w:themeColor="text1"/>
          <w:szCs w:val="24"/>
        </w:rPr>
        <w:t xml:space="preserve">II. Cele praktyk </w:t>
      </w:r>
    </w:p>
    <w:p w14:paraId="6266EDDD" w14:textId="77777777" w:rsidR="0086424C" w:rsidRPr="00510889" w:rsidRDefault="0086424C" w:rsidP="00C52736">
      <w:pPr>
        <w:spacing w:line="276" w:lineRule="auto"/>
        <w:rPr>
          <w:szCs w:val="24"/>
        </w:rPr>
      </w:pPr>
    </w:p>
    <w:p w14:paraId="21C025A8" w14:textId="5F4CD4EA" w:rsidR="0086424C" w:rsidRPr="00510889" w:rsidRDefault="0086424C" w:rsidP="00C52736">
      <w:pPr>
        <w:spacing w:line="276" w:lineRule="auto"/>
        <w:rPr>
          <w:szCs w:val="24"/>
        </w:rPr>
      </w:pPr>
      <w:r w:rsidRPr="00510889">
        <w:rPr>
          <w:szCs w:val="24"/>
        </w:rPr>
        <w:t xml:space="preserve">Celem praktyk zawodowych jest zapoznanie </w:t>
      </w:r>
      <w:r w:rsidR="00456210" w:rsidRPr="00510889">
        <w:rPr>
          <w:szCs w:val="24"/>
        </w:rPr>
        <w:t xml:space="preserve">studenta </w:t>
      </w:r>
      <w:r w:rsidRPr="00510889">
        <w:rPr>
          <w:szCs w:val="24"/>
        </w:rPr>
        <w:t>z organizacją pracy przedszkola</w:t>
      </w:r>
      <w:r w:rsidR="00B23827">
        <w:rPr>
          <w:szCs w:val="24"/>
        </w:rPr>
        <w:t xml:space="preserve"> i </w:t>
      </w:r>
      <w:r w:rsidRPr="00510889">
        <w:rPr>
          <w:szCs w:val="24"/>
        </w:rPr>
        <w:t xml:space="preserve">szkoły, warsztatem pracy nauczyciela, formami i metodami nauczania i wychowania oraz umożliwienie mu kształtowania i rozwoju umiejętności dydaktyczno-wychowawczych w bezpośrednim kontakcie z </w:t>
      </w:r>
      <w:r w:rsidR="00456210" w:rsidRPr="00510889">
        <w:rPr>
          <w:szCs w:val="24"/>
        </w:rPr>
        <w:t>dziećmi/</w:t>
      </w:r>
      <w:r w:rsidRPr="00510889">
        <w:rPr>
          <w:szCs w:val="24"/>
        </w:rPr>
        <w:t>uczniami, a także weryfikacji własnych predyspozycji do wykonywania zawodu nauczyciela.</w:t>
      </w:r>
    </w:p>
    <w:p w14:paraId="637166DC" w14:textId="77777777" w:rsidR="0086424C" w:rsidRPr="00510889" w:rsidRDefault="0086424C" w:rsidP="00C52736">
      <w:pPr>
        <w:spacing w:line="276" w:lineRule="auto"/>
        <w:rPr>
          <w:szCs w:val="24"/>
        </w:rPr>
      </w:pPr>
    </w:p>
    <w:p w14:paraId="1083F50B" w14:textId="77777777" w:rsidR="0086424C" w:rsidRPr="00510889" w:rsidRDefault="0086424C" w:rsidP="00C52736">
      <w:pPr>
        <w:spacing w:line="276" w:lineRule="auto"/>
        <w:rPr>
          <w:szCs w:val="24"/>
        </w:rPr>
      </w:pPr>
      <w:r w:rsidRPr="00510889">
        <w:rPr>
          <w:szCs w:val="24"/>
        </w:rPr>
        <w:t xml:space="preserve">Szczegółowe cele praktyki: </w:t>
      </w:r>
    </w:p>
    <w:p w14:paraId="315C68C9" w14:textId="77777777" w:rsidR="0086424C" w:rsidRPr="00510889" w:rsidRDefault="0086424C">
      <w:pPr>
        <w:numPr>
          <w:ilvl w:val="0"/>
          <w:numId w:val="8"/>
        </w:numPr>
        <w:spacing w:after="0" w:line="276" w:lineRule="auto"/>
        <w:rPr>
          <w:szCs w:val="24"/>
        </w:rPr>
      </w:pPr>
      <w:r w:rsidRPr="00510889">
        <w:rPr>
          <w:szCs w:val="24"/>
        </w:rPr>
        <w:t>zapoznanie studentów z organizacją pracy przedszkola i szkoły;</w:t>
      </w:r>
    </w:p>
    <w:p w14:paraId="412CACEE" w14:textId="77777777" w:rsidR="0086424C" w:rsidRPr="00510889" w:rsidRDefault="0086424C">
      <w:pPr>
        <w:numPr>
          <w:ilvl w:val="0"/>
          <w:numId w:val="8"/>
        </w:numPr>
        <w:spacing w:after="0" w:line="276" w:lineRule="auto"/>
        <w:rPr>
          <w:szCs w:val="24"/>
        </w:rPr>
      </w:pPr>
      <w:r w:rsidRPr="00510889">
        <w:rPr>
          <w:szCs w:val="24"/>
        </w:rPr>
        <w:t>zapoznanie studentów z warsztatem pracy nauczyciela przedszkola i klas I-III;</w:t>
      </w:r>
    </w:p>
    <w:p w14:paraId="69F2EBFE" w14:textId="77777777" w:rsidR="0086424C" w:rsidRPr="00510889" w:rsidRDefault="0086424C">
      <w:pPr>
        <w:numPr>
          <w:ilvl w:val="0"/>
          <w:numId w:val="8"/>
        </w:numPr>
        <w:spacing w:after="0" w:line="276" w:lineRule="auto"/>
        <w:rPr>
          <w:szCs w:val="24"/>
        </w:rPr>
      </w:pPr>
      <w:r w:rsidRPr="00510889">
        <w:rPr>
          <w:szCs w:val="24"/>
        </w:rPr>
        <w:t>zapoznanie studentów z metodami wychowania i nauczania;</w:t>
      </w:r>
    </w:p>
    <w:p w14:paraId="27545EB2" w14:textId="77777777" w:rsidR="0086424C" w:rsidRPr="00510889" w:rsidRDefault="0086424C">
      <w:pPr>
        <w:numPr>
          <w:ilvl w:val="0"/>
          <w:numId w:val="8"/>
        </w:numPr>
        <w:spacing w:after="0" w:line="276" w:lineRule="auto"/>
        <w:rPr>
          <w:szCs w:val="24"/>
        </w:rPr>
      </w:pPr>
      <w:r w:rsidRPr="00510889">
        <w:rPr>
          <w:szCs w:val="24"/>
        </w:rPr>
        <w:t>umożliwienie studentom rozwoju własnych umiejętności dydaktyczno-wychowawczych w bezpośrednim kontakcie z dziećmi/uczniami;</w:t>
      </w:r>
    </w:p>
    <w:p w14:paraId="6AC189F5" w14:textId="77777777" w:rsidR="0086424C" w:rsidRPr="00510889" w:rsidRDefault="0086424C">
      <w:pPr>
        <w:numPr>
          <w:ilvl w:val="0"/>
          <w:numId w:val="8"/>
        </w:numPr>
        <w:spacing w:after="0" w:line="276" w:lineRule="auto"/>
        <w:rPr>
          <w:szCs w:val="24"/>
        </w:rPr>
      </w:pPr>
      <w:r w:rsidRPr="00510889">
        <w:rPr>
          <w:szCs w:val="24"/>
        </w:rPr>
        <w:lastRenderedPageBreak/>
        <w:t>umożliwienie studentom budowania relacji z wychowankami oraz współpracownikami w placówce;</w:t>
      </w:r>
    </w:p>
    <w:p w14:paraId="1DD67E28" w14:textId="77777777" w:rsidR="0086424C" w:rsidRPr="00510889" w:rsidRDefault="0086424C">
      <w:pPr>
        <w:numPr>
          <w:ilvl w:val="0"/>
          <w:numId w:val="8"/>
        </w:numPr>
        <w:spacing w:after="0" w:line="276" w:lineRule="auto"/>
        <w:rPr>
          <w:szCs w:val="24"/>
        </w:rPr>
      </w:pPr>
      <w:r w:rsidRPr="00510889">
        <w:rPr>
          <w:szCs w:val="24"/>
        </w:rPr>
        <w:t>umożliwienie studentom weryfikacji własnych predyspozycji do wykonywania zawodu nauczyciela przedszkola i klas I-III;</w:t>
      </w:r>
    </w:p>
    <w:p w14:paraId="48B28B90" w14:textId="77777777" w:rsidR="0086424C" w:rsidRPr="00510889" w:rsidRDefault="0086424C">
      <w:pPr>
        <w:numPr>
          <w:ilvl w:val="0"/>
          <w:numId w:val="8"/>
        </w:numPr>
        <w:spacing w:after="0" w:line="276" w:lineRule="auto"/>
        <w:rPr>
          <w:szCs w:val="24"/>
        </w:rPr>
      </w:pPr>
      <w:r w:rsidRPr="00510889">
        <w:rPr>
          <w:szCs w:val="24"/>
        </w:rPr>
        <w:t>umożliwienie studentom działań innowacyjnych w pracy z dziećmi</w:t>
      </w:r>
      <w:r w:rsidR="00456210" w:rsidRPr="00510889">
        <w:rPr>
          <w:szCs w:val="24"/>
        </w:rPr>
        <w:t>/uczniami</w:t>
      </w:r>
      <w:r w:rsidRPr="00510889">
        <w:rPr>
          <w:szCs w:val="24"/>
        </w:rPr>
        <w:t>, w szczególności w zakresie indywidualizacji procesu wychowania i nauczania;</w:t>
      </w:r>
    </w:p>
    <w:p w14:paraId="04A0F4A6" w14:textId="77777777" w:rsidR="0086424C" w:rsidRPr="00510889" w:rsidRDefault="0086424C">
      <w:pPr>
        <w:numPr>
          <w:ilvl w:val="0"/>
          <w:numId w:val="8"/>
        </w:numPr>
        <w:spacing w:after="0" w:line="276" w:lineRule="auto"/>
        <w:rPr>
          <w:szCs w:val="24"/>
        </w:rPr>
      </w:pPr>
      <w:r w:rsidRPr="00510889">
        <w:rPr>
          <w:szCs w:val="24"/>
        </w:rPr>
        <w:t xml:space="preserve">umożliwienie studentom prowadzenia zajęć z zakresu nauczania języka obcego zintegrowanych z innymi obszarami edukacyjnymi.  </w:t>
      </w:r>
    </w:p>
    <w:p w14:paraId="2DD635E9" w14:textId="77777777" w:rsidR="0086424C" w:rsidRPr="00510889" w:rsidRDefault="0086424C" w:rsidP="00C52736">
      <w:pPr>
        <w:spacing w:line="276" w:lineRule="auto"/>
        <w:rPr>
          <w:szCs w:val="24"/>
        </w:rPr>
      </w:pPr>
    </w:p>
    <w:p w14:paraId="0DDEE891" w14:textId="77777777" w:rsidR="0086424C" w:rsidRPr="00510889" w:rsidRDefault="0086424C" w:rsidP="00C52736">
      <w:pPr>
        <w:pStyle w:val="Nagwek1"/>
        <w:spacing w:line="276" w:lineRule="auto"/>
        <w:ind w:left="0" w:firstLine="0"/>
        <w:rPr>
          <w:bCs/>
          <w:szCs w:val="24"/>
        </w:rPr>
      </w:pPr>
      <w:r w:rsidRPr="00510889">
        <w:rPr>
          <w:bCs/>
          <w:szCs w:val="24"/>
        </w:rPr>
        <w:t xml:space="preserve">III. Organizacja praktyki </w:t>
      </w:r>
    </w:p>
    <w:p w14:paraId="3B8CA9A4" w14:textId="77777777" w:rsidR="0086424C" w:rsidRPr="00510889" w:rsidRDefault="0086424C" w:rsidP="00C52736">
      <w:pPr>
        <w:spacing w:line="276" w:lineRule="auto"/>
        <w:rPr>
          <w:szCs w:val="24"/>
        </w:rPr>
      </w:pPr>
    </w:p>
    <w:p w14:paraId="1E54BD71" w14:textId="2190FAFD" w:rsidR="0086424C" w:rsidRPr="00510889" w:rsidRDefault="0086424C">
      <w:pPr>
        <w:pStyle w:val="Default"/>
        <w:numPr>
          <w:ilvl w:val="1"/>
          <w:numId w:val="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</w:pPr>
      <w:r w:rsidRPr="00510889">
        <w:t>Praktyki studenckie odbywają się w przedsz</w:t>
      </w:r>
      <w:r w:rsidR="00FC38DF" w:rsidRPr="00510889">
        <w:t>kola</w:t>
      </w:r>
      <w:r w:rsidRPr="00510889">
        <w:t>ch</w:t>
      </w:r>
      <w:r w:rsidR="00FC38DF" w:rsidRPr="00510889">
        <w:t xml:space="preserve"> i szkołach </w:t>
      </w:r>
      <w:r w:rsidRPr="00510889">
        <w:t xml:space="preserve">na podstawie porozumienia w sprawie organizacji praktyk, które w imieniu Uczelni zawiera </w:t>
      </w:r>
      <w:r w:rsidR="00456210" w:rsidRPr="00510889">
        <w:t>D</w:t>
      </w:r>
      <w:r w:rsidRPr="00510889">
        <w:t xml:space="preserve">ziekan </w:t>
      </w:r>
      <w:r w:rsidR="00456210" w:rsidRPr="00510889">
        <w:t>w</w:t>
      </w:r>
      <w:r w:rsidRPr="00510889">
        <w:t>ydziału.</w:t>
      </w:r>
    </w:p>
    <w:p w14:paraId="33F448C1" w14:textId="77777777" w:rsidR="0086424C" w:rsidRPr="00510889" w:rsidRDefault="0086424C">
      <w:pPr>
        <w:pStyle w:val="Default"/>
        <w:numPr>
          <w:ilvl w:val="1"/>
          <w:numId w:val="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</w:pPr>
      <w:r w:rsidRPr="00510889">
        <w:t xml:space="preserve">Umowy o praktyki studenckie, które przewidują odpłatność, zawierają w imieniu Uniwersytetu </w:t>
      </w:r>
      <w:r w:rsidR="00456210" w:rsidRPr="00510889">
        <w:t>Jana Kochanowskiego w Kielcach D</w:t>
      </w:r>
      <w:r w:rsidRPr="00510889">
        <w:t xml:space="preserve">ziekan wydziału wraz z </w:t>
      </w:r>
      <w:r w:rsidR="00456210" w:rsidRPr="00510889">
        <w:t>K</w:t>
      </w:r>
      <w:r w:rsidRPr="00510889">
        <w:t xml:space="preserve">westorem. </w:t>
      </w:r>
    </w:p>
    <w:p w14:paraId="3D97F080" w14:textId="77777777" w:rsidR="0086424C" w:rsidRPr="00510889" w:rsidRDefault="0086424C">
      <w:pPr>
        <w:pStyle w:val="Default"/>
        <w:numPr>
          <w:ilvl w:val="1"/>
          <w:numId w:val="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510889">
        <w:rPr>
          <w:color w:val="000000" w:themeColor="text1"/>
        </w:rPr>
        <w:t xml:space="preserve">Student może z przyczyn uznanych przez Prodziekana ds. kształcenia za szczególnie uzasadnione odbyć praktykę pedagogiczną w innym terminie niż przewidziany w planie studiów i instrukcji praktyk.  </w:t>
      </w:r>
    </w:p>
    <w:p w14:paraId="08F236EB" w14:textId="77777777" w:rsidR="0086424C" w:rsidRPr="00510889" w:rsidRDefault="0086424C">
      <w:pPr>
        <w:pStyle w:val="Default"/>
        <w:numPr>
          <w:ilvl w:val="1"/>
          <w:numId w:val="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510889">
        <w:rPr>
          <w:color w:val="000000" w:themeColor="text1"/>
        </w:rPr>
        <w:t xml:space="preserve">Zmiana terminu praktyki przez studenta może dotyczyć tylko indywidualnych przypadków i nie może kolidować z zajęciami na Uczelni. </w:t>
      </w:r>
    </w:p>
    <w:p w14:paraId="4F3195BC" w14:textId="77777777" w:rsidR="0086424C" w:rsidRPr="00510889" w:rsidRDefault="0086424C">
      <w:pPr>
        <w:pStyle w:val="Default"/>
        <w:numPr>
          <w:ilvl w:val="1"/>
          <w:numId w:val="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510889">
        <w:t xml:space="preserve">Praktyki pedagogiczne realizowane są z oderwaniem od zajęć dydaktycznych </w:t>
      </w:r>
      <w:r w:rsidR="00456210" w:rsidRPr="00510889">
        <w:t>na</w:t>
      </w:r>
      <w:r w:rsidRPr="00510889">
        <w:t xml:space="preserve"> Uczelni.</w:t>
      </w:r>
    </w:p>
    <w:p w14:paraId="3C4A2843" w14:textId="77777777" w:rsidR="0086424C" w:rsidRPr="00510889" w:rsidRDefault="0086424C">
      <w:pPr>
        <w:pStyle w:val="Default"/>
        <w:numPr>
          <w:ilvl w:val="1"/>
          <w:numId w:val="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bookmarkStart w:id="1" w:name="_Hlk8833734"/>
      <w:r w:rsidRPr="00510889">
        <w:t xml:space="preserve">Studenckie praktyki pedagogiczne </w:t>
      </w:r>
      <w:bookmarkEnd w:id="1"/>
      <w:r w:rsidRPr="00510889">
        <w:t xml:space="preserve">mogą odbywać </w:t>
      </w:r>
      <w:r w:rsidR="00456210" w:rsidRPr="00510889">
        <w:t xml:space="preserve">się </w:t>
      </w:r>
      <w:r w:rsidRPr="00510889">
        <w:t>w trakcie całego roku akademickiego.</w:t>
      </w:r>
    </w:p>
    <w:p w14:paraId="03F75973" w14:textId="5AFFF106" w:rsidR="0086424C" w:rsidRPr="00510889" w:rsidRDefault="0086424C">
      <w:pPr>
        <w:pStyle w:val="Default"/>
        <w:numPr>
          <w:ilvl w:val="1"/>
          <w:numId w:val="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510889">
        <w:t xml:space="preserve">Miejsca realizacji praktyk są ustalane przez studentów w porozumieniu z Kierunkowym </w:t>
      </w:r>
      <w:r w:rsidR="00945362">
        <w:t>o</w:t>
      </w:r>
      <w:r w:rsidRPr="00510889">
        <w:t xml:space="preserve">piekunem </w:t>
      </w:r>
      <w:r w:rsidR="00945362">
        <w:t>p</w:t>
      </w:r>
      <w:r w:rsidRPr="00510889">
        <w:t>raktyk.</w:t>
      </w:r>
    </w:p>
    <w:p w14:paraId="432F52B7" w14:textId="77777777" w:rsidR="00255654" w:rsidRPr="00510889" w:rsidRDefault="0017526B" w:rsidP="00786526">
      <w:pPr>
        <w:spacing w:line="276" w:lineRule="auto"/>
        <w:ind w:left="284" w:hanging="284"/>
        <w:rPr>
          <w:szCs w:val="24"/>
        </w:rPr>
      </w:pPr>
      <w:r w:rsidRPr="00510889">
        <w:rPr>
          <w:szCs w:val="24"/>
        </w:rPr>
        <w:t>8</w:t>
      </w:r>
      <w:r w:rsidRPr="00510889">
        <w:rPr>
          <w:color w:val="auto"/>
          <w:szCs w:val="24"/>
        </w:rPr>
        <w:t>.</w:t>
      </w:r>
      <w:r w:rsidR="00510889" w:rsidRPr="00510889">
        <w:rPr>
          <w:color w:val="auto"/>
          <w:szCs w:val="24"/>
        </w:rPr>
        <w:t xml:space="preserve"> </w:t>
      </w:r>
      <w:r w:rsidR="00255654" w:rsidRPr="00510889">
        <w:rPr>
          <w:color w:val="auto"/>
          <w:szCs w:val="24"/>
        </w:rPr>
        <w:t xml:space="preserve">Właściwy </w:t>
      </w:r>
      <w:r w:rsidR="00510889" w:rsidRPr="00510889">
        <w:rPr>
          <w:color w:val="auto"/>
          <w:szCs w:val="24"/>
        </w:rPr>
        <w:t>D</w:t>
      </w:r>
      <w:r w:rsidR="00255654" w:rsidRPr="00510889">
        <w:rPr>
          <w:color w:val="auto"/>
          <w:szCs w:val="24"/>
        </w:rPr>
        <w:t>ziekan zobowiązany jest do zapewnienia hospitacji praktyki śródrocznej pedagogicznej</w:t>
      </w:r>
      <w:r w:rsidR="00B25957" w:rsidRPr="00510889">
        <w:rPr>
          <w:color w:val="auto"/>
          <w:szCs w:val="24"/>
        </w:rPr>
        <w:t xml:space="preserve"> oraz </w:t>
      </w:r>
      <w:r w:rsidR="00B25957" w:rsidRPr="00510889">
        <w:rPr>
          <w:szCs w:val="24"/>
        </w:rPr>
        <w:t>hospitacji praktyki pedagogicznej ciągłej.</w:t>
      </w:r>
    </w:p>
    <w:p w14:paraId="09850A54" w14:textId="05B2DE69" w:rsidR="00F568DD" w:rsidRPr="00510889" w:rsidRDefault="00F568DD" w:rsidP="00786526">
      <w:pPr>
        <w:spacing w:line="276" w:lineRule="auto"/>
        <w:ind w:left="284" w:hanging="284"/>
        <w:rPr>
          <w:color w:val="auto"/>
          <w:szCs w:val="24"/>
        </w:rPr>
      </w:pPr>
      <w:r w:rsidRPr="00510889">
        <w:rPr>
          <w:szCs w:val="24"/>
        </w:rPr>
        <w:t xml:space="preserve">9. Hospitacja praktyk zawodowych powinna obejmować nie mniej niż 10% studentów realizujących praktykę </w:t>
      </w:r>
      <w:r w:rsidR="00CB6A7D">
        <w:rPr>
          <w:szCs w:val="24"/>
        </w:rPr>
        <w:t xml:space="preserve">pedagogiczną </w:t>
      </w:r>
      <w:r w:rsidR="00B23827">
        <w:rPr>
          <w:szCs w:val="24"/>
        </w:rPr>
        <w:t xml:space="preserve">ciągłą </w:t>
      </w:r>
      <w:r w:rsidRPr="00510889">
        <w:rPr>
          <w:szCs w:val="24"/>
        </w:rPr>
        <w:t xml:space="preserve">na każdym roku studiów, a w przypadku śródrocznej </w:t>
      </w:r>
      <w:r w:rsidR="00CB6A7D" w:rsidRPr="00510889">
        <w:rPr>
          <w:szCs w:val="24"/>
        </w:rPr>
        <w:t xml:space="preserve">praktyki </w:t>
      </w:r>
      <w:r w:rsidR="00CB6A7D">
        <w:rPr>
          <w:szCs w:val="24"/>
        </w:rPr>
        <w:t xml:space="preserve">pedagogicznej </w:t>
      </w:r>
      <w:r w:rsidRPr="00510889">
        <w:rPr>
          <w:szCs w:val="24"/>
        </w:rPr>
        <w:t>powinna obejmować 100% studentów realizujących praktykę na każdym roku studiów</w:t>
      </w:r>
      <w:r w:rsidR="00510889" w:rsidRPr="00510889">
        <w:rPr>
          <w:szCs w:val="24"/>
        </w:rPr>
        <w:t>.</w:t>
      </w:r>
    </w:p>
    <w:p w14:paraId="4FE9F5CE" w14:textId="77777777" w:rsidR="00255654" w:rsidRPr="00510889" w:rsidRDefault="00F568DD" w:rsidP="00786526">
      <w:pPr>
        <w:spacing w:line="276" w:lineRule="auto"/>
        <w:ind w:left="284" w:hanging="284"/>
        <w:rPr>
          <w:color w:val="auto"/>
          <w:szCs w:val="24"/>
        </w:rPr>
      </w:pPr>
      <w:r w:rsidRPr="00510889">
        <w:rPr>
          <w:color w:val="auto"/>
          <w:szCs w:val="24"/>
        </w:rPr>
        <w:t>10</w:t>
      </w:r>
      <w:r w:rsidR="0017526B" w:rsidRPr="00510889">
        <w:rPr>
          <w:color w:val="auto"/>
          <w:szCs w:val="24"/>
        </w:rPr>
        <w:t>.</w:t>
      </w:r>
      <w:r w:rsidR="00510889" w:rsidRPr="00510889">
        <w:rPr>
          <w:color w:val="auto"/>
          <w:szCs w:val="24"/>
        </w:rPr>
        <w:t xml:space="preserve"> </w:t>
      </w:r>
      <w:r w:rsidR="00255654" w:rsidRPr="00510889">
        <w:rPr>
          <w:color w:val="auto"/>
          <w:szCs w:val="24"/>
        </w:rPr>
        <w:t xml:space="preserve">Osoby niezatrudnione w Uniwersytecie </w:t>
      </w:r>
      <w:r w:rsidR="00456210" w:rsidRPr="00510889">
        <w:rPr>
          <w:color w:val="auto"/>
          <w:szCs w:val="24"/>
        </w:rPr>
        <w:t xml:space="preserve">Jana Kochanowskiego w Kielcach </w:t>
      </w:r>
      <w:r w:rsidR="00255654" w:rsidRPr="00510889">
        <w:rPr>
          <w:color w:val="auto"/>
          <w:szCs w:val="24"/>
        </w:rPr>
        <w:t xml:space="preserve">przeprowadzają hospitację na podstawie zawartej </w:t>
      </w:r>
      <w:proofErr w:type="spellStart"/>
      <w:r w:rsidR="00255654" w:rsidRPr="00510889">
        <w:rPr>
          <w:color w:val="auto"/>
          <w:szCs w:val="24"/>
        </w:rPr>
        <w:t>umowy-zlecenia</w:t>
      </w:r>
      <w:proofErr w:type="spellEnd"/>
      <w:r w:rsidR="00255654" w:rsidRPr="00510889">
        <w:rPr>
          <w:color w:val="auto"/>
          <w:szCs w:val="24"/>
        </w:rPr>
        <w:t>, której wzór stanowi załącznik</w:t>
      </w:r>
      <w:r w:rsidR="00510889" w:rsidRPr="00510889">
        <w:rPr>
          <w:color w:val="auto"/>
          <w:szCs w:val="24"/>
        </w:rPr>
        <w:t xml:space="preserve"> </w:t>
      </w:r>
      <w:r w:rsidR="00255654" w:rsidRPr="00510889">
        <w:rPr>
          <w:color w:val="auto"/>
          <w:szCs w:val="24"/>
        </w:rPr>
        <w:t>do Zarządzenia.</w:t>
      </w:r>
    </w:p>
    <w:p w14:paraId="5D87D001" w14:textId="77777777" w:rsidR="00255654" w:rsidRPr="00510889" w:rsidRDefault="0017526B" w:rsidP="00786526">
      <w:pPr>
        <w:spacing w:line="276" w:lineRule="auto"/>
        <w:ind w:left="284" w:hanging="284"/>
        <w:rPr>
          <w:color w:val="auto"/>
          <w:szCs w:val="24"/>
        </w:rPr>
      </w:pPr>
      <w:r w:rsidRPr="00510889">
        <w:rPr>
          <w:color w:val="auto"/>
          <w:szCs w:val="24"/>
        </w:rPr>
        <w:t>1</w:t>
      </w:r>
      <w:r w:rsidR="00F568DD" w:rsidRPr="00510889">
        <w:rPr>
          <w:color w:val="auto"/>
          <w:szCs w:val="24"/>
        </w:rPr>
        <w:t>1</w:t>
      </w:r>
      <w:r w:rsidRPr="00510889">
        <w:rPr>
          <w:color w:val="auto"/>
          <w:szCs w:val="24"/>
        </w:rPr>
        <w:t>.</w:t>
      </w:r>
      <w:r w:rsidR="00510889" w:rsidRPr="00510889">
        <w:rPr>
          <w:color w:val="auto"/>
          <w:szCs w:val="24"/>
        </w:rPr>
        <w:t xml:space="preserve"> </w:t>
      </w:r>
      <w:r w:rsidR="00255654" w:rsidRPr="00510889">
        <w:rPr>
          <w:color w:val="auto"/>
          <w:szCs w:val="24"/>
        </w:rPr>
        <w:t>Po zakończeniu hospitacji osoba, która jej dokonuje</w:t>
      </w:r>
      <w:r w:rsidR="00456210" w:rsidRPr="00510889">
        <w:rPr>
          <w:color w:val="auto"/>
          <w:szCs w:val="24"/>
        </w:rPr>
        <w:t>,</w:t>
      </w:r>
      <w:r w:rsidR="00255654" w:rsidRPr="00510889">
        <w:rPr>
          <w:color w:val="auto"/>
          <w:szCs w:val="24"/>
        </w:rPr>
        <w:t xml:space="preserve"> zobowiązana jest do przygotowania sprawozdania z hospitacji</w:t>
      </w:r>
      <w:r w:rsidR="00456210" w:rsidRPr="00510889">
        <w:rPr>
          <w:color w:val="auto"/>
          <w:szCs w:val="24"/>
        </w:rPr>
        <w:t xml:space="preserve"> praktyki</w:t>
      </w:r>
      <w:r w:rsidR="00255654" w:rsidRPr="00510889">
        <w:rPr>
          <w:color w:val="auto"/>
          <w:szCs w:val="24"/>
        </w:rPr>
        <w:t xml:space="preserve">. </w:t>
      </w:r>
    </w:p>
    <w:p w14:paraId="3E438CFB" w14:textId="77777777" w:rsidR="00255654" w:rsidRPr="00510889" w:rsidRDefault="00255654" w:rsidP="00456210">
      <w:pPr>
        <w:spacing w:line="276" w:lineRule="auto"/>
        <w:ind w:firstLine="416"/>
        <w:rPr>
          <w:color w:val="auto"/>
          <w:szCs w:val="24"/>
        </w:rPr>
      </w:pPr>
      <w:r w:rsidRPr="00510889">
        <w:rPr>
          <w:color w:val="auto"/>
          <w:szCs w:val="24"/>
        </w:rPr>
        <w:t xml:space="preserve">Sprawozdanie powinno zawierać: </w:t>
      </w:r>
    </w:p>
    <w:p w14:paraId="40845220" w14:textId="2C52222D" w:rsidR="00456210" w:rsidRPr="00510889" w:rsidRDefault="00255654">
      <w:pPr>
        <w:pStyle w:val="Akapitzlist"/>
        <w:numPr>
          <w:ilvl w:val="0"/>
          <w:numId w:val="9"/>
        </w:numPr>
        <w:ind w:firstLine="273"/>
        <w:rPr>
          <w:rFonts w:ascii="Times New Roman" w:hAnsi="Times New Roman"/>
          <w:sz w:val="24"/>
          <w:szCs w:val="24"/>
        </w:rPr>
      </w:pPr>
      <w:r w:rsidRPr="00510889">
        <w:rPr>
          <w:rFonts w:ascii="Times New Roman" w:hAnsi="Times New Roman"/>
          <w:sz w:val="24"/>
          <w:szCs w:val="24"/>
        </w:rPr>
        <w:t>określenie czasu praktyki: data poszczególnych zajęć i liczba godzin</w:t>
      </w:r>
      <w:r w:rsidR="008602A7">
        <w:rPr>
          <w:rFonts w:ascii="Times New Roman" w:hAnsi="Times New Roman"/>
          <w:sz w:val="24"/>
          <w:szCs w:val="24"/>
        </w:rPr>
        <w:t>;</w:t>
      </w:r>
    </w:p>
    <w:p w14:paraId="2F4F6068" w14:textId="1860EF24" w:rsidR="00456210" w:rsidRPr="00510889" w:rsidRDefault="00255654">
      <w:pPr>
        <w:pStyle w:val="Akapitzlist"/>
        <w:numPr>
          <w:ilvl w:val="0"/>
          <w:numId w:val="9"/>
        </w:numPr>
        <w:ind w:firstLine="273"/>
        <w:rPr>
          <w:rFonts w:ascii="Times New Roman" w:hAnsi="Times New Roman"/>
          <w:sz w:val="24"/>
          <w:szCs w:val="24"/>
        </w:rPr>
      </w:pPr>
      <w:r w:rsidRPr="00510889">
        <w:rPr>
          <w:rFonts w:ascii="Times New Roman" w:hAnsi="Times New Roman"/>
          <w:sz w:val="24"/>
          <w:szCs w:val="24"/>
        </w:rPr>
        <w:t>określenie miejsca odbywania praktyki</w:t>
      </w:r>
      <w:r w:rsidR="008602A7">
        <w:rPr>
          <w:rFonts w:ascii="Times New Roman" w:hAnsi="Times New Roman"/>
          <w:sz w:val="24"/>
          <w:szCs w:val="24"/>
        </w:rPr>
        <w:t>;</w:t>
      </w:r>
    </w:p>
    <w:p w14:paraId="133233E6" w14:textId="28E9F4B2" w:rsidR="00456210" w:rsidRPr="00510889" w:rsidRDefault="00255654">
      <w:pPr>
        <w:pStyle w:val="Akapitzlist"/>
        <w:numPr>
          <w:ilvl w:val="0"/>
          <w:numId w:val="9"/>
        </w:numPr>
        <w:spacing w:after="0"/>
        <w:ind w:firstLine="273"/>
        <w:rPr>
          <w:rFonts w:ascii="Times New Roman" w:hAnsi="Times New Roman"/>
          <w:sz w:val="24"/>
          <w:szCs w:val="24"/>
        </w:rPr>
      </w:pPr>
      <w:r w:rsidRPr="00510889">
        <w:rPr>
          <w:rFonts w:ascii="Times New Roman" w:hAnsi="Times New Roman"/>
          <w:sz w:val="24"/>
          <w:szCs w:val="24"/>
        </w:rPr>
        <w:t>wskazanie realizowanych tematów wraz z krótkim opisem zajęć</w:t>
      </w:r>
      <w:r w:rsidR="008602A7">
        <w:rPr>
          <w:rFonts w:ascii="Times New Roman" w:hAnsi="Times New Roman"/>
          <w:sz w:val="24"/>
          <w:szCs w:val="24"/>
        </w:rPr>
        <w:t>;</w:t>
      </w:r>
    </w:p>
    <w:p w14:paraId="07FDC84A" w14:textId="77777777" w:rsidR="00456210" w:rsidRPr="00510889" w:rsidRDefault="00255654">
      <w:pPr>
        <w:pStyle w:val="Akapitzlist"/>
        <w:numPr>
          <w:ilvl w:val="0"/>
          <w:numId w:val="9"/>
        </w:numPr>
        <w:spacing w:after="0"/>
        <w:ind w:firstLine="273"/>
        <w:rPr>
          <w:rFonts w:ascii="Times New Roman" w:hAnsi="Times New Roman"/>
          <w:sz w:val="24"/>
          <w:szCs w:val="24"/>
        </w:rPr>
      </w:pPr>
      <w:r w:rsidRPr="00510889">
        <w:rPr>
          <w:rFonts w:ascii="Times New Roman" w:hAnsi="Times New Roman"/>
          <w:sz w:val="24"/>
          <w:szCs w:val="24"/>
        </w:rPr>
        <w:t>uwagi własne.</w:t>
      </w:r>
    </w:p>
    <w:p w14:paraId="2DF9682B" w14:textId="407E2C6A" w:rsidR="00255654" w:rsidRPr="00510889" w:rsidRDefault="00F568DD" w:rsidP="00786526">
      <w:pPr>
        <w:spacing w:after="0"/>
        <w:ind w:left="284" w:hanging="284"/>
        <w:rPr>
          <w:szCs w:val="24"/>
        </w:rPr>
      </w:pPr>
      <w:r w:rsidRPr="00510889">
        <w:rPr>
          <w:szCs w:val="24"/>
        </w:rPr>
        <w:t>12.</w:t>
      </w:r>
      <w:r w:rsidR="00867DD3">
        <w:rPr>
          <w:szCs w:val="24"/>
        </w:rPr>
        <w:t xml:space="preserve"> </w:t>
      </w:r>
      <w:r w:rsidR="00255654" w:rsidRPr="00510889">
        <w:rPr>
          <w:szCs w:val="24"/>
        </w:rPr>
        <w:t xml:space="preserve">Sprawozdanie, o którym mowa w </w:t>
      </w:r>
      <w:r w:rsidR="00255654" w:rsidRPr="00CB6A7D">
        <w:rPr>
          <w:szCs w:val="24"/>
        </w:rPr>
        <w:t xml:space="preserve">ust. </w:t>
      </w:r>
      <w:r w:rsidR="00CB6A7D" w:rsidRPr="00CB6A7D">
        <w:rPr>
          <w:szCs w:val="24"/>
        </w:rPr>
        <w:t>4</w:t>
      </w:r>
      <w:r w:rsidR="00255654" w:rsidRPr="00510889">
        <w:rPr>
          <w:szCs w:val="24"/>
        </w:rPr>
        <w:t>, musi być podpisane przez nauczyciela prowadzącego zajęcia lub przez dyrektora dane</w:t>
      </w:r>
      <w:r w:rsidR="00456210" w:rsidRPr="00510889">
        <w:rPr>
          <w:szCs w:val="24"/>
        </w:rPr>
        <w:t>go przedszkola/</w:t>
      </w:r>
      <w:r w:rsidR="00786526">
        <w:rPr>
          <w:szCs w:val="24"/>
        </w:rPr>
        <w:t>szkoły</w:t>
      </w:r>
      <w:r w:rsidR="00255654" w:rsidRPr="00510889">
        <w:rPr>
          <w:szCs w:val="24"/>
        </w:rPr>
        <w:t>.</w:t>
      </w:r>
    </w:p>
    <w:p w14:paraId="6EADBBD1" w14:textId="1A16B5C0" w:rsidR="0079719F" w:rsidRPr="00510889" w:rsidRDefault="00A833C1" w:rsidP="00CB6A7D">
      <w:pPr>
        <w:spacing w:after="0"/>
        <w:ind w:left="284" w:hanging="294"/>
        <w:rPr>
          <w:szCs w:val="24"/>
        </w:rPr>
      </w:pPr>
      <w:r w:rsidRPr="00510889">
        <w:rPr>
          <w:szCs w:val="24"/>
        </w:rPr>
        <w:lastRenderedPageBreak/>
        <w:t>13. Hospitację praktyki pedag</w:t>
      </w:r>
      <w:r w:rsidR="00510889" w:rsidRPr="00510889">
        <w:rPr>
          <w:szCs w:val="24"/>
        </w:rPr>
        <w:t>ogicznej ciągłej przeprowadza K</w:t>
      </w:r>
      <w:r w:rsidRPr="00510889">
        <w:rPr>
          <w:szCs w:val="24"/>
        </w:rPr>
        <w:t xml:space="preserve">ierunkowy </w:t>
      </w:r>
      <w:r w:rsidR="00945362">
        <w:rPr>
          <w:szCs w:val="24"/>
        </w:rPr>
        <w:t>o</w:t>
      </w:r>
      <w:r w:rsidRPr="00510889">
        <w:rPr>
          <w:szCs w:val="24"/>
        </w:rPr>
        <w:t xml:space="preserve">piekun </w:t>
      </w:r>
      <w:r w:rsidR="00945362">
        <w:rPr>
          <w:szCs w:val="24"/>
        </w:rPr>
        <w:t>p</w:t>
      </w:r>
      <w:r w:rsidRPr="00510889">
        <w:rPr>
          <w:szCs w:val="24"/>
        </w:rPr>
        <w:t>raktyk lub inny nauczyciel akademic</w:t>
      </w:r>
      <w:r w:rsidR="00510889" w:rsidRPr="00510889">
        <w:rPr>
          <w:szCs w:val="24"/>
        </w:rPr>
        <w:t>ki wyznaczony przez właściwego D</w:t>
      </w:r>
      <w:r w:rsidRPr="00510889">
        <w:rPr>
          <w:szCs w:val="24"/>
        </w:rPr>
        <w:t>ziekana. Szczegółowe zasady hospitacji określają stosowne procedury i dokumenty opracowane na poziomie wydziału</w:t>
      </w:r>
      <w:r w:rsidR="0019428C" w:rsidRPr="00510889">
        <w:rPr>
          <w:szCs w:val="24"/>
        </w:rPr>
        <w:t>.</w:t>
      </w:r>
    </w:p>
    <w:p w14:paraId="11A37F4E" w14:textId="77777777" w:rsidR="00A833C1" w:rsidRPr="00510889" w:rsidRDefault="00A833C1" w:rsidP="00CB6A7D">
      <w:pPr>
        <w:spacing w:after="0"/>
        <w:ind w:left="0" w:firstLine="0"/>
        <w:rPr>
          <w:szCs w:val="24"/>
        </w:rPr>
      </w:pPr>
    </w:p>
    <w:p w14:paraId="48578BFB" w14:textId="77777777" w:rsidR="0086424C" w:rsidRPr="00510889" w:rsidRDefault="0086424C" w:rsidP="0086202C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510889">
        <w:rPr>
          <w:b/>
          <w:szCs w:val="24"/>
        </w:rPr>
        <w:t>IV. Warunki zaliczenia praktyki pedagogicznej</w:t>
      </w:r>
    </w:p>
    <w:p w14:paraId="61A2024F" w14:textId="77777777" w:rsidR="0086202C" w:rsidRPr="00510889" w:rsidRDefault="0086202C" w:rsidP="0086202C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14:paraId="1F3F80A5" w14:textId="0D777B73" w:rsidR="00C324F1" w:rsidRPr="00510889" w:rsidRDefault="0086424C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Warunkiem zaliczenia praktyki jest wywiązanie się z programu </w:t>
      </w:r>
      <w:r w:rsidR="00C324F1"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praktyki </w:t>
      </w:r>
      <w:r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oraz zadań wyznaczonych przez </w:t>
      </w:r>
      <w:r w:rsidR="00C324F1"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nauczyciela opiekuna </w:t>
      </w:r>
      <w:r w:rsidRPr="00510889">
        <w:rPr>
          <w:rFonts w:ascii="Times New Roman" w:hAnsi="Times New Roman"/>
          <w:color w:val="000000" w:themeColor="text1"/>
          <w:sz w:val="24"/>
          <w:szCs w:val="24"/>
        </w:rPr>
        <w:t>odpowiedzialn</w:t>
      </w:r>
      <w:r w:rsidR="00C324F1" w:rsidRPr="00510889">
        <w:rPr>
          <w:rFonts w:ascii="Times New Roman" w:hAnsi="Times New Roman"/>
          <w:color w:val="000000" w:themeColor="text1"/>
          <w:sz w:val="24"/>
          <w:szCs w:val="24"/>
        </w:rPr>
        <w:t>ego</w:t>
      </w:r>
      <w:r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 za realizację praktyki </w:t>
      </w:r>
      <w:r w:rsidR="00C324F1" w:rsidRPr="00510889">
        <w:rPr>
          <w:rFonts w:ascii="Times New Roman" w:hAnsi="Times New Roman"/>
          <w:color w:val="000000" w:themeColor="text1"/>
          <w:sz w:val="24"/>
          <w:szCs w:val="24"/>
        </w:rPr>
        <w:t>w przedszkolu/szkole</w:t>
      </w:r>
      <w:r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236FBA7" w14:textId="77777777" w:rsidR="00C324F1" w:rsidRPr="00510889" w:rsidRDefault="0086424C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Obecność na praktyce jest obowiązkowa. </w:t>
      </w:r>
    </w:p>
    <w:p w14:paraId="72611AF8" w14:textId="77777777" w:rsidR="00C324F1" w:rsidRPr="00510889" w:rsidRDefault="00C324F1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0889">
        <w:rPr>
          <w:rFonts w:ascii="Times New Roman" w:hAnsi="Times New Roman"/>
          <w:sz w:val="24"/>
          <w:szCs w:val="24"/>
        </w:rPr>
        <w:t>Praktyka pedagogiczna zaliczana jest na podstawie:</w:t>
      </w:r>
    </w:p>
    <w:p w14:paraId="451FA7C7" w14:textId="77777777" w:rsidR="00980D07" w:rsidRPr="00980D07" w:rsidRDefault="00980D07" w:rsidP="00980D07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hanging="447"/>
        <w:jc w:val="both"/>
        <w:textAlignment w:val="baseline"/>
        <w:rPr>
          <w:i/>
          <w:iCs/>
        </w:rPr>
      </w:pPr>
      <w:r w:rsidRPr="00980D07">
        <w:rPr>
          <w:rStyle w:val="normaltextrun"/>
        </w:rPr>
        <w:t>praktyka śródroczna: porozumienie, karta informacyjna, harmonogram hospitowanych/prowadzonych zajęć przez studenta, recenzja z odbytej praktyki sporządzona przez nauczyciela, autorski program praktyk, dzienniczek praktyk;</w:t>
      </w:r>
      <w:r w:rsidRPr="00980D07">
        <w:rPr>
          <w:rStyle w:val="eop"/>
          <w:i/>
          <w:iCs/>
        </w:rPr>
        <w:t> </w:t>
      </w:r>
    </w:p>
    <w:p w14:paraId="2705FADB" w14:textId="61033F38" w:rsidR="00980D07" w:rsidRPr="00980D07" w:rsidRDefault="00980D07" w:rsidP="00980D07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hanging="447"/>
        <w:jc w:val="both"/>
        <w:textAlignment w:val="baseline"/>
        <w:rPr>
          <w:i/>
          <w:iCs/>
        </w:rPr>
      </w:pPr>
      <w:r w:rsidRPr="00980D07">
        <w:rPr>
          <w:rStyle w:val="normaltextrun"/>
        </w:rPr>
        <w:t>praktyka ciągła: wniosek o przyjęcie na studencką praktykę pedagogiczną, karta informacyjna, harmonogram hospitowanych/prowadzonych zajęć przez studenta, recenzja z odbytej praktyki sporządzona przez nauczyciela, autorski program praktyk, dzienniczek praktyk</w:t>
      </w:r>
      <w:r>
        <w:rPr>
          <w:rStyle w:val="normaltextrun"/>
        </w:rPr>
        <w:t>.</w:t>
      </w:r>
    </w:p>
    <w:p w14:paraId="3EF4E809" w14:textId="27199724" w:rsidR="00C431D0" w:rsidRPr="00510889" w:rsidRDefault="00C324F1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Po zakończeniu praktyki student powinien przedstawić Kierunkowemu </w:t>
      </w:r>
      <w:r w:rsidR="0094536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piekunowi </w:t>
      </w:r>
      <w:r w:rsidR="0094536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raktyk dokumenty stanowiące podstawę do jej zaliczenia. </w:t>
      </w:r>
      <w:r w:rsidR="00C431D0" w:rsidRPr="00510889">
        <w:rPr>
          <w:rFonts w:ascii="Times New Roman" w:hAnsi="Times New Roman"/>
          <w:sz w:val="24"/>
          <w:szCs w:val="24"/>
        </w:rPr>
        <w:t xml:space="preserve">Dokumenty z praktyki student powinien złożyć u Kierunkowego </w:t>
      </w:r>
      <w:r w:rsidR="00945362">
        <w:rPr>
          <w:rFonts w:ascii="Times New Roman" w:hAnsi="Times New Roman"/>
          <w:sz w:val="24"/>
          <w:szCs w:val="24"/>
        </w:rPr>
        <w:t>o</w:t>
      </w:r>
      <w:r w:rsidR="00C431D0" w:rsidRPr="00510889">
        <w:rPr>
          <w:rFonts w:ascii="Times New Roman" w:hAnsi="Times New Roman"/>
          <w:sz w:val="24"/>
          <w:szCs w:val="24"/>
        </w:rPr>
        <w:t xml:space="preserve">piekuna </w:t>
      </w:r>
      <w:r w:rsidR="00945362">
        <w:rPr>
          <w:rFonts w:ascii="Times New Roman" w:hAnsi="Times New Roman"/>
          <w:sz w:val="24"/>
          <w:szCs w:val="24"/>
        </w:rPr>
        <w:t>p</w:t>
      </w:r>
      <w:r w:rsidR="00C431D0" w:rsidRPr="00510889">
        <w:rPr>
          <w:rFonts w:ascii="Times New Roman" w:hAnsi="Times New Roman"/>
          <w:sz w:val="24"/>
          <w:szCs w:val="24"/>
        </w:rPr>
        <w:t xml:space="preserve">raktyk </w:t>
      </w:r>
      <w:r w:rsidR="00C431D0" w:rsidRPr="00510889">
        <w:rPr>
          <w:rFonts w:ascii="Times New Roman" w:hAnsi="Times New Roman"/>
          <w:bCs/>
          <w:sz w:val="24"/>
          <w:szCs w:val="24"/>
        </w:rPr>
        <w:t xml:space="preserve">w terminie wyznaczonym dla danego rocznika </w:t>
      </w:r>
      <w:r w:rsidR="00C431D0" w:rsidRPr="00510889">
        <w:rPr>
          <w:rFonts w:ascii="Times New Roman" w:hAnsi="Times New Roman"/>
          <w:sz w:val="24"/>
          <w:szCs w:val="24"/>
        </w:rPr>
        <w:t>stud</w:t>
      </w:r>
      <w:r w:rsidR="00867DD3">
        <w:rPr>
          <w:rFonts w:ascii="Times New Roman" w:hAnsi="Times New Roman"/>
          <w:sz w:val="24"/>
          <w:szCs w:val="24"/>
        </w:rPr>
        <w:t>iów</w:t>
      </w:r>
      <w:r w:rsidR="00C431D0" w:rsidRPr="00510889">
        <w:rPr>
          <w:rFonts w:ascii="Times New Roman" w:hAnsi="Times New Roman"/>
          <w:sz w:val="24"/>
          <w:szCs w:val="24"/>
        </w:rPr>
        <w:t xml:space="preserve">. </w:t>
      </w:r>
      <w:r w:rsidR="00C431D0" w:rsidRPr="00510889">
        <w:rPr>
          <w:rFonts w:ascii="Times New Roman" w:hAnsi="Times New Roman"/>
          <w:bCs/>
          <w:sz w:val="24"/>
          <w:szCs w:val="24"/>
        </w:rPr>
        <w:t>Nieusprawiedliwione nie</w:t>
      </w:r>
      <w:r w:rsidR="00945362">
        <w:rPr>
          <w:rFonts w:ascii="Times New Roman" w:hAnsi="Times New Roman"/>
          <w:bCs/>
          <w:sz w:val="24"/>
          <w:szCs w:val="24"/>
        </w:rPr>
        <w:t xml:space="preserve"> </w:t>
      </w:r>
      <w:r w:rsidR="00C431D0" w:rsidRPr="00510889">
        <w:rPr>
          <w:rFonts w:ascii="Times New Roman" w:hAnsi="Times New Roman"/>
          <w:bCs/>
          <w:sz w:val="24"/>
          <w:szCs w:val="24"/>
        </w:rPr>
        <w:t>oddanie dokumentacji w wyznaczonym terminie skutkuje nie zaliczeniem praktyki</w:t>
      </w:r>
      <w:r w:rsidR="00C431D0" w:rsidRPr="00510889">
        <w:rPr>
          <w:rFonts w:ascii="Times New Roman" w:hAnsi="Times New Roman"/>
          <w:sz w:val="24"/>
          <w:szCs w:val="24"/>
        </w:rPr>
        <w:t xml:space="preserve">. </w:t>
      </w:r>
    </w:p>
    <w:p w14:paraId="5476672D" w14:textId="1D6A662B" w:rsidR="00C324F1" w:rsidRPr="00510889" w:rsidRDefault="0086424C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889">
        <w:rPr>
          <w:rFonts w:ascii="Times New Roman" w:hAnsi="Times New Roman"/>
          <w:color w:val="000000" w:themeColor="text1"/>
          <w:sz w:val="24"/>
          <w:szCs w:val="24"/>
        </w:rPr>
        <w:t>Zaliczenie praktyki wpisuje do Wirtualnej Uczelni</w:t>
      </w:r>
      <w:r w:rsidR="00C324F1"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 Kierunkowy </w:t>
      </w:r>
      <w:r w:rsidR="0094536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C324F1"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piekun </w:t>
      </w:r>
      <w:r w:rsidR="0094536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C324F1" w:rsidRPr="00510889">
        <w:rPr>
          <w:rFonts w:ascii="Times New Roman" w:hAnsi="Times New Roman"/>
          <w:color w:val="000000" w:themeColor="text1"/>
          <w:sz w:val="24"/>
          <w:szCs w:val="24"/>
        </w:rPr>
        <w:t>raktyk</w:t>
      </w:r>
      <w:r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D58B5AE" w14:textId="77777777" w:rsidR="00995B42" w:rsidRDefault="00995B4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6424C" w:rsidRPr="00510889">
        <w:rPr>
          <w:rFonts w:ascii="Times New Roman" w:hAnsi="Times New Roman"/>
          <w:color w:val="000000" w:themeColor="text1"/>
          <w:sz w:val="24"/>
          <w:szCs w:val="24"/>
        </w:rPr>
        <w:t>raktyk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86424C"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 powinn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86424C"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zostać zaliczona</w:t>
      </w:r>
      <w:r w:rsidR="0086424C"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 na ocenę według skali ocen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obowiązujących na Uniwersytecie Jana Kochanowskiego w Kielcach</w:t>
      </w:r>
      <w:r w:rsidR="0086424C"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995B42">
        <w:rPr>
          <w:rFonts w:ascii="Times New Roman" w:hAnsi="Times New Roman"/>
          <w:color w:val="000000" w:themeColor="text1"/>
          <w:sz w:val="24"/>
          <w:szCs w:val="24"/>
        </w:rPr>
        <w:t>niedostateczny (2.0) – praktyka niezaliczona, dostateczny (3.0), dostateczny plus (3.5), dobry (4.0), dobry plus (4.5), bardzo dobry (5.0)</w:t>
      </w:r>
      <w:r w:rsidR="0086424C" w:rsidRPr="0051088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5C156C7" w14:textId="590D8BE5" w:rsidR="00995B42" w:rsidRPr="00995B42" w:rsidRDefault="00995B4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B42">
        <w:rPr>
          <w:rFonts w:ascii="Times New Roman" w:hAnsi="Times New Roman"/>
          <w:sz w:val="24"/>
          <w:szCs w:val="24"/>
        </w:rPr>
        <w:t xml:space="preserve">Właściwy </w:t>
      </w:r>
      <w:r w:rsidR="00867DD3">
        <w:rPr>
          <w:rFonts w:ascii="Times New Roman" w:hAnsi="Times New Roman"/>
          <w:sz w:val="24"/>
          <w:szCs w:val="24"/>
        </w:rPr>
        <w:t>D</w:t>
      </w:r>
      <w:r w:rsidRPr="00995B42">
        <w:rPr>
          <w:rFonts w:ascii="Times New Roman" w:hAnsi="Times New Roman"/>
          <w:sz w:val="24"/>
          <w:szCs w:val="24"/>
        </w:rPr>
        <w:t xml:space="preserve">ziekan może zaliczyć studentowi jako praktykę ujętą w programie studiów: </w:t>
      </w:r>
    </w:p>
    <w:p w14:paraId="089F005E" w14:textId="77777777" w:rsidR="00995B42" w:rsidRPr="00995B42" w:rsidRDefault="00995B42">
      <w:pPr>
        <w:pStyle w:val="Akapitzlist"/>
        <w:numPr>
          <w:ilvl w:val="1"/>
          <w:numId w:val="16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B42">
        <w:rPr>
          <w:rFonts w:ascii="Times New Roman" w:hAnsi="Times New Roman"/>
          <w:sz w:val="24"/>
          <w:szCs w:val="24"/>
        </w:rPr>
        <w:t>praktykę realizowaną w miejscu wykonywania pracy zawodowej, w tym także za granicą, jeżeli jej charakter spełnia wymagania programu praktyki;</w:t>
      </w:r>
    </w:p>
    <w:p w14:paraId="1FA03622" w14:textId="77777777" w:rsidR="00995B42" w:rsidRPr="00995B42" w:rsidRDefault="00995B42">
      <w:pPr>
        <w:pStyle w:val="Akapitzlist"/>
        <w:numPr>
          <w:ilvl w:val="1"/>
          <w:numId w:val="16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B42">
        <w:rPr>
          <w:rFonts w:ascii="Times New Roman" w:hAnsi="Times New Roman"/>
          <w:sz w:val="24"/>
          <w:szCs w:val="24"/>
        </w:rPr>
        <w:t xml:space="preserve">praktykę realizowaną w formie wolontariatu; </w:t>
      </w:r>
    </w:p>
    <w:p w14:paraId="48FFEF49" w14:textId="7E05BDCF" w:rsidR="00995B42" w:rsidRPr="00995B42" w:rsidRDefault="00995B42">
      <w:pPr>
        <w:pStyle w:val="Akapitzlist"/>
        <w:numPr>
          <w:ilvl w:val="1"/>
          <w:numId w:val="16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B42">
        <w:rPr>
          <w:rFonts w:ascii="Times New Roman" w:hAnsi="Times New Roman"/>
          <w:sz w:val="24"/>
          <w:szCs w:val="24"/>
        </w:rPr>
        <w:t>praktykę realizowaną w formie stażu.</w:t>
      </w:r>
    </w:p>
    <w:p w14:paraId="553B9C27" w14:textId="0CD2083B" w:rsidR="00995B42" w:rsidRPr="00995B42" w:rsidRDefault="00995B4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B42">
        <w:rPr>
          <w:rFonts w:ascii="Times New Roman" w:hAnsi="Times New Roman"/>
          <w:color w:val="000000" w:themeColor="text1"/>
          <w:sz w:val="24"/>
          <w:szCs w:val="24"/>
        </w:rPr>
        <w:t xml:space="preserve">Warunkiem zaliczenia powyższych form realizacji praktyki jest udokumentowanie, że: </w:t>
      </w:r>
    </w:p>
    <w:p w14:paraId="5E1997EA" w14:textId="77777777" w:rsidR="00995B42" w:rsidRPr="00995B42" w:rsidRDefault="00995B42">
      <w:pPr>
        <w:pStyle w:val="Akapitzlist"/>
        <w:numPr>
          <w:ilvl w:val="1"/>
          <w:numId w:val="17"/>
        </w:numPr>
        <w:tabs>
          <w:tab w:val="left" w:pos="1276"/>
        </w:tabs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B42">
        <w:rPr>
          <w:rFonts w:ascii="Times New Roman" w:hAnsi="Times New Roman"/>
          <w:color w:val="000000" w:themeColor="text1"/>
          <w:sz w:val="24"/>
          <w:szCs w:val="24"/>
        </w:rPr>
        <w:t xml:space="preserve">odbywają się one w trakcie trwania studiów; </w:t>
      </w:r>
    </w:p>
    <w:p w14:paraId="4EE60334" w14:textId="77777777" w:rsidR="00995B42" w:rsidRPr="00995B42" w:rsidRDefault="00995B42">
      <w:pPr>
        <w:pStyle w:val="Akapitzlist"/>
        <w:numPr>
          <w:ilvl w:val="1"/>
          <w:numId w:val="17"/>
        </w:numPr>
        <w:tabs>
          <w:tab w:val="left" w:pos="1276"/>
        </w:tabs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B42">
        <w:rPr>
          <w:rFonts w:ascii="Times New Roman" w:hAnsi="Times New Roman"/>
          <w:color w:val="000000" w:themeColor="text1"/>
          <w:sz w:val="24"/>
          <w:szCs w:val="24"/>
        </w:rPr>
        <w:t xml:space="preserve">wymiar godzin jest zgodny z przewidzianym dla danego kierunku studiów wymiarem godzinowym praktyk zaplanowanych w danym programie studiów; </w:t>
      </w:r>
    </w:p>
    <w:p w14:paraId="4F173A31" w14:textId="77777777" w:rsidR="00995B42" w:rsidRPr="00995B42" w:rsidRDefault="00995B42">
      <w:pPr>
        <w:pStyle w:val="Akapitzlist"/>
        <w:numPr>
          <w:ilvl w:val="1"/>
          <w:numId w:val="17"/>
        </w:numPr>
        <w:tabs>
          <w:tab w:val="left" w:pos="1276"/>
        </w:tabs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B42">
        <w:rPr>
          <w:rFonts w:ascii="Times New Roman" w:hAnsi="Times New Roman"/>
          <w:color w:val="000000" w:themeColor="text1"/>
          <w:sz w:val="24"/>
          <w:szCs w:val="24"/>
        </w:rPr>
        <w:t xml:space="preserve">zostały spełnione wymagania programu praktyki; </w:t>
      </w:r>
    </w:p>
    <w:p w14:paraId="571A2A16" w14:textId="77777777" w:rsidR="00995B42" w:rsidRDefault="00995B42">
      <w:pPr>
        <w:pStyle w:val="Akapitzlist"/>
        <w:numPr>
          <w:ilvl w:val="1"/>
          <w:numId w:val="17"/>
        </w:numPr>
        <w:tabs>
          <w:tab w:val="left" w:pos="1276"/>
        </w:tabs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B42">
        <w:rPr>
          <w:rFonts w:ascii="Times New Roman" w:hAnsi="Times New Roman"/>
          <w:color w:val="000000" w:themeColor="text1"/>
          <w:sz w:val="24"/>
          <w:szCs w:val="24"/>
        </w:rPr>
        <w:t>zostały osiągnięte zakładane w programie studiów efekty uczenia się przypisane praktykom.</w:t>
      </w:r>
    </w:p>
    <w:p w14:paraId="1F64CB21" w14:textId="78860DD5" w:rsidR="00995B42" w:rsidRPr="00995B42" w:rsidRDefault="00995B42">
      <w:pPr>
        <w:pStyle w:val="Akapitzlist"/>
        <w:numPr>
          <w:ilvl w:val="0"/>
          <w:numId w:val="11"/>
        </w:numPr>
        <w:tabs>
          <w:tab w:val="left" w:pos="1276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B42">
        <w:rPr>
          <w:rFonts w:ascii="Times New Roman" w:hAnsi="Times New Roman"/>
          <w:color w:val="000000" w:themeColor="text1"/>
          <w:sz w:val="24"/>
          <w:szCs w:val="24"/>
        </w:rPr>
        <w:t xml:space="preserve">Ocena praktyki realizowanej w sposób wskazany w ust. 1: </w:t>
      </w:r>
    </w:p>
    <w:p w14:paraId="62B6292D" w14:textId="6B1A6506" w:rsidR="00995B42" w:rsidRDefault="00995B42">
      <w:pPr>
        <w:pStyle w:val="Akapitzlist"/>
        <w:numPr>
          <w:ilvl w:val="0"/>
          <w:numId w:val="18"/>
        </w:numPr>
        <w:tabs>
          <w:tab w:val="left" w:pos="127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B42">
        <w:rPr>
          <w:rFonts w:ascii="Times New Roman" w:hAnsi="Times New Roman"/>
          <w:color w:val="000000" w:themeColor="text1"/>
          <w:sz w:val="24"/>
          <w:szCs w:val="24"/>
        </w:rPr>
        <w:t xml:space="preserve">praktyka realizowana w sposób wskazany w ust. </w:t>
      </w:r>
      <w:r w:rsidR="00F010F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95B42">
        <w:rPr>
          <w:rFonts w:ascii="Times New Roman" w:hAnsi="Times New Roman"/>
          <w:color w:val="000000" w:themeColor="text1"/>
          <w:sz w:val="24"/>
          <w:szCs w:val="24"/>
        </w:rPr>
        <w:t xml:space="preserve"> pkt 1-3 oraz 5 zaliczana jest na podstawie karty informacyjnej o jej odbyciu, stanowiącej załącznik nr 26, którą ze </w:t>
      </w:r>
      <w:r w:rsidRPr="00995B42">
        <w:rPr>
          <w:rFonts w:ascii="Times New Roman" w:hAnsi="Times New Roman"/>
          <w:color w:val="000000" w:themeColor="text1"/>
          <w:sz w:val="24"/>
          <w:szCs w:val="24"/>
        </w:rPr>
        <w:lastRenderedPageBreak/>
        <w:t>strony zakładu pracy poświadcza osoba odpowiedzialna za jej realizację, a w przypadku praktyki pedagogicznej do jej zaliczenia niezbędna jest dodatkowo recenzja praktyki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AF76AD0" w14:textId="77777777" w:rsidR="00995B42" w:rsidRPr="00995B42" w:rsidRDefault="00995B42" w:rsidP="00995B42">
      <w:pPr>
        <w:pStyle w:val="Akapitzlist"/>
        <w:tabs>
          <w:tab w:val="left" w:pos="127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718D7B" w14:textId="1D8B9CD6" w:rsidR="0086424C" w:rsidRPr="00510889" w:rsidRDefault="0086424C" w:rsidP="00C52736">
      <w:pPr>
        <w:pStyle w:val="Nagwek2"/>
        <w:spacing w:after="0" w:line="276" w:lineRule="auto"/>
        <w:ind w:left="1735" w:right="1369"/>
        <w:rPr>
          <w:szCs w:val="24"/>
        </w:rPr>
      </w:pPr>
      <w:r w:rsidRPr="00510889">
        <w:rPr>
          <w:szCs w:val="24"/>
        </w:rPr>
        <w:t xml:space="preserve">V. Nadzór nad praktykantami  </w:t>
      </w:r>
    </w:p>
    <w:p w14:paraId="754D80D8" w14:textId="77777777" w:rsidR="0086424C" w:rsidRPr="00510889" w:rsidRDefault="0086424C" w:rsidP="00C52736">
      <w:pPr>
        <w:pStyle w:val="Default"/>
        <w:spacing w:line="276" w:lineRule="auto"/>
      </w:pPr>
    </w:p>
    <w:p w14:paraId="3954E484" w14:textId="1D7B7973" w:rsidR="0086424C" w:rsidRPr="00510889" w:rsidRDefault="0086424C">
      <w:pPr>
        <w:pStyle w:val="Default"/>
        <w:numPr>
          <w:ilvl w:val="3"/>
          <w:numId w:val="10"/>
        </w:numPr>
        <w:spacing w:line="276" w:lineRule="auto"/>
        <w:ind w:left="426" w:hanging="426"/>
        <w:jc w:val="both"/>
      </w:pPr>
      <w:r w:rsidRPr="00510889">
        <w:t xml:space="preserve">Organizację praktyki i nadzór merytoryczny nad jej przebiegiem sprawuje </w:t>
      </w:r>
      <w:r w:rsidR="00C431D0" w:rsidRPr="00510889">
        <w:t>K</w:t>
      </w:r>
      <w:r w:rsidRPr="00510889">
        <w:t xml:space="preserve">ierunkowy </w:t>
      </w:r>
      <w:r w:rsidR="00945362">
        <w:t>o</w:t>
      </w:r>
      <w:r w:rsidRPr="00510889">
        <w:t xml:space="preserve">piekun </w:t>
      </w:r>
      <w:r w:rsidR="00945362">
        <w:t>p</w:t>
      </w:r>
      <w:r w:rsidRPr="00510889">
        <w:t xml:space="preserve">raktyk wyznaczony przez </w:t>
      </w:r>
      <w:r w:rsidR="00C431D0" w:rsidRPr="00510889">
        <w:t>P</w:t>
      </w:r>
      <w:r w:rsidRPr="00510889">
        <w:t xml:space="preserve">rorektora ds. kształcenia na wniosek </w:t>
      </w:r>
      <w:r w:rsidR="00C431D0" w:rsidRPr="00510889">
        <w:t>D</w:t>
      </w:r>
      <w:r w:rsidRPr="00510889">
        <w:t>yrektora instytutu.</w:t>
      </w:r>
    </w:p>
    <w:p w14:paraId="08CF7426" w14:textId="02AE79C7" w:rsidR="0086424C" w:rsidRPr="00510889" w:rsidRDefault="0086424C">
      <w:pPr>
        <w:pStyle w:val="Default"/>
        <w:numPr>
          <w:ilvl w:val="3"/>
          <w:numId w:val="10"/>
        </w:numPr>
        <w:spacing w:line="276" w:lineRule="auto"/>
        <w:ind w:left="426" w:hanging="426"/>
        <w:jc w:val="both"/>
      </w:pPr>
      <w:r w:rsidRPr="00510889">
        <w:t xml:space="preserve">Kierunkowy </w:t>
      </w:r>
      <w:r w:rsidR="00945362">
        <w:t>o</w:t>
      </w:r>
      <w:r w:rsidRPr="00510889">
        <w:t xml:space="preserve">piekun </w:t>
      </w:r>
      <w:r w:rsidR="00945362">
        <w:t>p</w:t>
      </w:r>
      <w:r w:rsidRPr="00510889">
        <w:t xml:space="preserve">raktyk jest przełożonym studentów odbywających praktykę. </w:t>
      </w:r>
    </w:p>
    <w:p w14:paraId="19A78144" w14:textId="1D96195D" w:rsidR="0086424C" w:rsidRPr="00510889" w:rsidRDefault="0086424C">
      <w:pPr>
        <w:pStyle w:val="Default"/>
        <w:numPr>
          <w:ilvl w:val="3"/>
          <w:numId w:val="10"/>
        </w:numPr>
        <w:spacing w:line="276" w:lineRule="auto"/>
        <w:ind w:left="426" w:hanging="426"/>
        <w:jc w:val="both"/>
      </w:pPr>
      <w:r w:rsidRPr="00510889">
        <w:t xml:space="preserve">Kierunkowy </w:t>
      </w:r>
      <w:r w:rsidR="00945362">
        <w:t>o</w:t>
      </w:r>
      <w:r w:rsidRPr="00510889">
        <w:t xml:space="preserve">piekun </w:t>
      </w:r>
      <w:r w:rsidR="00945362">
        <w:t>p</w:t>
      </w:r>
      <w:r w:rsidRPr="00510889">
        <w:t xml:space="preserve">raktyk: </w:t>
      </w:r>
    </w:p>
    <w:p w14:paraId="4A16CEAA" w14:textId="3806ED23" w:rsidR="00C431D0" w:rsidRPr="00510889" w:rsidRDefault="0086424C">
      <w:pPr>
        <w:pStyle w:val="Default"/>
        <w:numPr>
          <w:ilvl w:val="0"/>
          <w:numId w:val="13"/>
        </w:numPr>
        <w:spacing w:line="276" w:lineRule="auto"/>
        <w:jc w:val="both"/>
      </w:pPr>
      <w:r w:rsidRPr="00510889">
        <w:t>odpowiada za realizację praktyki zgodnie z jej celami i ustalonym programem</w:t>
      </w:r>
      <w:r w:rsidR="008602A7">
        <w:t>;</w:t>
      </w:r>
    </w:p>
    <w:p w14:paraId="68033C1A" w14:textId="77777777" w:rsidR="0086424C" w:rsidRPr="00510889" w:rsidRDefault="0086424C">
      <w:pPr>
        <w:pStyle w:val="Default"/>
        <w:numPr>
          <w:ilvl w:val="0"/>
          <w:numId w:val="13"/>
        </w:numPr>
        <w:spacing w:line="276" w:lineRule="auto"/>
        <w:jc w:val="both"/>
      </w:pPr>
      <w:r w:rsidRPr="00510889">
        <w:t xml:space="preserve">jest upoważniony do rozstrzygania wspólnie z </w:t>
      </w:r>
      <w:r w:rsidR="00C431D0" w:rsidRPr="00510889">
        <w:t>dyrekcją placówki</w:t>
      </w:r>
      <w:r w:rsidRPr="00510889">
        <w:t>, w któr</w:t>
      </w:r>
      <w:r w:rsidR="00C431D0" w:rsidRPr="00510889">
        <w:t>ej</w:t>
      </w:r>
      <w:r w:rsidRPr="00510889">
        <w:t xml:space="preserve"> odbywa się praktyka spraw zw</w:t>
      </w:r>
      <w:r w:rsidR="00510889" w:rsidRPr="00510889">
        <w:t>iązanych z przebiegiem praktyki.</w:t>
      </w:r>
      <w:r w:rsidRPr="00510889">
        <w:t xml:space="preserve"> </w:t>
      </w:r>
    </w:p>
    <w:p w14:paraId="5F25A44F" w14:textId="203AD638" w:rsidR="0086424C" w:rsidRPr="00510889" w:rsidRDefault="0086424C">
      <w:pPr>
        <w:pStyle w:val="Default"/>
        <w:numPr>
          <w:ilvl w:val="3"/>
          <w:numId w:val="10"/>
        </w:numPr>
        <w:spacing w:line="276" w:lineRule="auto"/>
        <w:ind w:left="426" w:hanging="426"/>
        <w:jc w:val="both"/>
      </w:pPr>
      <w:r w:rsidRPr="00510889">
        <w:t xml:space="preserve">Do obowiązków </w:t>
      </w:r>
      <w:r w:rsidR="00C431D0" w:rsidRPr="00510889">
        <w:t>K</w:t>
      </w:r>
      <w:r w:rsidRPr="00510889">
        <w:t xml:space="preserve">ierunkowego </w:t>
      </w:r>
      <w:r w:rsidR="00945362">
        <w:t>o</w:t>
      </w:r>
      <w:r w:rsidRPr="00510889">
        <w:t xml:space="preserve">piekuna </w:t>
      </w:r>
      <w:r w:rsidR="00945362">
        <w:t>p</w:t>
      </w:r>
      <w:r w:rsidRPr="00510889">
        <w:t xml:space="preserve">raktyk należy w szczególności: </w:t>
      </w:r>
    </w:p>
    <w:p w14:paraId="421D55FF" w14:textId="0A2A2EBE" w:rsidR="00C431D0" w:rsidRPr="00510889" w:rsidRDefault="0086424C">
      <w:pPr>
        <w:pStyle w:val="Default"/>
        <w:numPr>
          <w:ilvl w:val="0"/>
          <w:numId w:val="14"/>
        </w:numPr>
        <w:spacing w:line="276" w:lineRule="auto"/>
        <w:jc w:val="both"/>
      </w:pPr>
      <w:r w:rsidRPr="00510889">
        <w:t>przygotowanie dokumentów dotyczących praktyk (umów, rachunków, porozumień, wniosków)</w:t>
      </w:r>
      <w:r w:rsidR="008602A7">
        <w:t>;</w:t>
      </w:r>
    </w:p>
    <w:p w14:paraId="7A78F5AB" w14:textId="0477F3C8" w:rsidR="00C431D0" w:rsidRPr="00510889" w:rsidRDefault="0086424C">
      <w:pPr>
        <w:pStyle w:val="Default"/>
        <w:numPr>
          <w:ilvl w:val="0"/>
          <w:numId w:val="14"/>
        </w:numPr>
        <w:spacing w:line="276" w:lineRule="auto"/>
        <w:jc w:val="both"/>
      </w:pPr>
      <w:r w:rsidRPr="00510889">
        <w:t>ustalenie programu praktyki (terminu, czasu trwania, instrukcji, planu praktyki)</w:t>
      </w:r>
      <w:r w:rsidR="008602A7">
        <w:t>;</w:t>
      </w:r>
    </w:p>
    <w:p w14:paraId="0D759FC1" w14:textId="2E2A9FF4" w:rsidR="00C431D0" w:rsidRPr="00510889" w:rsidRDefault="00C431D0">
      <w:pPr>
        <w:pStyle w:val="Default"/>
        <w:numPr>
          <w:ilvl w:val="0"/>
          <w:numId w:val="14"/>
        </w:numPr>
        <w:spacing w:line="276" w:lineRule="auto"/>
        <w:jc w:val="both"/>
      </w:pPr>
      <w:r w:rsidRPr="00510889">
        <w:t>s</w:t>
      </w:r>
      <w:r w:rsidR="0086424C" w:rsidRPr="00510889">
        <w:t>prawowanie bezpośredniego nadzoru nad przebiegiem praktyki</w:t>
      </w:r>
      <w:r w:rsidR="008602A7">
        <w:t>;</w:t>
      </w:r>
    </w:p>
    <w:p w14:paraId="747E61B0" w14:textId="288EE608" w:rsidR="00C431D0" w:rsidRPr="00510889" w:rsidRDefault="0086424C">
      <w:pPr>
        <w:pStyle w:val="Default"/>
        <w:numPr>
          <w:ilvl w:val="0"/>
          <w:numId w:val="14"/>
        </w:numPr>
        <w:spacing w:line="276" w:lineRule="auto"/>
        <w:jc w:val="both"/>
      </w:pPr>
      <w:r w:rsidRPr="00510889">
        <w:t>ustalenie szczegółowych warunków zaliczenia</w:t>
      </w:r>
      <w:r w:rsidR="008602A7">
        <w:t>;</w:t>
      </w:r>
    </w:p>
    <w:p w14:paraId="2F768E15" w14:textId="77777777" w:rsidR="0086424C" w:rsidRPr="00510889" w:rsidRDefault="0086424C">
      <w:pPr>
        <w:pStyle w:val="Default"/>
        <w:numPr>
          <w:ilvl w:val="0"/>
          <w:numId w:val="14"/>
        </w:numPr>
        <w:spacing w:line="276" w:lineRule="auto"/>
        <w:jc w:val="both"/>
      </w:pPr>
      <w:r w:rsidRPr="00510889">
        <w:t>zaliczenie praktyki.</w:t>
      </w:r>
    </w:p>
    <w:p w14:paraId="723579E4" w14:textId="31E4567F" w:rsidR="0086424C" w:rsidRPr="00510889" w:rsidRDefault="0086424C" w:rsidP="00C52736">
      <w:pPr>
        <w:pStyle w:val="Default"/>
        <w:spacing w:line="276" w:lineRule="auto"/>
        <w:ind w:left="284" w:hanging="284"/>
        <w:jc w:val="both"/>
      </w:pPr>
      <w:r w:rsidRPr="00510889">
        <w:t xml:space="preserve">5. Nadzór nad organizacją praktyk w Uniwersytecie </w:t>
      </w:r>
      <w:r w:rsidR="00C431D0" w:rsidRPr="00510889">
        <w:t xml:space="preserve">Jana Kochanowskiego w Kielcach </w:t>
      </w:r>
      <w:r w:rsidRPr="00510889">
        <w:t xml:space="preserve">i jej prawidłowym przebiegiem sprawuje </w:t>
      </w:r>
      <w:r w:rsidR="00F010F5">
        <w:t>K</w:t>
      </w:r>
      <w:r w:rsidRPr="00510889">
        <w:t xml:space="preserve">oordynator </w:t>
      </w:r>
      <w:r w:rsidR="00945362">
        <w:t>s</w:t>
      </w:r>
      <w:r w:rsidRPr="00510889">
        <w:t xml:space="preserve">tudenckich </w:t>
      </w:r>
      <w:r w:rsidR="00945362">
        <w:t>p</w:t>
      </w:r>
      <w:r w:rsidRPr="00510889">
        <w:t xml:space="preserve">raktyk </w:t>
      </w:r>
      <w:r w:rsidR="00945362">
        <w:t>z</w:t>
      </w:r>
      <w:r w:rsidRPr="00510889">
        <w:t xml:space="preserve">awodowych i </w:t>
      </w:r>
      <w:r w:rsidR="00945362">
        <w:t>s</w:t>
      </w:r>
      <w:r w:rsidRPr="00510889">
        <w:t>taży.</w:t>
      </w:r>
    </w:p>
    <w:p w14:paraId="08921DDC" w14:textId="77777777" w:rsidR="0086424C" w:rsidRPr="00510889" w:rsidRDefault="0086424C" w:rsidP="00C52736">
      <w:pPr>
        <w:pStyle w:val="Default"/>
        <w:spacing w:line="276" w:lineRule="auto"/>
        <w:ind w:left="284" w:hanging="284"/>
        <w:jc w:val="both"/>
      </w:pPr>
      <w:r w:rsidRPr="00510889">
        <w:t xml:space="preserve">6. Obsługę administracyjną praktyk studenckich wykonują: </w:t>
      </w:r>
    </w:p>
    <w:p w14:paraId="6890487A" w14:textId="74438321" w:rsidR="0086424C" w:rsidRPr="00510889" w:rsidRDefault="0086424C">
      <w:pPr>
        <w:pStyle w:val="Akapitzlist"/>
        <w:numPr>
          <w:ilvl w:val="0"/>
          <w:numId w:val="6"/>
        </w:numP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510889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pracownicy Sekcji Praktyk, Staży i Umów Dydaktycznych</w:t>
      </w:r>
      <w:r w:rsidR="008602A7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;</w:t>
      </w:r>
    </w:p>
    <w:p w14:paraId="02395C12" w14:textId="46561E81" w:rsidR="0086424C" w:rsidRPr="00510889" w:rsidRDefault="0086424C">
      <w:pPr>
        <w:pStyle w:val="Akapitzlist"/>
        <w:numPr>
          <w:ilvl w:val="0"/>
          <w:numId w:val="6"/>
        </w:numP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510889">
        <w:rPr>
          <w:rFonts w:ascii="Times New Roman" w:hAnsi="Times New Roman"/>
          <w:sz w:val="24"/>
          <w:szCs w:val="24"/>
        </w:rPr>
        <w:t xml:space="preserve">Kierunkowy </w:t>
      </w:r>
      <w:r w:rsidR="00945362">
        <w:rPr>
          <w:rFonts w:ascii="Times New Roman" w:hAnsi="Times New Roman"/>
          <w:sz w:val="24"/>
          <w:szCs w:val="24"/>
        </w:rPr>
        <w:t>o</w:t>
      </w:r>
      <w:r w:rsidRPr="00510889">
        <w:rPr>
          <w:rFonts w:ascii="Times New Roman" w:hAnsi="Times New Roman"/>
          <w:sz w:val="24"/>
          <w:szCs w:val="24"/>
        </w:rPr>
        <w:t xml:space="preserve">piekun </w:t>
      </w:r>
      <w:r w:rsidR="00945362">
        <w:rPr>
          <w:rFonts w:ascii="Times New Roman" w:hAnsi="Times New Roman"/>
          <w:sz w:val="24"/>
          <w:szCs w:val="24"/>
        </w:rPr>
        <w:t>p</w:t>
      </w:r>
      <w:r w:rsidRPr="00510889">
        <w:rPr>
          <w:rFonts w:ascii="Times New Roman" w:hAnsi="Times New Roman"/>
          <w:sz w:val="24"/>
          <w:szCs w:val="24"/>
        </w:rPr>
        <w:t>raktyk.</w:t>
      </w:r>
    </w:p>
    <w:p w14:paraId="6D8DD9A8" w14:textId="1D66B8DB" w:rsidR="0086424C" w:rsidRPr="00510889" w:rsidRDefault="0086424C" w:rsidP="00C52736">
      <w:pPr>
        <w:pStyle w:val="Nagwek2"/>
        <w:spacing w:after="0" w:line="276" w:lineRule="auto"/>
        <w:ind w:left="1735" w:right="1730"/>
        <w:rPr>
          <w:szCs w:val="24"/>
        </w:rPr>
      </w:pPr>
      <w:r w:rsidRPr="00510889">
        <w:rPr>
          <w:szCs w:val="24"/>
        </w:rPr>
        <w:t xml:space="preserve">VI. Program praktyk  </w:t>
      </w:r>
    </w:p>
    <w:p w14:paraId="75E3E7EF" w14:textId="77777777" w:rsidR="0086424C" w:rsidRPr="00510889" w:rsidRDefault="0086424C" w:rsidP="00C52736">
      <w:pPr>
        <w:spacing w:line="276" w:lineRule="auto"/>
        <w:rPr>
          <w:szCs w:val="24"/>
        </w:rPr>
      </w:pPr>
    </w:p>
    <w:p w14:paraId="4345ADF1" w14:textId="77777777" w:rsidR="0086424C" w:rsidRPr="00510889" w:rsidRDefault="0086424C">
      <w:pPr>
        <w:numPr>
          <w:ilvl w:val="0"/>
          <w:numId w:val="2"/>
        </w:numPr>
        <w:spacing w:after="0" w:line="276" w:lineRule="auto"/>
        <w:ind w:hanging="360"/>
        <w:rPr>
          <w:szCs w:val="24"/>
        </w:rPr>
      </w:pPr>
      <w:r w:rsidRPr="00510889">
        <w:rPr>
          <w:szCs w:val="24"/>
        </w:rPr>
        <w:t>Praktyki odbywają się zgodnie z programem praktyk.</w:t>
      </w:r>
    </w:p>
    <w:p w14:paraId="632EC29A" w14:textId="77777777" w:rsidR="0086424C" w:rsidRPr="00510889" w:rsidRDefault="0086424C">
      <w:pPr>
        <w:numPr>
          <w:ilvl w:val="0"/>
          <w:numId w:val="2"/>
        </w:numPr>
        <w:spacing w:after="0" w:line="276" w:lineRule="auto"/>
        <w:ind w:hanging="360"/>
        <w:rPr>
          <w:color w:val="000000" w:themeColor="text1"/>
          <w:szCs w:val="24"/>
        </w:rPr>
      </w:pPr>
      <w:r w:rsidRPr="00510889">
        <w:rPr>
          <w:color w:val="000000" w:themeColor="text1"/>
          <w:szCs w:val="24"/>
        </w:rPr>
        <w:t>Program musi zawierać informacje niezbędne do realizacji praktyki, między innymi:</w:t>
      </w:r>
    </w:p>
    <w:p w14:paraId="13EC75CD" w14:textId="761BC71E" w:rsidR="0086424C" w:rsidRPr="00510889" w:rsidRDefault="0086424C">
      <w:pPr>
        <w:numPr>
          <w:ilvl w:val="1"/>
          <w:numId w:val="5"/>
        </w:numPr>
        <w:spacing w:after="0" w:line="276" w:lineRule="auto"/>
        <w:ind w:hanging="139"/>
        <w:rPr>
          <w:color w:val="000000" w:themeColor="text1"/>
          <w:szCs w:val="24"/>
        </w:rPr>
      </w:pPr>
      <w:r w:rsidRPr="00510889">
        <w:rPr>
          <w:color w:val="000000" w:themeColor="text1"/>
          <w:szCs w:val="24"/>
        </w:rPr>
        <w:t>cel praktyki</w:t>
      </w:r>
      <w:r w:rsidR="008602A7">
        <w:rPr>
          <w:color w:val="000000" w:themeColor="text1"/>
          <w:szCs w:val="24"/>
        </w:rPr>
        <w:t>;</w:t>
      </w:r>
    </w:p>
    <w:p w14:paraId="716FE381" w14:textId="3D9614EC" w:rsidR="0086424C" w:rsidRPr="00510889" w:rsidRDefault="0086424C">
      <w:pPr>
        <w:numPr>
          <w:ilvl w:val="1"/>
          <w:numId w:val="5"/>
        </w:numPr>
        <w:spacing w:after="0" w:line="276" w:lineRule="auto"/>
        <w:ind w:hanging="139"/>
        <w:rPr>
          <w:color w:val="000000" w:themeColor="text1"/>
          <w:szCs w:val="24"/>
        </w:rPr>
      </w:pPr>
      <w:r w:rsidRPr="00510889">
        <w:rPr>
          <w:color w:val="000000" w:themeColor="text1"/>
          <w:szCs w:val="24"/>
        </w:rPr>
        <w:t>miejsca realizacji praktyki</w:t>
      </w:r>
      <w:r w:rsidR="008602A7">
        <w:rPr>
          <w:color w:val="000000" w:themeColor="text1"/>
          <w:szCs w:val="24"/>
        </w:rPr>
        <w:t>;</w:t>
      </w:r>
    </w:p>
    <w:p w14:paraId="6C77C83E" w14:textId="77777777" w:rsidR="0086424C" w:rsidRPr="00510889" w:rsidRDefault="0086424C">
      <w:pPr>
        <w:numPr>
          <w:ilvl w:val="1"/>
          <w:numId w:val="5"/>
        </w:numPr>
        <w:spacing w:after="0" w:line="276" w:lineRule="auto"/>
        <w:ind w:hanging="139"/>
        <w:rPr>
          <w:color w:val="000000" w:themeColor="text1"/>
          <w:szCs w:val="24"/>
        </w:rPr>
      </w:pPr>
      <w:r w:rsidRPr="00510889">
        <w:rPr>
          <w:color w:val="000000" w:themeColor="text1"/>
          <w:szCs w:val="24"/>
        </w:rPr>
        <w:t xml:space="preserve">tematykę zajęć realizowanych w czasie trwania praktyki. </w:t>
      </w:r>
    </w:p>
    <w:p w14:paraId="4A49E071" w14:textId="77777777" w:rsidR="0017526B" w:rsidRPr="00510889" w:rsidRDefault="0017526B" w:rsidP="007A6EF4">
      <w:pPr>
        <w:spacing w:after="0" w:line="276" w:lineRule="auto"/>
        <w:ind w:left="499" w:firstLine="0"/>
        <w:rPr>
          <w:color w:val="000000" w:themeColor="text1"/>
          <w:szCs w:val="24"/>
        </w:rPr>
      </w:pPr>
    </w:p>
    <w:p w14:paraId="0F343AE0" w14:textId="08CE5B04" w:rsidR="0086424C" w:rsidRPr="00510889" w:rsidRDefault="0086424C" w:rsidP="00C52736">
      <w:pPr>
        <w:spacing w:after="0" w:line="276" w:lineRule="auto"/>
        <w:ind w:left="-15" w:right="-12" w:firstLine="2816"/>
        <w:jc w:val="left"/>
        <w:rPr>
          <w:b/>
          <w:szCs w:val="24"/>
        </w:rPr>
      </w:pPr>
      <w:r w:rsidRPr="00510889">
        <w:rPr>
          <w:b/>
          <w:szCs w:val="24"/>
        </w:rPr>
        <w:t xml:space="preserve">VII. Zasady finansowania praktyk </w:t>
      </w:r>
    </w:p>
    <w:p w14:paraId="61C36576" w14:textId="77777777" w:rsidR="0086424C" w:rsidRPr="00510889" w:rsidRDefault="0086424C" w:rsidP="00C52736">
      <w:pPr>
        <w:spacing w:after="0" w:line="276" w:lineRule="auto"/>
        <w:ind w:left="-15" w:right="-12" w:firstLine="2816"/>
        <w:jc w:val="left"/>
        <w:rPr>
          <w:b/>
          <w:szCs w:val="24"/>
        </w:rPr>
      </w:pPr>
    </w:p>
    <w:p w14:paraId="201841A7" w14:textId="77777777" w:rsidR="0086424C" w:rsidRPr="00510889" w:rsidRDefault="0086424C">
      <w:pPr>
        <w:pStyle w:val="Akapitzlist"/>
        <w:numPr>
          <w:ilvl w:val="0"/>
          <w:numId w:val="3"/>
        </w:numPr>
        <w:spacing w:after="0"/>
        <w:ind w:right="-12" w:hanging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510889">
        <w:rPr>
          <w:rFonts w:ascii="Times New Roman" w:hAnsi="Times New Roman"/>
          <w:color w:val="000000" w:themeColor="text1"/>
          <w:sz w:val="24"/>
          <w:szCs w:val="24"/>
        </w:rPr>
        <w:t>Uczelnia nie pokrywa kosztów związanych z organizacją praktyk (wyżywienie, zakwaterowanie, dojazdy).</w:t>
      </w:r>
    </w:p>
    <w:p w14:paraId="5D9B58B7" w14:textId="77777777" w:rsidR="0086424C" w:rsidRPr="00510889" w:rsidRDefault="0086424C">
      <w:pPr>
        <w:numPr>
          <w:ilvl w:val="0"/>
          <w:numId w:val="3"/>
        </w:numPr>
        <w:spacing w:after="0" w:line="276" w:lineRule="auto"/>
        <w:ind w:hanging="360"/>
        <w:rPr>
          <w:color w:val="FF0000"/>
          <w:szCs w:val="24"/>
        </w:rPr>
      </w:pPr>
      <w:r w:rsidRPr="00510889">
        <w:rPr>
          <w:color w:val="000000" w:themeColor="text1"/>
          <w:szCs w:val="24"/>
        </w:rPr>
        <w:t>Student nie otrzymuje wynagrodzeni</w:t>
      </w:r>
      <w:r w:rsidR="007A6EF4" w:rsidRPr="00510889">
        <w:rPr>
          <w:color w:val="000000" w:themeColor="text1"/>
          <w:szCs w:val="24"/>
        </w:rPr>
        <w:t>a</w:t>
      </w:r>
      <w:r w:rsidRPr="00510889">
        <w:rPr>
          <w:color w:val="000000" w:themeColor="text1"/>
          <w:szCs w:val="24"/>
        </w:rPr>
        <w:t xml:space="preserve"> za odbywane praktyki.</w:t>
      </w:r>
    </w:p>
    <w:p w14:paraId="2BA75566" w14:textId="77777777" w:rsidR="0086424C" w:rsidRPr="00510889" w:rsidRDefault="0086424C">
      <w:pPr>
        <w:numPr>
          <w:ilvl w:val="0"/>
          <w:numId w:val="3"/>
        </w:numPr>
        <w:spacing w:after="0" w:line="276" w:lineRule="auto"/>
        <w:ind w:hanging="360"/>
        <w:rPr>
          <w:color w:val="000000" w:themeColor="text1"/>
          <w:szCs w:val="24"/>
        </w:rPr>
      </w:pPr>
      <w:r w:rsidRPr="00510889">
        <w:rPr>
          <w:color w:val="000000" w:themeColor="text1"/>
          <w:szCs w:val="24"/>
        </w:rPr>
        <w:t>Student jest zobowiązany do pokrycia kosztów ubezpieczenia od następstw nieszczęśliwych wypadków oraz ubezpieczenia OC.</w:t>
      </w:r>
    </w:p>
    <w:p w14:paraId="4D83F9A1" w14:textId="77777777" w:rsidR="0086424C" w:rsidRPr="00510889" w:rsidRDefault="0086424C">
      <w:pPr>
        <w:numPr>
          <w:ilvl w:val="0"/>
          <w:numId w:val="3"/>
        </w:numPr>
        <w:spacing w:after="0" w:line="276" w:lineRule="auto"/>
        <w:ind w:hanging="360"/>
        <w:rPr>
          <w:color w:val="000000" w:themeColor="text1"/>
          <w:szCs w:val="24"/>
        </w:rPr>
      </w:pPr>
      <w:r w:rsidRPr="00510889">
        <w:rPr>
          <w:color w:val="000000" w:themeColor="text1"/>
          <w:szCs w:val="24"/>
        </w:rPr>
        <w:t xml:space="preserve">Uniwersytet nie wypłaca wynagrodzeń za organizację i odbycie praktyki osobom sprawującym </w:t>
      </w:r>
      <w:r w:rsidR="007A6EF4" w:rsidRPr="00510889">
        <w:rPr>
          <w:color w:val="000000" w:themeColor="text1"/>
          <w:szCs w:val="24"/>
        </w:rPr>
        <w:t xml:space="preserve">opiekę nad studentem </w:t>
      </w:r>
      <w:r w:rsidRPr="00510889">
        <w:rPr>
          <w:color w:val="000000" w:themeColor="text1"/>
          <w:szCs w:val="24"/>
        </w:rPr>
        <w:t xml:space="preserve">z ramienia podmiotu, w którym odbywa się praktyka. </w:t>
      </w:r>
    </w:p>
    <w:p w14:paraId="5B0C6B94" w14:textId="77777777" w:rsidR="0086424C" w:rsidRPr="00510889" w:rsidRDefault="0086424C">
      <w:pPr>
        <w:numPr>
          <w:ilvl w:val="0"/>
          <w:numId w:val="3"/>
        </w:numPr>
        <w:spacing w:after="0" w:line="276" w:lineRule="auto"/>
        <w:ind w:hanging="360"/>
        <w:rPr>
          <w:color w:val="000000" w:themeColor="text1"/>
          <w:szCs w:val="24"/>
        </w:rPr>
      </w:pPr>
      <w:r w:rsidRPr="00510889">
        <w:rPr>
          <w:color w:val="000000" w:themeColor="text1"/>
          <w:szCs w:val="24"/>
        </w:rPr>
        <w:lastRenderedPageBreak/>
        <w:t>Uniwersytet może wypłacić wynagrodzenie za organizację praktyki w przypadku, gdy pozyska zewnętrzne źródła finansowania na ten cel, w tym w sytuacji, gdy finansowanie praktyk przewidują kosztorysy studiów niestacjonarnych i podyplomowych.</w:t>
      </w:r>
    </w:p>
    <w:p w14:paraId="068801A8" w14:textId="3C03BDEA" w:rsidR="0086424C" w:rsidRPr="00510889" w:rsidRDefault="0086424C">
      <w:pPr>
        <w:numPr>
          <w:ilvl w:val="0"/>
          <w:numId w:val="3"/>
        </w:numPr>
        <w:spacing w:after="0" w:line="276" w:lineRule="auto"/>
        <w:ind w:hanging="360"/>
        <w:rPr>
          <w:color w:val="000000" w:themeColor="text1"/>
          <w:szCs w:val="24"/>
        </w:rPr>
      </w:pPr>
      <w:r w:rsidRPr="00510889">
        <w:rPr>
          <w:color w:val="000000" w:themeColor="text1"/>
          <w:szCs w:val="24"/>
        </w:rPr>
        <w:t>W sytuacji, gdy niemożliwa będzie organizacja i odbycie praktyki nieodpłatnie</w:t>
      </w:r>
      <w:r w:rsidR="007A6EF4" w:rsidRPr="00510889">
        <w:rPr>
          <w:color w:val="000000" w:themeColor="text1"/>
          <w:szCs w:val="24"/>
        </w:rPr>
        <w:t xml:space="preserve"> przez studenta</w:t>
      </w:r>
      <w:r w:rsidRPr="00510889">
        <w:rPr>
          <w:color w:val="000000" w:themeColor="text1"/>
          <w:szCs w:val="24"/>
        </w:rPr>
        <w:t xml:space="preserve">, </w:t>
      </w:r>
      <w:r w:rsidR="007A6EF4" w:rsidRPr="00510889">
        <w:rPr>
          <w:color w:val="000000" w:themeColor="text1"/>
          <w:szCs w:val="24"/>
        </w:rPr>
        <w:t>P</w:t>
      </w:r>
      <w:r w:rsidRPr="00510889">
        <w:rPr>
          <w:color w:val="000000" w:themeColor="text1"/>
          <w:szCs w:val="24"/>
        </w:rPr>
        <w:t xml:space="preserve">rorektor do spraw kształcenia może wyrazić zgodę na zawarcie umowy z </w:t>
      </w:r>
      <w:r w:rsidR="007A6EF4" w:rsidRPr="00510889">
        <w:rPr>
          <w:color w:val="000000" w:themeColor="text1"/>
          <w:szCs w:val="24"/>
        </w:rPr>
        <w:t>przedszkolem/szkołą</w:t>
      </w:r>
      <w:r w:rsidRPr="00510889">
        <w:rPr>
          <w:color w:val="000000" w:themeColor="text1"/>
          <w:szCs w:val="24"/>
        </w:rPr>
        <w:t xml:space="preserve"> o odpłatną organizację praktyki.</w:t>
      </w:r>
    </w:p>
    <w:p w14:paraId="2AB44B4C" w14:textId="77777777" w:rsidR="0086424C" w:rsidRPr="00510889" w:rsidRDefault="0086424C">
      <w:pPr>
        <w:numPr>
          <w:ilvl w:val="0"/>
          <w:numId w:val="3"/>
        </w:numPr>
        <w:spacing w:after="0" w:line="276" w:lineRule="auto"/>
        <w:ind w:hanging="360"/>
        <w:rPr>
          <w:color w:val="000000" w:themeColor="text1"/>
          <w:szCs w:val="24"/>
        </w:rPr>
      </w:pPr>
      <w:r w:rsidRPr="00510889">
        <w:rPr>
          <w:color w:val="000000" w:themeColor="text1"/>
          <w:szCs w:val="24"/>
        </w:rPr>
        <w:t>W odniesieniu do studiów niestacjonarnych koszty praktyki (jeśli odpłatność jest przewidziana), ujmowane są w opłatach za kształcenie na studiach niestacjonarnych.</w:t>
      </w:r>
    </w:p>
    <w:p w14:paraId="61B95E1A" w14:textId="77777777" w:rsidR="0086424C" w:rsidRPr="00510889" w:rsidRDefault="0086424C" w:rsidP="00C52736">
      <w:pPr>
        <w:pStyle w:val="Tekstpodstawowy"/>
        <w:spacing w:line="276" w:lineRule="auto"/>
        <w:rPr>
          <w:u w:val="single"/>
        </w:rPr>
      </w:pPr>
    </w:p>
    <w:p w14:paraId="1F5BEDD4" w14:textId="2E14CBC0" w:rsidR="0086424C" w:rsidRPr="00510889" w:rsidRDefault="008602A7" w:rsidP="005C03AB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VIII</w:t>
      </w:r>
      <w:r w:rsidR="0086424C" w:rsidRPr="00510889">
        <w:rPr>
          <w:b/>
          <w:szCs w:val="24"/>
        </w:rPr>
        <w:t>. Ob</w:t>
      </w:r>
      <w:r w:rsidR="00E95BDB">
        <w:rPr>
          <w:b/>
          <w:szCs w:val="24"/>
        </w:rPr>
        <w:t>o</w:t>
      </w:r>
      <w:r w:rsidR="0086424C" w:rsidRPr="00510889">
        <w:rPr>
          <w:b/>
          <w:szCs w:val="24"/>
        </w:rPr>
        <w:t>wiązki studenta związane z praktyką</w:t>
      </w:r>
    </w:p>
    <w:p w14:paraId="24BFA473" w14:textId="77777777" w:rsidR="0086424C" w:rsidRPr="00510889" w:rsidRDefault="0086424C" w:rsidP="00C52736">
      <w:pPr>
        <w:spacing w:after="0" w:line="276" w:lineRule="auto"/>
        <w:ind w:left="0" w:firstLine="0"/>
        <w:rPr>
          <w:color w:val="FF0000"/>
          <w:szCs w:val="24"/>
        </w:rPr>
      </w:pPr>
    </w:p>
    <w:p w14:paraId="203DAFDF" w14:textId="7BEC6775" w:rsidR="00E95BDB" w:rsidRPr="00E95BDB" w:rsidRDefault="00A24BE2" w:rsidP="00E95BDB">
      <w:pPr>
        <w:spacing w:after="0" w:line="276" w:lineRule="auto"/>
        <w:ind w:left="284" w:hanging="284"/>
        <w:rPr>
          <w:color w:val="auto"/>
          <w:szCs w:val="24"/>
        </w:rPr>
      </w:pPr>
      <w:r w:rsidRPr="00510889">
        <w:rPr>
          <w:color w:val="auto"/>
          <w:szCs w:val="24"/>
        </w:rPr>
        <w:t>1</w:t>
      </w:r>
      <w:r w:rsidR="00DF2DA2" w:rsidRPr="00510889">
        <w:rPr>
          <w:color w:val="auto"/>
          <w:szCs w:val="24"/>
        </w:rPr>
        <w:t>.</w:t>
      </w:r>
      <w:r w:rsidR="00786526">
        <w:rPr>
          <w:color w:val="auto"/>
          <w:szCs w:val="24"/>
        </w:rPr>
        <w:t xml:space="preserve"> </w:t>
      </w:r>
      <w:r w:rsidR="00E95BDB" w:rsidRPr="00E95BDB">
        <w:rPr>
          <w:color w:val="auto"/>
          <w:szCs w:val="24"/>
        </w:rPr>
        <w:t xml:space="preserve">Przed rozpoczęciem praktyki student </w:t>
      </w:r>
      <w:r w:rsidR="00867DD3">
        <w:rPr>
          <w:color w:val="auto"/>
          <w:szCs w:val="24"/>
        </w:rPr>
        <w:t>po</w:t>
      </w:r>
      <w:r w:rsidR="00E95BDB" w:rsidRPr="00E95BDB">
        <w:rPr>
          <w:color w:val="auto"/>
          <w:szCs w:val="24"/>
        </w:rPr>
        <w:t>winien pobrać:</w:t>
      </w:r>
    </w:p>
    <w:p w14:paraId="4DD6B2ED" w14:textId="34CC9C80" w:rsidR="00E95BDB" w:rsidRPr="00E95BDB" w:rsidRDefault="00E95BD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E95BDB">
        <w:rPr>
          <w:rFonts w:ascii="Times New Roman" w:hAnsi="Times New Roman"/>
          <w:sz w:val="24"/>
          <w:szCs w:val="24"/>
        </w:rPr>
        <w:t>wniosek o przyjęcie na praktykę</w:t>
      </w:r>
      <w:r w:rsidR="00694012">
        <w:rPr>
          <w:rFonts w:ascii="Times New Roman" w:hAnsi="Times New Roman"/>
          <w:sz w:val="24"/>
          <w:szCs w:val="24"/>
        </w:rPr>
        <w:t xml:space="preserve"> (dotyczy praktyki ciągłej)</w:t>
      </w:r>
      <w:r w:rsidRPr="00E95BDB">
        <w:rPr>
          <w:rFonts w:ascii="Times New Roman" w:hAnsi="Times New Roman"/>
          <w:sz w:val="24"/>
          <w:szCs w:val="24"/>
        </w:rPr>
        <w:t>;</w:t>
      </w:r>
    </w:p>
    <w:p w14:paraId="1058A4E0" w14:textId="77777777" w:rsidR="00E95BDB" w:rsidRPr="00E95BDB" w:rsidRDefault="00E95BD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E95BDB">
        <w:rPr>
          <w:rFonts w:ascii="Times New Roman" w:hAnsi="Times New Roman"/>
          <w:sz w:val="24"/>
          <w:szCs w:val="24"/>
        </w:rPr>
        <w:t>instrukcję praktyk;</w:t>
      </w:r>
    </w:p>
    <w:p w14:paraId="2FEEF4AB" w14:textId="710C7480" w:rsidR="00E95BDB" w:rsidRPr="00E95BDB" w:rsidRDefault="00E95BD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E95BDB">
        <w:rPr>
          <w:rFonts w:ascii="Times New Roman" w:hAnsi="Times New Roman"/>
          <w:sz w:val="24"/>
          <w:szCs w:val="24"/>
        </w:rPr>
        <w:t>indywidualny program praktyk</w:t>
      </w:r>
      <w:r w:rsidR="00095640">
        <w:rPr>
          <w:rFonts w:ascii="Times New Roman" w:hAnsi="Times New Roman"/>
          <w:sz w:val="24"/>
          <w:szCs w:val="24"/>
        </w:rPr>
        <w:t>.</w:t>
      </w:r>
    </w:p>
    <w:p w14:paraId="3D19F305" w14:textId="1C8E77A7" w:rsidR="00E95BDB" w:rsidRPr="00E95BDB" w:rsidRDefault="00E95BDB" w:rsidP="00095640">
      <w:pPr>
        <w:pStyle w:val="Akapitzlist"/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 w:rsidRPr="00E95BDB">
        <w:rPr>
          <w:rFonts w:ascii="Times New Roman" w:hAnsi="Times New Roman"/>
          <w:sz w:val="24"/>
          <w:szCs w:val="24"/>
        </w:rPr>
        <w:t>Studenci mający w związku z realizacją praktyk kontakt z małoletnimi, podlegają prze</w:t>
      </w:r>
      <w:r>
        <w:rPr>
          <w:rFonts w:ascii="Times New Roman" w:hAnsi="Times New Roman"/>
          <w:sz w:val="24"/>
          <w:szCs w:val="24"/>
        </w:rPr>
        <w:t xml:space="preserve">d </w:t>
      </w:r>
      <w:r w:rsidRPr="00E95BDB">
        <w:rPr>
          <w:rFonts w:ascii="Times New Roman" w:hAnsi="Times New Roman"/>
          <w:sz w:val="24"/>
          <w:szCs w:val="24"/>
        </w:rPr>
        <w:t>skierowaniem na praktyki weryfikacji zgodnie z obowiązującymi w Uniwersyteci</w:t>
      </w:r>
      <w:r>
        <w:rPr>
          <w:rFonts w:ascii="Times New Roman" w:hAnsi="Times New Roman"/>
          <w:sz w:val="24"/>
          <w:szCs w:val="24"/>
        </w:rPr>
        <w:t xml:space="preserve">e </w:t>
      </w:r>
      <w:r w:rsidRPr="00E95BDB">
        <w:rPr>
          <w:rFonts w:ascii="Times New Roman" w:hAnsi="Times New Roman"/>
          <w:sz w:val="24"/>
          <w:szCs w:val="24"/>
        </w:rPr>
        <w:t xml:space="preserve">standardami ochrony małoletnich. Konieczność weryfikacji ustalają Kierunkowi </w:t>
      </w:r>
      <w:r w:rsidR="00945362">
        <w:rPr>
          <w:rFonts w:ascii="Times New Roman" w:hAnsi="Times New Roman"/>
          <w:sz w:val="24"/>
          <w:szCs w:val="24"/>
        </w:rPr>
        <w:t>o</w:t>
      </w:r>
      <w:r w:rsidRPr="00E95BDB">
        <w:rPr>
          <w:rFonts w:ascii="Times New Roman" w:hAnsi="Times New Roman"/>
          <w:sz w:val="24"/>
          <w:szCs w:val="24"/>
        </w:rPr>
        <w:t xml:space="preserve">piekunowie </w:t>
      </w:r>
      <w:r w:rsidR="00945362">
        <w:rPr>
          <w:rFonts w:ascii="Times New Roman" w:hAnsi="Times New Roman"/>
          <w:sz w:val="24"/>
          <w:szCs w:val="24"/>
        </w:rPr>
        <w:t>p</w:t>
      </w:r>
      <w:r w:rsidRPr="00E95BDB">
        <w:rPr>
          <w:rFonts w:ascii="Times New Roman" w:hAnsi="Times New Roman"/>
          <w:sz w:val="24"/>
          <w:szCs w:val="24"/>
        </w:rPr>
        <w:t>raktyk.</w:t>
      </w:r>
    </w:p>
    <w:p w14:paraId="278CD8B7" w14:textId="02C345D1" w:rsidR="00E95BDB" w:rsidRPr="00E95BDB" w:rsidRDefault="00E95BDB" w:rsidP="00E95BDB">
      <w:pPr>
        <w:spacing w:after="0" w:line="276" w:lineRule="auto"/>
        <w:ind w:left="284" w:hanging="284"/>
        <w:rPr>
          <w:color w:val="auto"/>
          <w:szCs w:val="24"/>
        </w:rPr>
      </w:pPr>
      <w:r w:rsidRPr="00E95BDB">
        <w:rPr>
          <w:color w:val="auto"/>
          <w:szCs w:val="24"/>
        </w:rPr>
        <w:t>3. W czasie trwania praktyki student jest zobowiązany do:</w:t>
      </w:r>
    </w:p>
    <w:p w14:paraId="1345BF84" w14:textId="77777777" w:rsidR="00E95BDB" w:rsidRPr="00E95BDB" w:rsidRDefault="00E95BDB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BDB">
        <w:rPr>
          <w:rFonts w:ascii="Times New Roman" w:hAnsi="Times New Roman"/>
          <w:sz w:val="24"/>
          <w:szCs w:val="24"/>
        </w:rPr>
        <w:t>realizacji programu praktyk;</w:t>
      </w:r>
    </w:p>
    <w:p w14:paraId="34E714D9" w14:textId="4FE0DC57" w:rsidR="00E95BDB" w:rsidRPr="00E95BDB" w:rsidRDefault="00E95BDB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BDB">
        <w:rPr>
          <w:rFonts w:ascii="Times New Roman" w:hAnsi="Times New Roman"/>
          <w:sz w:val="24"/>
          <w:szCs w:val="24"/>
        </w:rPr>
        <w:t>posiadania ubezpieczenia od następstw nieszczęśliwych wypadków (NNW) oraz ubezpieczenia od odpowiedzialności cywilnej (OC</w:t>
      </w:r>
      <w:r w:rsidR="00694012">
        <w:rPr>
          <w:rFonts w:ascii="Times New Roman" w:hAnsi="Times New Roman"/>
          <w:sz w:val="24"/>
          <w:szCs w:val="24"/>
        </w:rPr>
        <w:t>)</w:t>
      </w:r>
      <w:r w:rsidRPr="00E95BDB">
        <w:rPr>
          <w:rFonts w:ascii="Times New Roman" w:hAnsi="Times New Roman"/>
          <w:sz w:val="24"/>
          <w:szCs w:val="24"/>
        </w:rPr>
        <w:t>;</w:t>
      </w:r>
    </w:p>
    <w:p w14:paraId="4666FA78" w14:textId="77777777" w:rsidR="00E95BDB" w:rsidRPr="00E95BDB" w:rsidRDefault="00E95BDB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BDB">
        <w:rPr>
          <w:rFonts w:ascii="Times New Roman" w:hAnsi="Times New Roman"/>
          <w:sz w:val="24"/>
          <w:szCs w:val="24"/>
        </w:rPr>
        <w:t>przestrzegania przepisów obowiązujących w miejscu odbywania praktyk;</w:t>
      </w:r>
    </w:p>
    <w:p w14:paraId="0D0DA08E" w14:textId="59261C6D" w:rsidR="00E95BDB" w:rsidRPr="00E95BDB" w:rsidRDefault="00E95BDB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BDB">
        <w:rPr>
          <w:rFonts w:ascii="Times New Roman" w:hAnsi="Times New Roman"/>
          <w:sz w:val="24"/>
          <w:szCs w:val="24"/>
        </w:rPr>
        <w:t>pokrycia kosztów dojazdu na praktykę, kosztów wyżywienia oraz kosztów zakwaterowania w czasie trwania praktyki;</w:t>
      </w:r>
    </w:p>
    <w:p w14:paraId="1B8F0225" w14:textId="51F3B257" w:rsidR="00E95BDB" w:rsidRPr="00E95BDB" w:rsidRDefault="00E95BDB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5BDB">
        <w:rPr>
          <w:rFonts w:ascii="Times New Roman" w:hAnsi="Times New Roman"/>
          <w:sz w:val="24"/>
          <w:szCs w:val="24"/>
        </w:rPr>
        <w:t>stosowania identyfikatorów.</w:t>
      </w:r>
    </w:p>
    <w:p w14:paraId="26875932" w14:textId="56CF695C" w:rsidR="00CD4A5C" w:rsidRPr="00E95BDB" w:rsidRDefault="00E95BDB" w:rsidP="00E95BDB">
      <w:pPr>
        <w:spacing w:after="0"/>
        <w:ind w:left="-10" w:firstLine="0"/>
        <w:rPr>
          <w:color w:val="000000" w:themeColor="text1"/>
          <w:szCs w:val="24"/>
        </w:rPr>
      </w:pPr>
      <w:bookmarkStart w:id="2" w:name="_Hlk63691765"/>
      <w:r>
        <w:rPr>
          <w:color w:val="000000" w:themeColor="text1"/>
          <w:szCs w:val="24"/>
        </w:rPr>
        <w:t xml:space="preserve">4. </w:t>
      </w:r>
      <w:r w:rsidR="00CD4A5C" w:rsidRPr="00E95BDB">
        <w:rPr>
          <w:color w:val="000000" w:themeColor="text1"/>
          <w:szCs w:val="24"/>
        </w:rPr>
        <w:t xml:space="preserve">Po zakończeniu praktyki student powinien przedstawić Kierunkowemu </w:t>
      </w:r>
      <w:r w:rsidR="00945362">
        <w:rPr>
          <w:color w:val="000000" w:themeColor="text1"/>
          <w:szCs w:val="24"/>
        </w:rPr>
        <w:t>o</w:t>
      </w:r>
      <w:r w:rsidR="00CD4A5C" w:rsidRPr="00E95BDB">
        <w:rPr>
          <w:color w:val="000000" w:themeColor="text1"/>
          <w:szCs w:val="24"/>
        </w:rPr>
        <w:t xml:space="preserve">piekunowi </w:t>
      </w:r>
      <w:r w:rsidR="00945362">
        <w:rPr>
          <w:color w:val="000000" w:themeColor="text1"/>
          <w:szCs w:val="24"/>
        </w:rPr>
        <w:t>p</w:t>
      </w:r>
      <w:r w:rsidR="00CD4A5C" w:rsidRPr="00E95BDB">
        <w:rPr>
          <w:color w:val="000000" w:themeColor="text1"/>
          <w:szCs w:val="24"/>
        </w:rPr>
        <w:t xml:space="preserve">raktyk dokumenty stanowiące podstawę do </w:t>
      </w:r>
      <w:r w:rsidR="00F010F5" w:rsidRPr="00E95BDB">
        <w:rPr>
          <w:color w:val="000000" w:themeColor="text1"/>
          <w:szCs w:val="24"/>
        </w:rPr>
        <w:t>jej</w:t>
      </w:r>
      <w:r w:rsidR="00CD4A5C" w:rsidRPr="00E95BDB">
        <w:rPr>
          <w:color w:val="000000" w:themeColor="text1"/>
          <w:szCs w:val="24"/>
        </w:rPr>
        <w:t xml:space="preserve"> zaliczenia. </w:t>
      </w:r>
    </w:p>
    <w:bookmarkEnd w:id="2"/>
    <w:p w14:paraId="31759ED8" w14:textId="77777777" w:rsidR="00CD4A5C" w:rsidRPr="00510889" w:rsidRDefault="00CD4A5C" w:rsidP="00C52736">
      <w:pPr>
        <w:pStyle w:val="Akapitzlist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85B897B" w14:textId="77777777" w:rsidR="00CD4A5C" w:rsidRPr="00510889" w:rsidRDefault="00CD4A5C" w:rsidP="00C52736">
      <w:pPr>
        <w:autoSpaceDE w:val="0"/>
        <w:autoSpaceDN w:val="0"/>
        <w:adjustRightInd w:val="0"/>
        <w:spacing w:after="0" w:line="276" w:lineRule="auto"/>
        <w:rPr>
          <w:rFonts w:eastAsia="Batang"/>
          <w:szCs w:val="24"/>
          <w:lang w:eastAsia="ko-KR"/>
        </w:rPr>
      </w:pPr>
    </w:p>
    <w:p w14:paraId="3AB5F253" w14:textId="77777777" w:rsidR="0086424C" w:rsidRPr="00510889" w:rsidRDefault="0086424C" w:rsidP="00C52736">
      <w:pPr>
        <w:spacing w:after="0" w:line="276" w:lineRule="auto"/>
        <w:ind w:left="0" w:firstLine="0"/>
        <w:rPr>
          <w:szCs w:val="24"/>
          <w:u w:val="single"/>
        </w:rPr>
      </w:pPr>
    </w:p>
    <w:p w14:paraId="711E2E4B" w14:textId="77777777" w:rsidR="0086424C" w:rsidRPr="00510889" w:rsidRDefault="0086424C" w:rsidP="00C52736">
      <w:pPr>
        <w:pStyle w:val="Tekstpodstawowy"/>
        <w:spacing w:line="276" w:lineRule="auto"/>
        <w:rPr>
          <w:u w:val="single"/>
        </w:rPr>
      </w:pPr>
    </w:p>
    <w:p w14:paraId="2DE2F2C7" w14:textId="77777777" w:rsidR="0086424C" w:rsidRPr="00510889" w:rsidRDefault="0086424C" w:rsidP="00C52736">
      <w:pPr>
        <w:pStyle w:val="Tekstpodstawowy"/>
        <w:spacing w:line="276" w:lineRule="auto"/>
        <w:rPr>
          <w:u w:val="single"/>
        </w:rPr>
      </w:pPr>
    </w:p>
    <w:p w14:paraId="768875C3" w14:textId="77777777" w:rsidR="0086424C" w:rsidRPr="00510889" w:rsidRDefault="0086424C" w:rsidP="00C52736">
      <w:pPr>
        <w:pStyle w:val="Tekstpodstawowywcity2"/>
        <w:spacing w:line="276" w:lineRule="auto"/>
        <w:rPr>
          <w:u w:val="single"/>
        </w:rPr>
      </w:pPr>
    </w:p>
    <w:p w14:paraId="6C1A9FE4" w14:textId="77777777" w:rsidR="0086424C" w:rsidRPr="00510889" w:rsidRDefault="0086424C" w:rsidP="00C52736">
      <w:pPr>
        <w:autoSpaceDE w:val="0"/>
        <w:autoSpaceDN w:val="0"/>
        <w:adjustRightInd w:val="0"/>
        <w:spacing w:line="276" w:lineRule="auto"/>
        <w:rPr>
          <w:szCs w:val="24"/>
        </w:rPr>
      </w:pPr>
    </w:p>
    <w:sectPr w:rsidR="0086424C" w:rsidRPr="00510889" w:rsidSect="00D91FB9">
      <w:footerReference w:type="default" r:id="rId7"/>
      <w:pgSz w:w="11906" w:h="16838"/>
      <w:pgMar w:top="1423" w:right="1414" w:bottom="144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FEAB" w14:textId="77777777" w:rsidR="004F7724" w:rsidRDefault="004F7724">
      <w:pPr>
        <w:spacing w:after="0" w:line="240" w:lineRule="auto"/>
      </w:pPr>
      <w:r>
        <w:separator/>
      </w:r>
    </w:p>
  </w:endnote>
  <w:endnote w:type="continuationSeparator" w:id="0">
    <w:p w14:paraId="6CAF184D" w14:textId="77777777" w:rsidR="004F7724" w:rsidRDefault="004F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387082"/>
      <w:docPartObj>
        <w:docPartGallery w:val="Page Numbers (Bottom of Page)"/>
        <w:docPartUnique/>
      </w:docPartObj>
    </w:sdtPr>
    <w:sdtEndPr/>
    <w:sdtContent>
      <w:p w14:paraId="54CE31F4" w14:textId="77777777" w:rsidR="00781A78" w:rsidRDefault="00D91FB9">
        <w:pPr>
          <w:pStyle w:val="Stopka"/>
          <w:jc w:val="right"/>
        </w:pPr>
        <w:r>
          <w:fldChar w:fldCharType="begin"/>
        </w:r>
        <w:r w:rsidR="009D4A5B">
          <w:instrText>PAGE   \* MERGEFORMAT</w:instrText>
        </w:r>
        <w:r>
          <w:fldChar w:fldCharType="separate"/>
        </w:r>
        <w:r w:rsidR="000A60B2">
          <w:rPr>
            <w:noProof/>
          </w:rPr>
          <w:t>1</w:t>
        </w:r>
        <w:r>
          <w:fldChar w:fldCharType="end"/>
        </w:r>
      </w:p>
    </w:sdtContent>
  </w:sdt>
  <w:p w14:paraId="055F3AB5" w14:textId="77777777" w:rsidR="00781A78" w:rsidRDefault="0078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FB26D" w14:textId="77777777" w:rsidR="004F7724" w:rsidRDefault="004F7724">
      <w:pPr>
        <w:spacing w:after="0" w:line="240" w:lineRule="auto"/>
      </w:pPr>
      <w:r>
        <w:separator/>
      </w:r>
    </w:p>
  </w:footnote>
  <w:footnote w:type="continuationSeparator" w:id="0">
    <w:p w14:paraId="5FF48A72" w14:textId="77777777" w:rsidR="004F7724" w:rsidRDefault="004F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F21"/>
    <w:multiLevelType w:val="hybridMultilevel"/>
    <w:tmpl w:val="22F8C72E"/>
    <w:lvl w:ilvl="0" w:tplc="AB3CCB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82D2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44E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E408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CB0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92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00F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ED8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4FE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96986"/>
    <w:multiLevelType w:val="hybridMultilevel"/>
    <w:tmpl w:val="FB22ED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50F4"/>
    <w:multiLevelType w:val="hybridMultilevel"/>
    <w:tmpl w:val="B8CA8C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8314D"/>
    <w:multiLevelType w:val="hybridMultilevel"/>
    <w:tmpl w:val="2E4A3C4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4031DE"/>
    <w:multiLevelType w:val="hybridMultilevel"/>
    <w:tmpl w:val="026AF3A2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499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73F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4492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29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A2B0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0D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711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3A8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6E2029"/>
    <w:multiLevelType w:val="hybridMultilevel"/>
    <w:tmpl w:val="ED963B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15CEA"/>
    <w:multiLevelType w:val="hybridMultilevel"/>
    <w:tmpl w:val="69BA7B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336B0"/>
    <w:multiLevelType w:val="hybridMultilevel"/>
    <w:tmpl w:val="FF644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BA8CF0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972EB"/>
    <w:multiLevelType w:val="hybridMultilevel"/>
    <w:tmpl w:val="DB1084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803E1"/>
    <w:multiLevelType w:val="hybridMultilevel"/>
    <w:tmpl w:val="30BAAB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16B30"/>
    <w:multiLevelType w:val="hybridMultilevel"/>
    <w:tmpl w:val="E3302A10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50B57248"/>
    <w:multiLevelType w:val="hybridMultilevel"/>
    <w:tmpl w:val="1A4645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951A5"/>
    <w:multiLevelType w:val="hybridMultilevel"/>
    <w:tmpl w:val="DAFA41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40E25"/>
    <w:multiLevelType w:val="hybridMultilevel"/>
    <w:tmpl w:val="A6549052"/>
    <w:lvl w:ilvl="0" w:tplc="687A80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05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8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A2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4E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49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3F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89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08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A24292"/>
    <w:multiLevelType w:val="hybridMultilevel"/>
    <w:tmpl w:val="572E0AC0"/>
    <w:lvl w:ilvl="0" w:tplc="AEBE5E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244A6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73F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4492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29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A2B0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0D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711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3A8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D021FA"/>
    <w:multiLevelType w:val="hybridMultilevel"/>
    <w:tmpl w:val="5D0AC3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11A65"/>
    <w:multiLevelType w:val="hybridMultilevel"/>
    <w:tmpl w:val="8F7E5F90"/>
    <w:lvl w:ilvl="0" w:tplc="8346975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547CD3"/>
    <w:multiLevelType w:val="hybridMultilevel"/>
    <w:tmpl w:val="88D60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F05A9"/>
    <w:multiLevelType w:val="hybridMultilevel"/>
    <w:tmpl w:val="C2DE60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90A87"/>
    <w:multiLevelType w:val="hybridMultilevel"/>
    <w:tmpl w:val="D988BE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85E27"/>
    <w:multiLevelType w:val="hybridMultilevel"/>
    <w:tmpl w:val="ADB8F8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"/>
  </w:num>
  <w:num w:numId="5">
    <w:abstractNumId w:val="4"/>
  </w:num>
  <w:num w:numId="6">
    <w:abstractNumId w:val="19"/>
  </w:num>
  <w:num w:numId="7">
    <w:abstractNumId w:val="21"/>
  </w:num>
  <w:num w:numId="8">
    <w:abstractNumId w:val="9"/>
  </w:num>
  <w:num w:numId="9">
    <w:abstractNumId w:val="17"/>
  </w:num>
  <w:num w:numId="10">
    <w:abstractNumId w:val="16"/>
  </w:num>
  <w:num w:numId="11">
    <w:abstractNumId w:val="7"/>
  </w:num>
  <w:num w:numId="12">
    <w:abstractNumId w:val="10"/>
  </w:num>
  <w:num w:numId="13">
    <w:abstractNumId w:val="18"/>
  </w:num>
  <w:num w:numId="14">
    <w:abstractNumId w:val="12"/>
  </w:num>
  <w:num w:numId="15">
    <w:abstractNumId w:val="21"/>
  </w:num>
  <w:num w:numId="16">
    <w:abstractNumId w:val="3"/>
  </w:num>
  <w:num w:numId="17">
    <w:abstractNumId w:val="5"/>
  </w:num>
  <w:num w:numId="18">
    <w:abstractNumId w:val="11"/>
  </w:num>
  <w:num w:numId="19">
    <w:abstractNumId w:val="8"/>
  </w:num>
  <w:num w:numId="20">
    <w:abstractNumId w:val="6"/>
  </w:num>
  <w:num w:numId="21">
    <w:abstractNumId w:val="15"/>
  </w:num>
  <w:num w:numId="22">
    <w:abstractNumId w:val="1"/>
  </w:num>
  <w:num w:numId="2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9B"/>
    <w:rsid w:val="0003586D"/>
    <w:rsid w:val="000373DE"/>
    <w:rsid w:val="0004331D"/>
    <w:rsid w:val="00057C3D"/>
    <w:rsid w:val="00095640"/>
    <w:rsid w:val="000A60B2"/>
    <w:rsid w:val="00134BF7"/>
    <w:rsid w:val="00153D84"/>
    <w:rsid w:val="0017526B"/>
    <w:rsid w:val="0019428C"/>
    <w:rsid w:val="00195DDA"/>
    <w:rsid w:val="001E2721"/>
    <w:rsid w:val="00255654"/>
    <w:rsid w:val="00294856"/>
    <w:rsid w:val="003211EE"/>
    <w:rsid w:val="003B4A5D"/>
    <w:rsid w:val="004362A5"/>
    <w:rsid w:val="00456210"/>
    <w:rsid w:val="00460245"/>
    <w:rsid w:val="00470264"/>
    <w:rsid w:val="004706FD"/>
    <w:rsid w:val="004F7724"/>
    <w:rsid w:val="00510889"/>
    <w:rsid w:val="0054518C"/>
    <w:rsid w:val="0056066D"/>
    <w:rsid w:val="00573CB8"/>
    <w:rsid w:val="005A6D65"/>
    <w:rsid w:val="005C03AB"/>
    <w:rsid w:val="005F3160"/>
    <w:rsid w:val="00633F55"/>
    <w:rsid w:val="00693CEB"/>
    <w:rsid w:val="00694012"/>
    <w:rsid w:val="006C3518"/>
    <w:rsid w:val="0074309D"/>
    <w:rsid w:val="00772567"/>
    <w:rsid w:val="00781A78"/>
    <w:rsid w:val="00786526"/>
    <w:rsid w:val="0079443E"/>
    <w:rsid w:val="0079719F"/>
    <w:rsid w:val="007A6EF4"/>
    <w:rsid w:val="007C7846"/>
    <w:rsid w:val="00832EC5"/>
    <w:rsid w:val="008602A7"/>
    <w:rsid w:val="0086202C"/>
    <w:rsid w:val="0086424C"/>
    <w:rsid w:val="00867DD3"/>
    <w:rsid w:val="009378B5"/>
    <w:rsid w:val="00945362"/>
    <w:rsid w:val="00950353"/>
    <w:rsid w:val="00971EAC"/>
    <w:rsid w:val="00980D07"/>
    <w:rsid w:val="00995B42"/>
    <w:rsid w:val="009D4A5B"/>
    <w:rsid w:val="00A01E9B"/>
    <w:rsid w:val="00A14455"/>
    <w:rsid w:val="00A21E1A"/>
    <w:rsid w:val="00A24BE2"/>
    <w:rsid w:val="00A833C1"/>
    <w:rsid w:val="00AC0919"/>
    <w:rsid w:val="00B0306A"/>
    <w:rsid w:val="00B23827"/>
    <w:rsid w:val="00B25957"/>
    <w:rsid w:val="00B34F98"/>
    <w:rsid w:val="00B61160"/>
    <w:rsid w:val="00B64598"/>
    <w:rsid w:val="00B709AA"/>
    <w:rsid w:val="00BE5543"/>
    <w:rsid w:val="00C31796"/>
    <w:rsid w:val="00C324F1"/>
    <w:rsid w:val="00C431D0"/>
    <w:rsid w:val="00C52736"/>
    <w:rsid w:val="00C83782"/>
    <w:rsid w:val="00C87178"/>
    <w:rsid w:val="00CB6A7D"/>
    <w:rsid w:val="00CB780A"/>
    <w:rsid w:val="00CD4A5C"/>
    <w:rsid w:val="00D209B7"/>
    <w:rsid w:val="00D91FB9"/>
    <w:rsid w:val="00DE189A"/>
    <w:rsid w:val="00DF2DA2"/>
    <w:rsid w:val="00E95BDB"/>
    <w:rsid w:val="00EB451D"/>
    <w:rsid w:val="00F010F5"/>
    <w:rsid w:val="00F10675"/>
    <w:rsid w:val="00F479AA"/>
    <w:rsid w:val="00F568DD"/>
    <w:rsid w:val="00F77597"/>
    <w:rsid w:val="00F97C1C"/>
    <w:rsid w:val="00FC38DF"/>
    <w:rsid w:val="00FD499C"/>
    <w:rsid w:val="00FD501E"/>
    <w:rsid w:val="00FF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43FC"/>
  <w15:docId w15:val="{7EC7AADE-D576-46C8-BA5E-6A8DEE8C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E9B"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A01E9B"/>
    <w:pPr>
      <w:keepNext/>
      <w:keepLines/>
      <w:spacing w:after="15" w:line="24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01E9B"/>
    <w:pPr>
      <w:keepNext/>
      <w:keepLines/>
      <w:spacing w:after="15" w:line="249" w:lineRule="auto"/>
      <w:ind w:left="10" w:right="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64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E9B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01E9B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01E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customStyle="1" w:styleId="Default">
    <w:name w:val="Default"/>
    <w:rsid w:val="00A01E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E9B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2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semiHidden/>
    <w:rsid w:val="0086424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6424C"/>
    <w:pPr>
      <w:spacing w:after="0" w:line="360" w:lineRule="auto"/>
      <w:ind w:left="0" w:firstLine="0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4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424C"/>
    <w:pPr>
      <w:spacing w:after="0" w:line="240" w:lineRule="auto"/>
      <w:ind w:left="360" w:firstLine="0"/>
      <w:jc w:val="center"/>
    </w:pPr>
    <w:rPr>
      <w:color w:val="auto"/>
      <w:szCs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424C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424C"/>
    <w:pPr>
      <w:autoSpaceDE w:val="0"/>
      <w:autoSpaceDN w:val="0"/>
      <w:adjustRightInd w:val="0"/>
      <w:spacing w:after="0" w:line="360" w:lineRule="auto"/>
      <w:ind w:left="0" w:firstLine="360"/>
    </w:pPr>
    <w:rPr>
      <w:rFonts w:eastAsia="Batang"/>
      <w:color w:val="auto"/>
      <w:szCs w:val="24"/>
      <w:lang w:eastAsia="ko-KR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424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86424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6424C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86424C"/>
    <w:rPr>
      <w:vertAlign w:val="superscript"/>
    </w:rPr>
  </w:style>
  <w:style w:type="paragraph" w:customStyle="1" w:styleId="paragraph">
    <w:name w:val="paragraph"/>
    <w:basedOn w:val="Normalny"/>
    <w:rsid w:val="00980D0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Domylnaczcionkaakapitu"/>
    <w:rsid w:val="00980D07"/>
  </w:style>
  <w:style w:type="character" w:customStyle="1" w:styleId="eop">
    <w:name w:val="eop"/>
    <w:basedOn w:val="Domylnaczcionkaakapitu"/>
    <w:rsid w:val="0098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1581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Winiarczyk</dc:creator>
  <cp:lastModifiedBy>KR</cp:lastModifiedBy>
  <cp:revision>2</cp:revision>
  <dcterms:created xsi:type="dcterms:W3CDTF">2025-01-18T10:12:00Z</dcterms:created>
  <dcterms:modified xsi:type="dcterms:W3CDTF">2025-01-18T10:12:00Z</dcterms:modified>
</cp:coreProperties>
</file>