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E4E7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PROGRAM PRAKTYKI</w:t>
      </w:r>
    </w:p>
    <w:p w14:paraId="7570306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studentów I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roku pedagogiki specjalnej, studia stacjonarne i niestacjonarne, </w:t>
      </w:r>
    </w:p>
    <w:p w14:paraId="72154D01">
      <w:pPr>
        <w:spacing w:line="276" w:lineRule="auto"/>
        <w:jc w:val="center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</w:rPr>
        <w:t xml:space="preserve">semestr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IX</w:t>
      </w:r>
    </w:p>
    <w:p w14:paraId="2578B194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UJK w Kielcach, Wydział Pedagogiki i Psychologii</w:t>
      </w:r>
    </w:p>
    <w:p w14:paraId="1DBC85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C04EC60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4211647F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PRAKTYKA ZAWODOWA ŚRÓDROCZNA - ASYSTENCKO-PEDAGOGICZNA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pl-PL"/>
        </w:rPr>
        <w:t xml:space="preserve">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W SZKOLE PODSTAWOWEJ DLA UCZNIÓW Z NIEPEŁNOSPRAWNOŚCIĄ INTELEKTUALNĄ W STOPNIU UMIARKOWANYM LUB ZNACZNYM </w:t>
      </w:r>
    </w:p>
    <w:p w14:paraId="64C0F7B4">
      <w:pPr>
        <w:jc w:val="center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pl-PL"/>
        </w:rPr>
        <w:t>(STUDIA STACJONARNE)</w:t>
      </w:r>
    </w:p>
    <w:p w14:paraId="7D370732">
      <w:pPr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14:paraId="7BD97B1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WYMIAR: 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40</w:t>
      </w:r>
      <w:r>
        <w:rPr>
          <w:rFonts w:ascii="Times New Roman" w:hAnsi="Times New Roman" w:cs="Times New Roman"/>
          <w:b/>
          <w:sz w:val="24"/>
          <w:szCs w:val="24"/>
        </w:rPr>
        <w:t xml:space="preserve"> GODZIN</w:t>
      </w:r>
    </w:p>
    <w:p w14:paraId="50EAEC25">
      <w:pPr>
        <w:spacing w:line="276" w:lineRule="auto"/>
        <w:rPr>
          <w:rFonts w:hint="default"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</w:rPr>
        <w:t>SEMESTR: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 ZIMOWY</w:t>
      </w:r>
    </w:p>
    <w:p w14:paraId="4F85316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971A463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Cele praktyki </w:t>
      </w:r>
    </w:p>
    <w:p w14:paraId="68D623A1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894B17">
      <w:pPr>
        <w:numPr>
          <w:ilvl w:val="0"/>
          <w:numId w:val="1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Konfrontowanie nabywanej wiedzy psychologiczno-pedagogicznej z rzeczywistością pedagogiczną w działaniu praktycznym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063092C1">
      <w:pPr>
        <w:pStyle w:val="6"/>
        <w:numPr>
          <w:ilvl w:val="0"/>
          <w:numId w:val="1"/>
        </w:numPr>
        <w:spacing w:line="240" w:lineRule="auto"/>
        <w:ind w:left="420" w:leftChars="0" w:hanging="420" w:firstLineChars="0"/>
        <w:rPr>
          <w:sz w:val="24"/>
          <w:szCs w:val="24"/>
        </w:rPr>
      </w:pPr>
      <w:r>
        <w:rPr>
          <w:sz w:val="24"/>
          <w:szCs w:val="24"/>
        </w:rPr>
        <w:t>Kształtowanie kompetencji rozpoznawania potrzeb edukacyjnych i rozwojowych</w:t>
      </w:r>
      <w:r>
        <w:rPr>
          <w:rFonts w:hint="default"/>
          <w:sz w:val="24"/>
          <w:szCs w:val="24"/>
          <w:lang w:val="pl-PL"/>
        </w:rPr>
        <w:t xml:space="preserve"> uczniów.</w:t>
      </w:r>
    </w:p>
    <w:p w14:paraId="66ADF315">
      <w:pPr>
        <w:numPr>
          <w:ilvl w:val="0"/>
          <w:numId w:val="1"/>
        </w:numPr>
        <w:spacing w:line="240" w:lineRule="auto"/>
        <w:ind w:left="420" w:leftChars="0" w:hanging="420" w:firstLineChars="0"/>
        <w:rPr>
          <w:rStyle w:val="7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Wdrażanie do 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analizowania własnych działań pedagogicznych, dydaktycznych 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 xml:space="preserve">                         </w:t>
      </w:r>
      <w:r>
        <w:rPr>
          <w:rStyle w:val="7"/>
          <w:rFonts w:ascii="Times New Roman" w:hAnsi="Times New Roman" w:cs="Times New Roman"/>
          <w:sz w:val="24"/>
          <w:szCs w:val="24"/>
        </w:rPr>
        <w:t>i opiekuńczo-wychowawczych</w:t>
      </w:r>
    </w:p>
    <w:p w14:paraId="7FEC9C2A">
      <w:pPr>
        <w:spacing w:line="240" w:lineRule="auto"/>
        <w:rPr>
          <w:rStyle w:val="7"/>
          <w:rFonts w:ascii="Times New Roman" w:hAnsi="Times New Roman" w:cs="Times New Roman"/>
          <w:sz w:val="20"/>
          <w:szCs w:val="20"/>
        </w:rPr>
      </w:pPr>
    </w:p>
    <w:p w14:paraId="3B247697">
      <w:pPr>
        <w:spacing w:line="240" w:lineRule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Efekty uczenia się</w:t>
      </w:r>
    </w:p>
    <w:p w14:paraId="52354A36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 realizacji praktyki student powinien:</w:t>
      </w:r>
    </w:p>
    <w:p w14:paraId="073CB7F0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 xml:space="preserve">znać 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podstawy filozofii wychowania i nauki o wartościach, istotę 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oraz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 rolę głównych środowisk wychowawczych i procesów w nich zachodzących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;</w:t>
      </w:r>
    </w:p>
    <w:p w14:paraId="030B0266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ascii="Times New Roman" w:hAnsi="Times New Roman" w:cs="Times New Roman"/>
          <w:sz w:val="24"/>
          <w:szCs w:val="24"/>
        </w:rPr>
        <w:t>wykorzyst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ywać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 i integrować wiedzę z zakresu pedagogiki specjalnej oraz powiązanych z nią dyscyplin naukowych w celu analizy problemów rehabilitacyjnych, edukacyjnych, terapeutycznych i resocjalizacyjnych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;</w:t>
      </w:r>
    </w:p>
    <w:p w14:paraId="65B3242C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 xml:space="preserve">znać 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zasady </w:t>
      </w:r>
      <w:r>
        <w:rPr>
          <w:rFonts w:ascii="Times New Roman" w:hAnsi="Times New Roman" w:cs="Times New Roman"/>
          <w:sz w:val="24"/>
          <w:szCs w:val="24"/>
        </w:rPr>
        <w:t>bezpieczeństwa w placówce systemu oświaty oraz zasady higieny pracy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;</w:t>
      </w:r>
    </w:p>
    <w:p w14:paraId="5D076AFE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ascii="Times New Roman" w:hAnsi="Times New Roman" w:cs="Times New Roman"/>
          <w:color w:val="000000"/>
          <w:sz w:val="24"/>
          <w:szCs w:val="24"/>
        </w:rPr>
        <w:t>wykorzystywać i dokonywać integracji z zakresu pedagogiki specjalnej i jej subdyscyplin oraz innych dziedzin naukowych pozwalających na analizy m.in. procesów edukacyjnych, terapeutycznych, rehabilitacyjnych, resocjalizacyjnych</w:t>
      </w:r>
      <w:r>
        <w:rPr>
          <w:rStyle w:val="7"/>
          <w:rFonts w:hint="default" w:ascii="Times New Roman" w:hAnsi="Times New Roman" w:cs="Times New Roman"/>
          <w:color w:val="000000"/>
          <w:sz w:val="24"/>
          <w:szCs w:val="24"/>
          <w:lang w:val="pl-PL"/>
        </w:rPr>
        <w:t>;</w:t>
      </w:r>
    </w:p>
    <w:p w14:paraId="6A49AC33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odwoływać się do swojej wiedzy psychologiczno-pedagogicznej, dokonywać analizy zachowań, procesów i zjawisk określając potrzeby rozwojowe i edukacyjne uczniów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l-PL"/>
        </w:rPr>
        <w:t>;</w:t>
      </w:r>
    </w:p>
    <w:p w14:paraId="1FB59CED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przestrzega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uniwersalnych zasad moralnych i etycznych, w swoich działaniach pedagogicznych przestrzega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podmiotowego traktowania swoich uczniów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l-PL"/>
        </w:rPr>
        <w:t>;</w:t>
      </w:r>
    </w:p>
    <w:p w14:paraId="6639F5A4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ascii="Times New Roman" w:hAnsi="Times New Roman" w:cs="Times New Roman"/>
          <w:color w:val="000000"/>
          <w:sz w:val="24"/>
          <w:szCs w:val="24"/>
        </w:rPr>
        <w:t>wykazywa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lang w:val="pl-PL"/>
        </w:rPr>
        <w:t>ć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</w:rPr>
        <w:t xml:space="preserve"> się gotowością do pracy w zespole - współpracy z nauczycielami, pedagogami, specjalistami, rodzicami lub opiekunami prawnymi uczniów a także innymi członkami społeczności szkolnej i lokalnej oraz zaangażowania w pełnieniu różnych ról i funkcji</w:t>
      </w:r>
      <w:r>
        <w:rPr>
          <w:rStyle w:val="7"/>
          <w:rFonts w:hint="default"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70C460E3">
      <w:pPr>
        <w:numPr>
          <w:ilvl w:val="0"/>
          <w:numId w:val="0"/>
        </w:numPr>
        <w:spacing w:line="240" w:lineRule="auto"/>
        <w:ind w:leftChars="0"/>
        <w:rPr>
          <w:rFonts w:hint="default" w:ascii="Times New Roman" w:hAnsi="Times New Roman" w:cs="Times New Roman"/>
          <w:sz w:val="24"/>
          <w:szCs w:val="24"/>
        </w:rPr>
      </w:pPr>
    </w:p>
    <w:p w14:paraId="263802B2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Organizacja praktyk</w:t>
      </w:r>
    </w:p>
    <w:p w14:paraId="28C7EE29">
      <w:pPr>
        <w:pStyle w:val="6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Studenci Wydziału Pedagogiki i Psychologii studiów stacjonarnych i niestacjonarnych </w:t>
      </w:r>
      <w:r>
        <w:rPr>
          <w:rFonts w:hint="default"/>
          <w:sz w:val="24"/>
          <w:szCs w:val="24"/>
          <w:lang w:val="pl-PL"/>
        </w:rPr>
        <w:t>V</w:t>
      </w:r>
      <w:r>
        <w:rPr>
          <w:sz w:val="24"/>
          <w:szCs w:val="24"/>
        </w:rPr>
        <w:t xml:space="preserve"> roku pedagogiki specjalnej obywają praktyki</w:t>
      </w:r>
      <w:r>
        <w:rPr>
          <w:rFonts w:hint="default"/>
          <w:sz w:val="24"/>
          <w:szCs w:val="24"/>
          <w:lang w:val="pl-PL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w szkole podstawowej dla uczniów z niepełnosprawnością intelektualną w stopniu umiarkowanym lub znacznym z niepełnosprawnością intelektualną </w:t>
      </w:r>
      <w:r>
        <w:rPr>
          <w:rFonts w:hint="default" w:eastAsia="Times New Roman" w:cs="Times New Roman"/>
          <w:b w:val="0"/>
          <w:bCs w:val="0"/>
          <w:sz w:val="24"/>
          <w:szCs w:val="24"/>
          <w:lang w:val="pl-PL"/>
        </w:rPr>
        <w:t>w semestrze</w:t>
      </w:r>
      <w:r>
        <w:rPr>
          <w:rFonts w:hint="default"/>
          <w:sz w:val="24"/>
          <w:szCs w:val="24"/>
          <w:lang w:val="pl-PL"/>
        </w:rPr>
        <w:t xml:space="preserve"> IX</w:t>
      </w:r>
      <w:r>
        <w:rPr>
          <w:sz w:val="24"/>
          <w:szCs w:val="24"/>
        </w:rPr>
        <w:t>. Miejsca realizacji praktyk są ustalane przez studentów w porozumieniu z Kierunkowym Opiekunem Praktyk.</w:t>
      </w:r>
    </w:p>
    <w:p w14:paraId="70AA79F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E37FAB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Ramowy program praktyk</w:t>
      </w:r>
    </w:p>
    <w:p w14:paraId="0A97F76A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Zapoznanie się z specyfiką funkcjonowania szkoły </w:t>
      </w:r>
      <w:r>
        <w:rPr>
          <w:rFonts w:ascii="Times New Roman" w:hAnsi="Times New Roman" w:eastAsia="Times New Roman" w:cs="Times New Roman"/>
          <w:sz w:val="24"/>
          <w:szCs w:val="24"/>
        </w:rPr>
        <w:t>dla uczniów z niepełnosprawnością intelektualną w stopniu umiarkowanym lub znacznym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.</w:t>
      </w:r>
    </w:p>
    <w:p w14:paraId="1A840314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Zapoznanie się wymaganą dokumentacją, zakresami zadań pracowników i organizacją pracy w szkole </w:t>
      </w:r>
      <w:r>
        <w:rPr>
          <w:rFonts w:ascii="Times New Roman" w:hAnsi="Times New Roman" w:eastAsia="Times New Roman" w:cs="Times New Roman"/>
          <w:sz w:val="24"/>
          <w:szCs w:val="24"/>
        </w:rPr>
        <w:t>dla uczniów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z niepełnosprawnością intelektualną w stopniu umiarkowanym lub znacznym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.</w:t>
      </w:r>
    </w:p>
    <w:p w14:paraId="5E9149AD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Zapoznanie się z metodami pracy, formami i środkami dydaktycznymi</w:t>
      </w:r>
      <w:r>
        <w:rPr>
          <w:rFonts w:ascii="Times New Roman" w:hAnsi="Times New Roman" w:cs="Times New Roman"/>
          <w:sz w:val="24"/>
          <w:szCs w:val="24"/>
        </w:rPr>
        <w:t xml:space="preserve"> stosowanych w pracy w szkole </w:t>
      </w:r>
      <w:r>
        <w:rPr>
          <w:rFonts w:ascii="Times New Roman" w:hAnsi="Times New Roman" w:eastAsia="Times New Roman" w:cs="Times New Roman"/>
          <w:sz w:val="24"/>
          <w:szCs w:val="24"/>
        </w:rPr>
        <w:t>dla uczniów z niepełnosprawnością intelektualną w stopniu umiarkowanym lub znacznym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.</w:t>
      </w:r>
    </w:p>
    <w:p w14:paraId="505FD740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Zapoznanie się z zasadami bezpieczeństwa w szkole podstawowej oraz ich przestrzegania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343CD3FB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Obserwacja funkcjonowania/aktywności uczniów oraz analiza i interpretacja ich zachowań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50AD64FD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>Samodzielne prowadzenie zajęć w uzgodnieniu z opiekunem praktyk.</w:t>
      </w:r>
    </w:p>
    <w:p w14:paraId="26A0C6ED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Analizowanie działań opiekuńczo-wychowawczych nauczycieli oraz sytuacji i zdarzeń pedagogicznych podczas trwania praktyk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188FCA18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Współdziałanie z opiekunem praktyk zawodowych oraz nauczycielami i specjalistami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sectPr>
      <w:pgSz w:w="11906" w:h="16838"/>
      <w:pgMar w:top="1417" w:right="1417" w:bottom="1417" w:left="1417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D92829"/>
    <w:multiLevelType w:val="singleLevel"/>
    <w:tmpl w:val="18D92829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sz w:val="15"/>
        <w:szCs w:val="15"/>
      </w:rPr>
    </w:lvl>
  </w:abstractNum>
  <w:abstractNum w:abstractNumId="1">
    <w:nsid w:val="476B7B14"/>
    <w:multiLevelType w:val="singleLevel"/>
    <w:tmpl w:val="476B7B1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sz w:val="16"/>
        <w:szCs w:val="16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708"/>
  <w:hyphenationZone w:val="425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LeaveBackslashAlon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81F"/>
    <w:rsid w:val="000B051F"/>
    <w:rsid w:val="00180D76"/>
    <w:rsid w:val="00213A4A"/>
    <w:rsid w:val="00251877"/>
    <w:rsid w:val="002704C9"/>
    <w:rsid w:val="0033681F"/>
    <w:rsid w:val="003D60D3"/>
    <w:rsid w:val="0049453F"/>
    <w:rsid w:val="004C2233"/>
    <w:rsid w:val="004C45D8"/>
    <w:rsid w:val="005620AA"/>
    <w:rsid w:val="005A61EB"/>
    <w:rsid w:val="006241A9"/>
    <w:rsid w:val="0062595E"/>
    <w:rsid w:val="006601AF"/>
    <w:rsid w:val="0068561E"/>
    <w:rsid w:val="006A4643"/>
    <w:rsid w:val="006B6A4A"/>
    <w:rsid w:val="006D0979"/>
    <w:rsid w:val="006E33C0"/>
    <w:rsid w:val="006E5A06"/>
    <w:rsid w:val="00721A3E"/>
    <w:rsid w:val="007A6594"/>
    <w:rsid w:val="007F79CC"/>
    <w:rsid w:val="00847F90"/>
    <w:rsid w:val="0085595E"/>
    <w:rsid w:val="00884AA8"/>
    <w:rsid w:val="008C55AD"/>
    <w:rsid w:val="008D458F"/>
    <w:rsid w:val="008E65F2"/>
    <w:rsid w:val="0095159C"/>
    <w:rsid w:val="009B1BEF"/>
    <w:rsid w:val="00A47693"/>
    <w:rsid w:val="00A52BFF"/>
    <w:rsid w:val="00AB24B5"/>
    <w:rsid w:val="00B06013"/>
    <w:rsid w:val="00B24B74"/>
    <w:rsid w:val="00B505E5"/>
    <w:rsid w:val="00BA0ADA"/>
    <w:rsid w:val="00BD000B"/>
    <w:rsid w:val="00C21985"/>
    <w:rsid w:val="00C96209"/>
    <w:rsid w:val="00CA26E1"/>
    <w:rsid w:val="00CA29E7"/>
    <w:rsid w:val="00CC2D46"/>
    <w:rsid w:val="00D158FF"/>
    <w:rsid w:val="00D823D4"/>
    <w:rsid w:val="00D94155"/>
    <w:rsid w:val="00E50A92"/>
    <w:rsid w:val="00E85C45"/>
    <w:rsid w:val="00E95698"/>
    <w:rsid w:val="00EB2E2F"/>
    <w:rsid w:val="00F25255"/>
    <w:rsid w:val="00F87034"/>
    <w:rsid w:val="00FB47C3"/>
    <w:rsid w:val="00FD6218"/>
    <w:rsid w:val="01D86C06"/>
    <w:rsid w:val="06810276"/>
    <w:rsid w:val="2365232F"/>
    <w:rsid w:val="264E29E7"/>
    <w:rsid w:val="3FB42206"/>
    <w:rsid w:val="44481918"/>
    <w:rsid w:val="638C355C"/>
    <w:rsid w:val="6C58407C"/>
    <w:rsid w:val="778E2161"/>
    <w:rsid w:val="7F6C41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Default"/>
    <w:qFormat/>
    <w:uiPriority w:val="0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eastAsia="SimSun" w:cs="Times New Roman"/>
      <w:color w:val="000000"/>
      <w:sz w:val="24"/>
      <w:szCs w:val="24"/>
      <w:lang w:val="pl-PL" w:eastAsia="pl-PL" w:bidi="ar-SA"/>
    </w:rPr>
  </w:style>
  <w:style w:type="character" w:customStyle="1" w:styleId="7">
    <w:name w:val="normaltextrun"/>
    <w:basedOn w:val="3"/>
    <w:qFormat/>
    <w:uiPriority w:val="0"/>
  </w:style>
  <w:style w:type="character" w:customStyle="1" w:styleId="8">
    <w:name w:val="eop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390</Words>
  <Characters>2946</Characters>
  <Lines>22</Lines>
  <Paragraphs>6</Paragraphs>
  <TotalTime>16.0416666666667</TotalTime>
  <ScaleCrop>false</ScaleCrop>
  <LinksUpToDate>false</LinksUpToDate>
  <CharactersWithSpaces>3347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2023-11-06T10:16:00Z</dcterms:created>
  <dc:creator>Karolina</dc:creator>
  <cp:lastModifiedBy>Inga Staszowska</cp:lastModifiedBy>
  <cp:lastPrinted>2023-11-26T20:14:00Z</cp:lastPrinted>
  <dcterms:modified xsi:type="dcterms:W3CDTF">2026-10-08T08:19:35Z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A1E0B6ECAD55422CB2698615F83511A7_13</vt:lpwstr>
  </property>
  <property fmtid="{D5CDD505-2E9C-101B-9397-08002B2CF9AE}" pid="4" name="KSOTemplateDocerSaveRecord">
    <vt:lpwstr>eyJoZGlkIjoiYTJhYTgxNjg4ZjI0NTI5NTgwNTU3Njc0ODZiNGJiMGIiLCJ1c2VySWQiOiIzMDQxMzM4MDAyNjk5In0=</vt:lpwstr>
  </property>
</Properties>
</file>