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B2" w:rsidRPr="00941EEE" w:rsidRDefault="00DE52B2" w:rsidP="00DE52B2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941EEE">
        <w:rPr>
          <w:b/>
          <w:i/>
          <w:sz w:val="20"/>
          <w:szCs w:val="20"/>
        </w:rPr>
        <w:tab/>
      </w:r>
    </w:p>
    <w:p w:rsidR="00DE52B2" w:rsidRPr="00941EEE" w:rsidRDefault="00DE52B2" w:rsidP="00DE52B2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41EEE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:rsidR="00DE52B2" w:rsidRPr="00941EEE" w:rsidRDefault="00DE52B2" w:rsidP="00DE52B2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DE52B2" w:rsidRPr="00941EEE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0112-3PPW-</w:t>
            </w:r>
            <w:r w:rsidR="009C22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A2.3</w:t>
            </w:r>
            <w:r w:rsidR="0065392F" w:rsidRPr="005B381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-PP</w:t>
            </w:r>
          </w:p>
        </w:tc>
      </w:tr>
      <w:tr w:rsidR="00DE52B2" w:rsidRPr="00941EEE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Pedagogika przedszkolna</w:t>
            </w:r>
          </w:p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Preschool Pedagogy</w:t>
            </w:r>
          </w:p>
        </w:tc>
      </w:tr>
      <w:tr w:rsidR="00DE52B2" w:rsidRPr="00941EEE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DE52B2" w:rsidRPr="00941EEE" w:rsidRDefault="00DE52B2" w:rsidP="00DE52B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E52B2" w:rsidRPr="00941EEE" w:rsidRDefault="00DE52B2" w:rsidP="00DE52B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41EEE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DE52B2" w:rsidRPr="00941E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DE52B2" w:rsidRPr="00941E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 i niestacjonarne</w:t>
            </w:r>
          </w:p>
        </w:tc>
      </w:tr>
      <w:tr w:rsidR="00DE52B2" w:rsidRPr="00941E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DE52B2" w:rsidRPr="00941E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DE52B2" w:rsidRPr="00941E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F" w:rsidRDefault="006539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356D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 Małgorzata Kwaśniewska</w:t>
            </w:r>
          </w:p>
          <w:p w:rsidR="00DE52B2" w:rsidRPr="00941EEE" w:rsidRDefault="00356D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Paulina Tamborska</w:t>
            </w:r>
          </w:p>
        </w:tc>
      </w:tr>
      <w:tr w:rsidR="00DE52B2" w:rsidRPr="00941E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356D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malgorzata.kwasniewska@ujk.edu.pl paulina.baranska.02.01@gmail.com</w:t>
            </w:r>
          </w:p>
        </w:tc>
      </w:tr>
    </w:tbl>
    <w:p w:rsidR="00DE52B2" w:rsidRPr="00941EEE" w:rsidRDefault="00DE52B2" w:rsidP="00DE52B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E52B2" w:rsidRPr="00941EEE" w:rsidRDefault="00DE52B2" w:rsidP="00DE52B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41EEE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DE52B2" w:rsidRPr="00941E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polski</w:t>
            </w:r>
          </w:p>
        </w:tc>
      </w:tr>
      <w:tr w:rsidR="00DE52B2" w:rsidRPr="00941E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zaliczył przedmioty:</w:t>
            </w:r>
          </w:p>
          <w:p w:rsidR="00DE52B2" w:rsidRPr="00941EEE" w:rsidRDefault="00DE52B2" w:rsidP="006539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Pedagogika,</w:t>
            </w:r>
            <w:r w:rsidR="006539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Psychologia rozwojowa dzieci w wieku przedszkolnym i wczesnoszkolnym </w:t>
            </w:r>
          </w:p>
        </w:tc>
      </w:tr>
    </w:tbl>
    <w:p w:rsidR="00DE52B2" w:rsidRPr="00941EEE" w:rsidRDefault="00DE52B2" w:rsidP="00DE52B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E52B2" w:rsidRPr="00941EEE" w:rsidRDefault="00DE52B2" w:rsidP="00DE52B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41EEE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66"/>
        <w:gridCol w:w="6455"/>
      </w:tblGrid>
      <w:tr w:rsidR="00DE52B2" w:rsidRPr="00941EE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wykład, ćwiczenia   </w:t>
            </w:r>
          </w:p>
        </w:tc>
      </w:tr>
      <w:tr w:rsidR="00DE52B2" w:rsidRPr="00941EE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941EEE">
              <w:rPr>
                <w:iCs/>
                <w:sz w:val="20"/>
                <w:szCs w:val="20"/>
                <w:lang w:val="pl-PL"/>
              </w:rPr>
              <w:t>zajęcia w pomieszczeniu dydaktycznym UJK</w:t>
            </w:r>
          </w:p>
        </w:tc>
      </w:tr>
      <w:tr w:rsidR="00DE52B2" w:rsidRPr="00941EE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9F6B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="00DE52B2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gzamin, zaliczenie z oceną</w:t>
            </w:r>
          </w:p>
        </w:tc>
      </w:tr>
      <w:tr w:rsidR="00DE52B2" w:rsidRPr="00941EE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1EEE">
              <w:rPr>
                <w:sz w:val="20"/>
                <w:szCs w:val="20"/>
              </w:rPr>
              <w:t>Wykład – wykład informacyjny, problemowy, konwersatoryjny.</w:t>
            </w:r>
          </w:p>
          <w:p w:rsidR="00DE52B2" w:rsidRPr="00941EEE" w:rsidRDefault="00DE52B2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1EEE">
              <w:rPr>
                <w:sz w:val="20"/>
                <w:szCs w:val="20"/>
              </w:rPr>
              <w:t>Ćwiczenia – dyskusja wielokrotna (grupowa), dyskusja –burza mózgów, metoda symulacyjna.</w:t>
            </w:r>
          </w:p>
        </w:tc>
      </w:tr>
      <w:tr w:rsidR="00DE52B2" w:rsidRPr="00941EEE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2B2" w:rsidRPr="009C22C1" w:rsidRDefault="00DE52B2">
            <w:pPr>
              <w:numPr>
                <w:ilvl w:val="0"/>
                <w:numId w:val="4"/>
              </w:numPr>
              <w:ind w:left="414" w:hanging="35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Zyzik E. </w:t>
            </w:r>
            <w:r w:rsidRPr="00941E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Wspomaganie aktywności dziecięcej w przedszkolu. Podstawy teoretyczne,</w:t>
            </w:r>
            <w:r w:rsidRPr="00941E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Kielce 2013. </w:t>
            </w:r>
          </w:p>
          <w:p w:rsidR="009C22C1" w:rsidRPr="00941EEE" w:rsidRDefault="009C22C1">
            <w:pPr>
              <w:numPr>
                <w:ilvl w:val="0"/>
                <w:numId w:val="4"/>
              </w:numPr>
              <w:ind w:left="414" w:hanging="35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Waloszek D., Pedagogika przedszkolna. Metamorfoza statusu i przedmiotu badań, Kraków 2006.</w:t>
            </w:r>
          </w:p>
          <w:p w:rsidR="00DE52B2" w:rsidRPr="00941EEE" w:rsidRDefault="00DE52B2">
            <w:pPr>
              <w:numPr>
                <w:ilvl w:val="0"/>
                <w:numId w:val="4"/>
              </w:numPr>
              <w:ind w:left="414" w:hanging="35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Klim-Klimaszewska A., </w:t>
            </w:r>
            <w:r w:rsidRPr="00941E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Pedagogika przedszkolna. N</w:t>
            </w:r>
            <w:r w:rsidRPr="00941E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</w:t>
            </w:r>
            <w:r w:rsidRPr="00941E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wa podstawa programowa</w:t>
            </w:r>
            <w:r w:rsidRPr="00941EEE">
              <w:rPr>
                <w:rFonts w:ascii="Times New Roman" w:hAnsi="Times New Roman" w:cs="Times New Roman"/>
                <w:bCs/>
                <w:sz w:val="20"/>
                <w:szCs w:val="20"/>
              </w:rPr>
              <w:t>, Warszawa 2011.</w:t>
            </w:r>
          </w:p>
          <w:p w:rsidR="00DE52B2" w:rsidRDefault="00DE52B2">
            <w:pPr>
              <w:numPr>
                <w:ilvl w:val="0"/>
                <w:numId w:val="4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1C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Karbowniczek J., Kwaśniewska M., Surma B., Podstawy pedagogiki przedszkolnej z metodyką, Kraków 2012.</w:t>
            </w:r>
          </w:p>
          <w:p w:rsidR="00DE52B2" w:rsidRPr="004741DD" w:rsidRDefault="00DE52B2" w:rsidP="0065392F">
            <w:pPr>
              <w:numPr>
                <w:ilvl w:val="0"/>
                <w:numId w:val="4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57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Pujer K. (red.), Pedagogika przedszkolna i wczesnoszkolna. Wybrane problemy, Wrocław 2016.</w:t>
            </w:r>
          </w:p>
        </w:tc>
      </w:tr>
      <w:tr w:rsidR="00DE52B2" w:rsidRPr="00757F1F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Default="00DE52B2">
            <w:pPr>
              <w:numPr>
                <w:ilvl w:val="0"/>
                <w:numId w:val="5"/>
              </w:numPr>
              <w:ind w:left="414" w:hanging="3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Zyzik E. (red.) </w:t>
            </w:r>
            <w:r w:rsidRPr="00941E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Wybrane zagadnienia z pedagogiki przedszkolnej</w:t>
            </w:r>
            <w:r w:rsidRPr="00941EEE">
              <w:rPr>
                <w:rFonts w:ascii="Times New Roman" w:hAnsi="Times New Roman" w:cs="Times New Roman"/>
                <w:bCs/>
                <w:sz w:val="20"/>
                <w:szCs w:val="20"/>
              </w:rPr>
              <w:t>, Kielce 2009.</w:t>
            </w:r>
          </w:p>
          <w:p w:rsidR="00DE52B2" w:rsidRDefault="00DE52B2">
            <w:pPr>
              <w:numPr>
                <w:ilvl w:val="0"/>
                <w:numId w:val="5"/>
              </w:numPr>
              <w:ind w:left="414" w:hanging="3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Szurowska B. (red.) Przedszkole w sytuacji trudnej. Zdążyć z pomocą Warszawa 2019.</w:t>
            </w:r>
          </w:p>
          <w:p w:rsidR="00DE52B2" w:rsidRDefault="00DE52B2">
            <w:pPr>
              <w:numPr>
                <w:ilvl w:val="0"/>
                <w:numId w:val="5"/>
              </w:numPr>
              <w:ind w:left="414" w:hanging="3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Kwaśniewska M. Zyzik E., Pedagogika przedszkolna – doświadczenia i aktualne tendencje rozwoju, w: Edukacja elementarna w zreformowanym systemie szkolnym, t. 1, red. Z. Ratajek, M. Kwaśniewska, Kielce 2004.</w:t>
            </w:r>
          </w:p>
          <w:p w:rsidR="00DE52B2" w:rsidRDefault="00DE52B2">
            <w:pPr>
              <w:numPr>
                <w:ilvl w:val="0"/>
                <w:numId w:val="5"/>
              </w:numPr>
              <w:ind w:left="414" w:hanging="3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C19">
              <w:rPr>
                <w:rFonts w:ascii="Times New Roman" w:hAnsi="Times New Roman" w:cs="Times New Roman"/>
                <w:bCs/>
                <w:sz w:val="20"/>
                <w:szCs w:val="20"/>
              </w:rPr>
              <w:t>Barańska P.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21C19">
              <w:rPr>
                <w:rFonts w:ascii="Times New Roman" w:hAnsi="Times New Roman" w:cs="Times New Roman"/>
                <w:bCs/>
                <w:sz w:val="20"/>
                <w:szCs w:val="20"/>
              </w:rPr>
              <w:t>Ważny, ale bez przesady... - Nauczyciel przedszkolny i jego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21C19">
              <w:rPr>
                <w:rFonts w:ascii="Times New Roman" w:hAnsi="Times New Roman" w:cs="Times New Roman"/>
                <w:bCs/>
                <w:sz w:val="20"/>
                <w:szCs w:val="20"/>
              </w:rPr>
              <w:t>autorytet w wypowiedziach dzieci, w: Autorytet. Wartość czy fikcja?, J. Zimny (red.), Lublin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2015.</w:t>
            </w:r>
          </w:p>
          <w:p w:rsidR="00DE52B2" w:rsidRDefault="00DE52B2">
            <w:pPr>
              <w:numPr>
                <w:ilvl w:val="0"/>
                <w:numId w:val="5"/>
              </w:numPr>
              <w:ind w:left="414" w:hanging="3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C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Barańska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P., </w:t>
            </w:r>
            <w:r w:rsidRPr="00321C19">
              <w:rPr>
                <w:rFonts w:ascii="Times New Roman" w:hAnsi="Times New Roman" w:cs="Times New Roman"/>
                <w:bCs/>
                <w:sz w:val="20"/>
                <w:szCs w:val="20"/>
              </w:rPr>
              <w:t>Rozwój nauczyciela wychowania przedszkolnego a aktywność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21C19">
              <w:rPr>
                <w:rFonts w:ascii="Times New Roman" w:hAnsi="Times New Roman" w:cs="Times New Roman"/>
                <w:bCs/>
                <w:sz w:val="20"/>
                <w:szCs w:val="20"/>
              </w:rPr>
              <w:t>dziecka, w: Stanovleniye professionala: ocherki teorii i praktyki, E. Asmakovets, S. Koziej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Omsk 2016 </w:t>
            </w:r>
          </w:p>
          <w:p w:rsidR="00DE52B2" w:rsidRDefault="00DE52B2">
            <w:pPr>
              <w:numPr>
                <w:ilvl w:val="0"/>
                <w:numId w:val="5"/>
              </w:numPr>
              <w:ind w:left="414" w:hanging="3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C19">
              <w:rPr>
                <w:rFonts w:ascii="Times New Roman" w:hAnsi="Times New Roman" w:cs="Times New Roman"/>
                <w:bCs/>
                <w:sz w:val="20"/>
                <w:szCs w:val="20"/>
              </w:rPr>
              <w:t>Barańska P. Inspirujący nauczyciel... Jak się nim stać?, w: Z klasą. Magazyn dla nauczycieli, nr 02(06), 2017 s. 12-13</w:t>
            </w:r>
          </w:p>
          <w:p w:rsidR="00DE52B2" w:rsidRPr="00CD32CF" w:rsidRDefault="00DE52B2">
            <w:pPr>
              <w:numPr>
                <w:ilvl w:val="0"/>
                <w:numId w:val="5"/>
              </w:numPr>
              <w:ind w:left="414" w:hanging="35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D32CF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Zigler E., Gilliam W. S., Jones S. M., A Vision for Universal Preschool Education, 2006</w:t>
            </w:r>
          </w:p>
          <w:p w:rsidR="00DE52B2" w:rsidRPr="00757F1F" w:rsidRDefault="00DE52B2" w:rsidP="0065392F">
            <w:pPr>
              <w:numPr>
                <w:ilvl w:val="0"/>
                <w:numId w:val="5"/>
              </w:numPr>
              <w:ind w:left="414" w:hanging="35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57F1F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Stephen Ch.</w:t>
            </w:r>
            <w:r w:rsidRPr="00757F1F">
              <w:rPr>
                <w:lang w:val="en-US"/>
              </w:rPr>
              <w:t xml:space="preserve"> </w:t>
            </w:r>
            <w:r w:rsidRPr="00757F1F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Looking for Theory in Preschool Education, w: Studies in Philosophy and Education, 2012, no.31.</w:t>
            </w:r>
          </w:p>
        </w:tc>
      </w:tr>
    </w:tbl>
    <w:p w:rsidR="00DE52B2" w:rsidRPr="00757F1F" w:rsidRDefault="00DE52B2" w:rsidP="00DE52B2">
      <w:pPr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</w:p>
    <w:p w:rsidR="009C22C1" w:rsidRDefault="009C22C1" w:rsidP="009C22C1">
      <w:pPr>
        <w:ind w:left="720"/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</w:p>
    <w:p w:rsidR="009F6B9B" w:rsidRPr="0065392F" w:rsidRDefault="009F6B9B" w:rsidP="009C22C1">
      <w:pPr>
        <w:ind w:left="720"/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</w:p>
    <w:p w:rsidR="009C22C1" w:rsidRPr="0065392F" w:rsidRDefault="009C22C1" w:rsidP="009C22C1">
      <w:pPr>
        <w:ind w:left="720"/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</w:p>
    <w:p w:rsidR="009C22C1" w:rsidRPr="0065392F" w:rsidRDefault="009C22C1" w:rsidP="009C22C1">
      <w:pPr>
        <w:ind w:left="720"/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</w:p>
    <w:p w:rsidR="00DE52B2" w:rsidRPr="00941EEE" w:rsidRDefault="00DE52B2" w:rsidP="00DE52B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41EEE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DE52B2" w:rsidRPr="00941EEE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2B2" w:rsidRPr="00941EEE" w:rsidRDefault="00DE52B2">
            <w:pPr>
              <w:numPr>
                <w:ilvl w:val="1"/>
                <w:numId w:val="1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:rsidR="00DE52B2" w:rsidRPr="00941EEE" w:rsidRDefault="00DE52B2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C-1. zapoznanie studentów z podstawowymi terminami z zakresu pedagogiki przedszkolnej oraz teoretycznymi podstawami praktycznej działalności wychowawczo-dydaktycznej w prze</w:t>
            </w:r>
            <w:r w:rsidRPr="00941E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</w:t>
            </w:r>
            <w:r w:rsidRPr="00941E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szkolu.</w:t>
            </w:r>
          </w:p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C-2. zapoznanie studentów ze specyfiką funkcjonowania placówek wychowania przedszkolnego i ich najbliższym środowiskiem.</w:t>
            </w:r>
          </w:p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Ćwiczenia:</w:t>
            </w:r>
          </w:p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C-1. przygotowanie studentów do wykorzystywania wiedzy teoretycznej w zintegrowanej pracy dydaktyczno-wychowawczej w przedszkolu.</w:t>
            </w:r>
          </w:p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Cs/>
                <w:sz w:val="20"/>
                <w:szCs w:val="20"/>
              </w:rPr>
              <w:t>C-2. przygotowanie studentów do realizacji zadań wychowawczo-dydaktycznych z dziećmi w wieku przedszkolnym.</w:t>
            </w:r>
          </w:p>
          <w:p w:rsidR="00DE52B2" w:rsidRPr="00941EEE" w:rsidRDefault="00DE52B2">
            <w:pPr>
              <w:pStyle w:val="Tekstpodstawowy20"/>
              <w:jc w:val="both"/>
              <w:rPr>
                <w:rFonts w:ascii="Times New Roman" w:hAnsi="Times New Roman"/>
                <w:i w:val="0"/>
                <w:sz w:val="20"/>
                <w:lang w:eastAsia="pl-PL"/>
              </w:rPr>
            </w:pPr>
            <w:r w:rsidRPr="00941EEE">
              <w:rPr>
                <w:rFonts w:ascii="Times New Roman" w:hAnsi="Times New Roman"/>
                <w:i w:val="0"/>
                <w:sz w:val="20"/>
                <w:lang w:eastAsia="pl-PL"/>
              </w:rPr>
              <w:t>C-3. kształtowanie postawy otwartości oraz umiejętności dyskusji w zakresie pedagogiki przedszkolnej.</w:t>
            </w:r>
          </w:p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Cs/>
                <w:sz w:val="20"/>
                <w:szCs w:val="20"/>
              </w:rPr>
              <w:t>C-4. uwrażliwienie studentów na potrzeby dziecka w wieku przedszkolnym oraz zwrócenie uwagi na rolę nauczyciela w procesie ich realizacji.</w:t>
            </w:r>
          </w:p>
        </w:tc>
      </w:tr>
      <w:tr w:rsidR="00DE52B2" w:rsidRPr="00941EEE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651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numPr>
                <w:ilvl w:val="1"/>
                <w:numId w:val="1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:rsidR="00DE52B2" w:rsidRPr="00941EEE" w:rsidRDefault="00DE52B2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E52B2" w:rsidRPr="00941EEE" w:rsidRDefault="00DE52B2">
            <w:pPr>
              <w:ind w:left="498" w:hanging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:rsidR="00DE52B2" w:rsidRDefault="00DE52B2">
            <w:pPr>
              <w:numPr>
                <w:ilvl w:val="0"/>
                <w:numId w:val="6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i wymaganiami w związku z zaliczeniem przedmiotu.</w:t>
            </w:r>
          </w:p>
          <w:p w:rsidR="00DE52B2" w:rsidRDefault="00DE52B2">
            <w:pPr>
              <w:numPr>
                <w:ilvl w:val="0"/>
                <w:numId w:val="6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5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Geneza i rozwój pedagogiki przedszkolnej w Polsce.</w:t>
            </w:r>
          </w:p>
          <w:p w:rsidR="00DE52B2" w:rsidRDefault="00DE52B2">
            <w:pPr>
              <w:numPr>
                <w:ilvl w:val="0"/>
                <w:numId w:val="6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5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Podstawy wychowania przedszkolnego.</w:t>
            </w:r>
          </w:p>
          <w:p w:rsidR="00DE52B2" w:rsidRDefault="00F20A9F">
            <w:pPr>
              <w:numPr>
                <w:ilvl w:val="0"/>
                <w:numId w:val="6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Specyfika</w:t>
            </w:r>
            <w:r w:rsidR="00DE52B2" w:rsidRPr="00E553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pracy pedagogicznej w przedszkolu.</w:t>
            </w:r>
          </w:p>
          <w:p w:rsidR="00DE52B2" w:rsidRPr="00DE52B2" w:rsidRDefault="00F20A9F" w:rsidP="00DE52B2">
            <w:pPr>
              <w:numPr>
                <w:ilvl w:val="0"/>
                <w:numId w:val="6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Statut przedszkola – podstawy prawne.</w:t>
            </w:r>
          </w:p>
          <w:p w:rsidR="00F20A9F" w:rsidRDefault="00DE52B2" w:rsidP="00F20A9F">
            <w:pPr>
              <w:numPr>
                <w:ilvl w:val="0"/>
                <w:numId w:val="6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53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Podmioty procesu edukacyjnego w przedszkolu.</w:t>
            </w:r>
            <w:r w:rsidR="00F20A9F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40158E" w:rsidRPr="0040158E" w:rsidRDefault="0040158E">
            <w:pPr>
              <w:numPr>
                <w:ilvl w:val="0"/>
                <w:numId w:val="6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15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Różnorodność koncepcji edukacji przedszkolnej.</w:t>
            </w:r>
          </w:p>
          <w:p w:rsidR="0040158E" w:rsidRPr="0040158E" w:rsidRDefault="00F20A9F">
            <w:pPr>
              <w:numPr>
                <w:ilvl w:val="0"/>
                <w:numId w:val="6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15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Analiza najnowszych prac z dziedziny wychowania przedszkolnego.</w:t>
            </w:r>
            <w:r w:rsidRPr="004015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E52B2" w:rsidRPr="0040158E" w:rsidRDefault="00F20A9F">
            <w:pPr>
              <w:numPr>
                <w:ilvl w:val="0"/>
                <w:numId w:val="6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15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Referat naukowy: Podstawowe orientacje w pedagogice przedszkolnej oraz recenzja artykułu z czasopisma zagranicznego (wraz z jego tłumaczeniem) - prezentacja przez studentów doświadczeń z analizy literatury.</w:t>
            </w:r>
          </w:p>
          <w:p w:rsidR="00F20A9F" w:rsidRDefault="00F20A9F" w:rsidP="00F20A9F">
            <w:pPr>
              <w:numPr>
                <w:ilvl w:val="0"/>
                <w:numId w:val="6"/>
              </w:numPr>
              <w:ind w:left="4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53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Przedszkole w sytuacji trudnej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F20A9F" w:rsidRPr="00E553C5" w:rsidRDefault="00F20A9F" w:rsidP="00F20A9F">
            <w:pPr>
              <w:ind w:left="4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52B2" w:rsidRPr="00941EEE" w:rsidRDefault="00DE52B2">
            <w:pPr>
              <w:ind w:left="3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:rsidR="00DE52B2" w:rsidRPr="00941EEE" w:rsidRDefault="00DE52B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Rodzaje placówek przedszkolnych i specyfika ich funkcjonowania. </w:t>
            </w:r>
          </w:p>
          <w:p w:rsidR="00DE52B2" w:rsidRPr="00941EEE" w:rsidRDefault="00DE52B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Funkcje pedagogiczno-społeczne instytucji przedszkolnych.</w:t>
            </w:r>
          </w:p>
          <w:p w:rsidR="00DE52B2" w:rsidRPr="00941EEE" w:rsidRDefault="00DE52B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Organizacja dnia w przedszkolu i oddziałach przedszkolnych kontekście podstaw biomedyczno-psychologicznych.</w:t>
            </w:r>
          </w:p>
          <w:p w:rsidR="00DE52B2" w:rsidRPr="00941EEE" w:rsidRDefault="00DE52B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Organizowanie środowiska wychowawczo-dydaktycznego w placówkach przedszkolnych. Rola nauczyciela w organizacji procesu edukacyjnego.</w:t>
            </w:r>
          </w:p>
          <w:p w:rsidR="00DE52B2" w:rsidRDefault="00DE52B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Analiza dokumentów obowiązujących w placówkach przedszkolnych; rozporządzenia, podstawa programowa, wybrane programy wychowania przedszkolnego.</w:t>
            </w:r>
          </w:p>
          <w:p w:rsidR="00DE52B2" w:rsidRPr="00941EEE" w:rsidRDefault="00DE52B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Refleksyjna analiza obszarów edukacyjnych realizowanych na szczeblu edukacji przedszkolnej pod kątem rozumienia zagadnienia integracji (różnych jej rodzajów).</w:t>
            </w:r>
          </w:p>
          <w:p w:rsidR="00DE52B2" w:rsidRPr="00941EEE" w:rsidRDefault="00DE52B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Zabawa jako problem pedagogiczny, jej teorie, właściwości, konteksty, rodzaje, przykłady. </w:t>
            </w:r>
          </w:p>
          <w:p w:rsidR="00DE52B2" w:rsidRPr="00941EEE" w:rsidRDefault="00DE52B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Rola zabawki w życiu dzieci.</w:t>
            </w:r>
          </w:p>
          <w:p w:rsidR="00DE52B2" w:rsidRPr="00941EEE" w:rsidRDefault="00DE52B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Biologiczne i psychologiczne uwarunkowania przekraczania progu szkoły przez dzieci przedszkolne - procedury i możliwości.</w:t>
            </w:r>
          </w:p>
          <w:p w:rsidR="00DE52B2" w:rsidRPr="00941EEE" w:rsidRDefault="0040158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Formy współpracy przedszkola ze środowiskiem rodzinnym dziecka. Tradycyjne i nowatorskie formy współpracy z wykorzystaniem nowoczesnych rozwiązań technologicznych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DE52B2" w:rsidRPr="00941EEE" w:rsidRDefault="00DE52B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 poznawania dzieci źródłem właściwej działalności pedagogicznej.</w:t>
            </w:r>
          </w:p>
          <w:p w:rsidR="00DE52B2" w:rsidRPr="00941EEE" w:rsidRDefault="00DE52B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Indywidualizacja w pracy z dziećmi wieku przedszkolnym.</w:t>
            </w:r>
          </w:p>
          <w:p w:rsidR="00DE52B2" w:rsidRPr="00941EEE" w:rsidRDefault="0040158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Promocja przedszkola w środowisku lokalnym i jej wymiary. Współdziałanie przedszkola z innymi instytucjami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</w:t>
            </w: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okalnymi.</w:t>
            </w:r>
          </w:p>
          <w:p w:rsidR="00DE52B2" w:rsidRDefault="00DE52B2" w:rsidP="0065392F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Specyfika realizacji pedagogiki przedszkolnej w kontekście zróżnicowanych środowisk.</w:t>
            </w:r>
            <w:r w:rsidR="006539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Wychowanie przedszkolne w innych krajach europejskich w kontekście dobrych praktyk.</w:t>
            </w:r>
            <w:r w:rsidR="006539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Recenzje artykułów z czasopism branżowych.</w:t>
            </w:r>
          </w:p>
          <w:p w:rsidR="0065392F" w:rsidRPr="00941EEE" w:rsidRDefault="0065392F" w:rsidP="0065392F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Kolokwium. Zaliczenie 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ćwiczeń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:rsidR="00DE52B2" w:rsidRPr="00941EEE" w:rsidRDefault="00DE52B2" w:rsidP="00DE52B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E52B2" w:rsidRPr="00941EEE" w:rsidRDefault="00DE52B2" w:rsidP="00DE52B2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41EEE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DE52B2" w:rsidRPr="00941EEE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52B2" w:rsidRPr="00941EEE" w:rsidRDefault="00DE52B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DE52B2" w:rsidRPr="00941EE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DE52B2" w:rsidRPr="00941EE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Klasyfikuje i opisuje środowiska, w których żyje dziecko: rodzinne, lokalne i przedszkolne.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sz w:val="20"/>
                <w:szCs w:val="20"/>
              </w:rPr>
              <w:t>PPW_W04</w:t>
            </w:r>
          </w:p>
        </w:tc>
      </w:tr>
      <w:tr w:rsidR="00DE52B2" w:rsidRPr="00941EE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DE52B2" w:rsidRPr="00941EE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Cs/>
                <w:sz w:val="20"/>
                <w:szCs w:val="20"/>
              </w:rPr>
              <w:t>Wyodrębnia i opisuje cele edukacji przedszkolnej w opa</w:t>
            </w:r>
            <w:r w:rsidRPr="00941EEE">
              <w:rPr>
                <w:rFonts w:ascii="Times New Roman" w:hAnsi="Times New Roman" w:cs="Times New Roman"/>
                <w:iCs/>
                <w:sz w:val="20"/>
                <w:szCs w:val="20"/>
              </w:rPr>
              <w:t>r</w:t>
            </w:r>
            <w:r w:rsidRPr="00941EEE">
              <w:rPr>
                <w:rFonts w:ascii="Times New Roman" w:hAnsi="Times New Roman" w:cs="Times New Roman"/>
                <w:iCs/>
                <w:sz w:val="20"/>
                <w:szCs w:val="20"/>
              </w:rPr>
              <w:t>ciu o podstawę programową wychowania przedszkolnego oraz analizuje sytuacje edukacyjne   w przedszkolu w oparciu o wiedzę teor</w:t>
            </w:r>
            <w:r w:rsidRPr="00941EEE">
              <w:rPr>
                <w:rFonts w:ascii="Times New Roman" w:hAnsi="Times New Roman" w:cs="Times New Roman"/>
                <w:iCs/>
                <w:sz w:val="20"/>
                <w:szCs w:val="20"/>
              </w:rPr>
              <w:t>e</w:t>
            </w:r>
            <w:r w:rsidRPr="00941EEE">
              <w:rPr>
                <w:rFonts w:ascii="Times New Roman" w:hAnsi="Times New Roman" w:cs="Times New Roman"/>
                <w:iCs/>
                <w:sz w:val="20"/>
                <w:szCs w:val="20"/>
              </w:rPr>
              <w:t>tyczną.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sz w:val="20"/>
                <w:szCs w:val="20"/>
              </w:rPr>
              <w:t>PPW_U01</w:t>
            </w:r>
          </w:p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DE52B2" w:rsidRPr="00941EE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Cs/>
                <w:sz w:val="20"/>
                <w:szCs w:val="20"/>
              </w:rPr>
              <w:t>Organizuje środowisko przedszkolne sprzyjające uczeniu się dzieci o różnym poziomie rozwoju, zgodnie z ich indywidualnymi potrzebami</w:t>
            </w:r>
            <w:r w:rsidR="009F6B9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sz w:val="20"/>
                <w:szCs w:val="20"/>
              </w:rPr>
              <w:t>PPW_U03</w:t>
            </w:r>
          </w:p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2B2" w:rsidRPr="00941EE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Cs/>
                <w:sz w:val="20"/>
                <w:szCs w:val="20"/>
              </w:rPr>
              <w:t>Organizuje proces edukacyjny dzieci z wykorzystywaniem różnych rodzajów zabaw.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PPW-U08</w:t>
            </w:r>
          </w:p>
        </w:tc>
      </w:tr>
      <w:tr w:rsidR="00DE52B2" w:rsidRPr="00941EE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DE52B2" w:rsidRPr="00941EE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Cs/>
                <w:sz w:val="20"/>
                <w:szCs w:val="20"/>
              </w:rPr>
              <w:t>Przestrzega zasad zespołowych działań w zakresie organizowania dzieciom procesu edukacyjnego oraz prezentuje aktywną postawę, wrażliwość wobec ważnych kw</w:t>
            </w:r>
            <w:r w:rsidRPr="00941EEE">
              <w:rPr>
                <w:rFonts w:ascii="Times New Roman" w:hAnsi="Times New Roman" w:cs="Times New Roman"/>
                <w:iCs/>
                <w:sz w:val="20"/>
                <w:szCs w:val="20"/>
              </w:rPr>
              <w:t>e</w:t>
            </w:r>
            <w:r w:rsidRPr="00941EEE">
              <w:rPr>
                <w:rFonts w:ascii="Times New Roman" w:hAnsi="Times New Roman" w:cs="Times New Roman"/>
                <w:iCs/>
                <w:sz w:val="20"/>
                <w:szCs w:val="20"/>
              </w:rPr>
              <w:t>stii związanych z rozwojem dziecka w wieku przedszkolnym, chęć współpracy z innymi na rzecz rozwiązywanie problemów dzieci.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sz w:val="20"/>
                <w:szCs w:val="20"/>
              </w:rPr>
              <w:t>PPW_ K04</w:t>
            </w:r>
          </w:p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</w:tbl>
    <w:p w:rsidR="00DE52B2" w:rsidRPr="00941EEE" w:rsidRDefault="00DE52B2" w:rsidP="00DE52B2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DE52B2" w:rsidRDefault="00DE52B2" w:rsidP="00DE52B2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DE52B2" w:rsidRPr="00941EEE" w:rsidRDefault="00DE52B2" w:rsidP="00DE52B2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DE52B2" w:rsidRPr="00941EEE" w:rsidRDefault="00DE52B2" w:rsidP="00DE52B2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E52B2" w:rsidRPr="00941EEE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DE52B2" w:rsidRPr="00941EEE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DE52B2" w:rsidRPr="00941EE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5B38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941EEE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Inne: Referat naukowy</w:t>
            </w:r>
          </w:p>
        </w:tc>
      </w:tr>
      <w:tr w:rsidR="00DE52B2" w:rsidRPr="00941EE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DE52B2" w:rsidRPr="00941EE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5B381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DE52B2" w:rsidRPr="00941EE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B3816" w:rsidRPr="00941EE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B3816" w:rsidRPr="00941EE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B3816" w:rsidRPr="00941EE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B3816" w:rsidRPr="00941EE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816" w:rsidRPr="00941EEE" w:rsidRDefault="005B3816" w:rsidP="005B3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E52B2" w:rsidRPr="00941EEE" w:rsidRDefault="00DE52B2" w:rsidP="00DE52B2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DE52B2" w:rsidRPr="00941EE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DE52B2" w:rsidRPr="00941EEE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386C55" w:rsidRPr="00941EE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6C55" w:rsidRPr="00941EEE" w:rsidRDefault="00386C55" w:rsidP="00386C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50-62% wyniku z: obecności na wykładach, dyskusji na wykładach konwersatoryjnych, przygotowania recenzji artykułu, odpowiedzi ustnej </w:t>
            </w:r>
          </w:p>
        </w:tc>
      </w:tr>
      <w:tr w:rsidR="00386C55" w:rsidRPr="00941E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63-69% wyniku z: obecności na wykładach, dyskusji na wykładach konwersatoryjnych, przygotowania recenzji artykułu, odpowiedzi ustnej</w:t>
            </w:r>
          </w:p>
        </w:tc>
      </w:tr>
      <w:tr w:rsidR="00386C55" w:rsidRPr="00941E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70-82% wyniku z: obecności na wykładach, dyskusji na wykładach konwersatoryjnych, przygotowania recenzji artykułu, odpowiedzi ustnej</w:t>
            </w:r>
          </w:p>
        </w:tc>
      </w:tr>
      <w:tr w:rsidR="00386C55" w:rsidRPr="00941E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83-89% wyniku z: obecności na wykładach, dyskusji na wykładach konwersatoryjnych, przygotowania recenzji artykułu, odpowiedzi ustnej</w:t>
            </w:r>
          </w:p>
        </w:tc>
      </w:tr>
      <w:tr w:rsidR="00386C55" w:rsidRPr="00941E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90-100% wyniku z: obecności na wykładach, dyskusji na wykładach konwersatoryjnych, przygotowania recenzji artykułu, odpowiedzi ustnej</w:t>
            </w:r>
          </w:p>
        </w:tc>
      </w:tr>
      <w:tr w:rsidR="00386C55" w:rsidRPr="00941EE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6C55" w:rsidRPr="00941EEE" w:rsidRDefault="00386C55" w:rsidP="00386C5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50-62% maksymalnego wyniku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z: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obecności na 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ćwiczeniach, 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aktywności</w:t>
            </w: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podczas ćwiczeń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jakości wykonywanych zadań, kolokwium</w:t>
            </w: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6C55" w:rsidRPr="00941E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63-69% maksymalnego 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wyniku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z: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obecności na 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ćwiczeniach, 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aktywności podczas ćwiczeń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jakości wykonywanych zadań, kolokwium</w:t>
            </w:r>
          </w:p>
        </w:tc>
      </w:tr>
      <w:tr w:rsidR="00386C55" w:rsidRPr="00941E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70-82% maksymalnego 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wyniku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z: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obecności na 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ćwiczeniach, 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aktywności podczas ćwiczeń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jakości wykonywanych zadań, kolokwium</w:t>
            </w:r>
          </w:p>
        </w:tc>
      </w:tr>
      <w:tr w:rsidR="00386C55" w:rsidRPr="00941E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83-89% maksymalnego 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wyniku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z: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obecności na 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ćwiczeniach, 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aktywności podczas ćwiczeń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jakości wykonywanych zadań, kolokwium</w:t>
            </w:r>
          </w:p>
        </w:tc>
      </w:tr>
      <w:tr w:rsidR="00386C55" w:rsidRPr="00941E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5" w:rsidRPr="00941EEE" w:rsidRDefault="00386C55" w:rsidP="00386C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55" w:rsidRPr="00941EEE" w:rsidRDefault="00386C55" w:rsidP="00386C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90-100% maksymalnego 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wyniku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z: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obecności na 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ćwiczeniach, </w:t>
            </w:r>
            <w:r w:rsidR="005B3816"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aktywności podczas ćwiczeń</w:t>
            </w:r>
            <w:r w:rsidR="005B38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jakości wykonywanych zadań, kolokwium</w:t>
            </w:r>
          </w:p>
        </w:tc>
      </w:tr>
    </w:tbl>
    <w:p w:rsidR="00DE52B2" w:rsidRPr="00941EEE" w:rsidRDefault="00DE52B2" w:rsidP="00DE52B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E52B2" w:rsidRPr="00941EEE" w:rsidRDefault="00DE52B2" w:rsidP="00DE52B2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41EEE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DE52B2" w:rsidRPr="00941EEE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35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90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lastRenderedPageBreak/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egzaminu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125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125</w:t>
            </w:r>
          </w:p>
        </w:tc>
      </w:tr>
      <w:tr w:rsidR="00DE52B2" w:rsidRPr="00941E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52B2" w:rsidRPr="00941EEE" w:rsidRDefault="00DE52B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52B2" w:rsidRPr="00941EEE" w:rsidRDefault="00DE52B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941E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</w:t>
            </w:r>
          </w:p>
        </w:tc>
      </w:tr>
    </w:tbl>
    <w:p w:rsidR="00DE52B2" w:rsidRPr="00941EEE" w:rsidRDefault="00DE52B2" w:rsidP="00DE52B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DE52B2" w:rsidRPr="00941EEE" w:rsidRDefault="00DE52B2" w:rsidP="00DE52B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941EEE">
        <w:rPr>
          <w:b/>
          <w:i/>
          <w:sz w:val="20"/>
          <w:szCs w:val="20"/>
        </w:rPr>
        <w:t>Przyjmuję do realizacji</w:t>
      </w:r>
      <w:r w:rsidRPr="00941EEE">
        <w:rPr>
          <w:i/>
          <w:sz w:val="20"/>
          <w:szCs w:val="20"/>
        </w:rPr>
        <w:t xml:space="preserve">    (data i</w:t>
      </w:r>
      <w:r w:rsidRPr="00941EEE">
        <w:rPr>
          <w:i/>
          <w:sz w:val="20"/>
          <w:szCs w:val="20"/>
          <w:lang w:val="pl-PL"/>
        </w:rPr>
        <w:t xml:space="preserve"> czytelne </w:t>
      </w:r>
      <w:r w:rsidRPr="00941EEE">
        <w:rPr>
          <w:i/>
          <w:sz w:val="20"/>
          <w:szCs w:val="20"/>
        </w:rPr>
        <w:t xml:space="preserve"> podpisy osób prowadzących przedmiot w danym roku akademickim)</w:t>
      </w:r>
    </w:p>
    <w:p w:rsidR="00DE52B2" w:rsidRPr="00941EEE" w:rsidRDefault="00DE52B2" w:rsidP="00DE52B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  <w:r w:rsidRPr="00941EEE">
        <w:rPr>
          <w:i/>
          <w:sz w:val="20"/>
          <w:szCs w:val="20"/>
          <w:lang w:val="pl-PL"/>
        </w:rPr>
        <w:t xml:space="preserve"> </w:t>
      </w:r>
    </w:p>
    <w:p w:rsidR="00DE52B2" w:rsidRPr="00941EEE" w:rsidRDefault="00DE52B2" w:rsidP="00DE52B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  <w:lang w:val="pl-PL"/>
        </w:rPr>
      </w:pPr>
    </w:p>
    <w:p w:rsidR="005C5513" w:rsidRPr="00941EEE" w:rsidRDefault="00DE52B2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  <w:r w:rsidRPr="00941EEE">
        <w:rPr>
          <w:i/>
          <w:color w:val="FF0000"/>
          <w:sz w:val="20"/>
          <w:szCs w:val="20"/>
        </w:rPr>
        <w:tab/>
      </w:r>
      <w:r w:rsidRPr="00941EEE">
        <w:rPr>
          <w:i/>
          <w:color w:val="FF0000"/>
          <w:sz w:val="20"/>
          <w:szCs w:val="20"/>
        </w:rPr>
        <w:tab/>
      </w:r>
      <w:r w:rsidRPr="00941EEE">
        <w:rPr>
          <w:i/>
          <w:color w:val="FF0000"/>
          <w:sz w:val="20"/>
          <w:szCs w:val="20"/>
        </w:rPr>
        <w:tab/>
      </w:r>
      <w:r w:rsidRPr="00941EEE">
        <w:rPr>
          <w:i/>
          <w:color w:val="FF0000"/>
          <w:sz w:val="20"/>
          <w:szCs w:val="20"/>
          <w:lang w:val="pl-PL"/>
        </w:rPr>
        <w:t xml:space="preserve">  </w:t>
      </w:r>
      <w:r w:rsidRPr="00941EEE">
        <w:rPr>
          <w:i/>
          <w:sz w:val="20"/>
          <w:szCs w:val="20"/>
        </w:rPr>
        <w:t>............................................................................................................................</w:t>
      </w:r>
      <w:r w:rsidR="005C5513" w:rsidRPr="00941EEE">
        <w:rPr>
          <w:i/>
          <w:sz w:val="20"/>
          <w:szCs w:val="20"/>
        </w:rPr>
        <w:t>.................................</w:t>
      </w:r>
    </w:p>
    <w:sectPr w:rsidR="005C5513" w:rsidRPr="00941EEE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F99" w:rsidRDefault="00190F99">
      <w:r>
        <w:separator/>
      </w:r>
    </w:p>
  </w:endnote>
  <w:endnote w:type="continuationSeparator" w:id="1">
    <w:p w:rsidR="00190F99" w:rsidRDefault="00190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F99" w:rsidRDefault="00190F99"/>
  </w:footnote>
  <w:footnote w:type="continuationSeparator" w:id="1">
    <w:p w:rsidR="00190F99" w:rsidRDefault="00190F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7E16911"/>
    <w:multiLevelType w:val="hybridMultilevel"/>
    <w:tmpl w:val="E6501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3EBA2020"/>
    <w:multiLevelType w:val="hybridMultilevel"/>
    <w:tmpl w:val="32BE3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66DB1BDA"/>
    <w:multiLevelType w:val="hybridMultilevel"/>
    <w:tmpl w:val="77C2CBE4"/>
    <w:lvl w:ilvl="0" w:tplc="0415000F">
      <w:start w:val="1"/>
      <w:numFmt w:val="decimal"/>
      <w:lvlText w:val="%1.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>
    <w:nsid w:val="7310072D"/>
    <w:multiLevelType w:val="hybridMultilevel"/>
    <w:tmpl w:val="0B96C42A"/>
    <w:lvl w:ilvl="0" w:tplc="FA38FDA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159F7"/>
    <w:rsid w:val="00023554"/>
    <w:rsid w:val="0002481C"/>
    <w:rsid w:val="0003485D"/>
    <w:rsid w:val="000404ED"/>
    <w:rsid w:val="00043C38"/>
    <w:rsid w:val="0005418B"/>
    <w:rsid w:val="00060AD9"/>
    <w:rsid w:val="00062D39"/>
    <w:rsid w:val="00064531"/>
    <w:rsid w:val="0008454A"/>
    <w:rsid w:val="000A380D"/>
    <w:rsid w:val="000A7B7D"/>
    <w:rsid w:val="000B12AE"/>
    <w:rsid w:val="000B3EB5"/>
    <w:rsid w:val="000B480F"/>
    <w:rsid w:val="000D34FA"/>
    <w:rsid w:val="000D62D8"/>
    <w:rsid w:val="000E1685"/>
    <w:rsid w:val="000F524E"/>
    <w:rsid w:val="000F5D27"/>
    <w:rsid w:val="00140D43"/>
    <w:rsid w:val="001511D9"/>
    <w:rsid w:val="00152D19"/>
    <w:rsid w:val="001551A2"/>
    <w:rsid w:val="00163028"/>
    <w:rsid w:val="001731CC"/>
    <w:rsid w:val="00190B37"/>
    <w:rsid w:val="00190F99"/>
    <w:rsid w:val="0019379B"/>
    <w:rsid w:val="001939CE"/>
    <w:rsid w:val="00195C93"/>
    <w:rsid w:val="001B6B05"/>
    <w:rsid w:val="001C13B4"/>
    <w:rsid w:val="001C3D5E"/>
    <w:rsid w:val="001D33EE"/>
    <w:rsid w:val="001D4D83"/>
    <w:rsid w:val="001D544A"/>
    <w:rsid w:val="001E08E3"/>
    <w:rsid w:val="001E1B38"/>
    <w:rsid w:val="001E4083"/>
    <w:rsid w:val="001F2083"/>
    <w:rsid w:val="00214880"/>
    <w:rsid w:val="0024724B"/>
    <w:rsid w:val="002500DF"/>
    <w:rsid w:val="0026398C"/>
    <w:rsid w:val="0026484B"/>
    <w:rsid w:val="0027606F"/>
    <w:rsid w:val="00282DC0"/>
    <w:rsid w:val="00282F37"/>
    <w:rsid w:val="002833B9"/>
    <w:rsid w:val="00283E57"/>
    <w:rsid w:val="00295BD2"/>
    <w:rsid w:val="002D1675"/>
    <w:rsid w:val="002D4674"/>
    <w:rsid w:val="002E3DFB"/>
    <w:rsid w:val="002E6420"/>
    <w:rsid w:val="002F5F1C"/>
    <w:rsid w:val="00301365"/>
    <w:rsid w:val="00303338"/>
    <w:rsid w:val="00304D7D"/>
    <w:rsid w:val="003207B9"/>
    <w:rsid w:val="00321C19"/>
    <w:rsid w:val="00355C21"/>
    <w:rsid w:val="00356D52"/>
    <w:rsid w:val="00370D1D"/>
    <w:rsid w:val="00386C55"/>
    <w:rsid w:val="003B0B4A"/>
    <w:rsid w:val="003B74B9"/>
    <w:rsid w:val="003C28BC"/>
    <w:rsid w:val="003C59AC"/>
    <w:rsid w:val="003E774E"/>
    <w:rsid w:val="0040158E"/>
    <w:rsid w:val="00413AA8"/>
    <w:rsid w:val="0041771F"/>
    <w:rsid w:val="00420A29"/>
    <w:rsid w:val="0042302C"/>
    <w:rsid w:val="00441075"/>
    <w:rsid w:val="00444CCE"/>
    <w:rsid w:val="0046386D"/>
    <w:rsid w:val="0047226B"/>
    <w:rsid w:val="004741DD"/>
    <w:rsid w:val="004B2049"/>
    <w:rsid w:val="004D2129"/>
    <w:rsid w:val="004D388F"/>
    <w:rsid w:val="004E2B1D"/>
    <w:rsid w:val="004F326E"/>
    <w:rsid w:val="004F4882"/>
    <w:rsid w:val="0050503E"/>
    <w:rsid w:val="00515B0F"/>
    <w:rsid w:val="00525A5E"/>
    <w:rsid w:val="00553838"/>
    <w:rsid w:val="005625C2"/>
    <w:rsid w:val="005B3816"/>
    <w:rsid w:val="005B5676"/>
    <w:rsid w:val="005C5513"/>
    <w:rsid w:val="005D0415"/>
    <w:rsid w:val="005D5D80"/>
    <w:rsid w:val="005E69E4"/>
    <w:rsid w:val="006042CB"/>
    <w:rsid w:val="006223E8"/>
    <w:rsid w:val="00653368"/>
    <w:rsid w:val="0065392F"/>
    <w:rsid w:val="00655579"/>
    <w:rsid w:val="0066006C"/>
    <w:rsid w:val="0066524E"/>
    <w:rsid w:val="00683581"/>
    <w:rsid w:val="006A01FC"/>
    <w:rsid w:val="006A4183"/>
    <w:rsid w:val="006B0A9A"/>
    <w:rsid w:val="006B31A9"/>
    <w:rsid w:val="006C657E"/>
    <w:rsid w:val="006C7E19"/>
    <w:rsid w:val="006D3E89"/>
    <w:rsid w:val="006E15D8"/>
    <w:rsid w:val="007034A2"/>
    <w:rsid w:val="00711C11"/>
    <w:rsid w:val="00742D43"/>
    <w:rsid w:val="0078660D"/>
    <w:rsid w:val="007878FD"/>
    <w:rsid w:val="00790F85"/>
    <w:rsid w:val="007971B2"/>
    <w:rsid w:val="0079768F"/>
    <w:rsid w:val="007B75E6"/>
    <w:rsid w:val="007D6215"/>
    <w:rsid w:val="007F33F0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871"/>
    <w:rsid w:val="00861A15"/>
    <w:rsid w:val="00866745"/>
    <w:rsid w:val="00891FE1"/>
    <w:rsid w:val="008A7F09"/>
    <w:rsid w:val="008B3494"/>
    <w:rsid w:val="008B358D"/>
    <w:rsid w:val="008C1C6F"/>
    <w:rsid w:val="008C1E39"/>
    <w:rsid w:val="008D7AC0"/>
    <w:rsid w:val="00911266"/>
    <w:rsid w:val="00922D6B"/>
    <w:rsid w:val="00935D6D"/>
    <w:rsid w:val="00936747"/>
    <w:rsid w:val="00936D8E"/>
    <w:rsid w:val="00941EEE"/>
    <w:rsid w:val="009421CD"/>
    <w:rsid w:val="00961256"/>
    <w:rsid w:val="009915E9"/>
    <w:rsid w:val="00992C8B"/>
    <w:rsid w:val="009A1027"/>
    <w:rsid w:val="009B7DA8"/>
    <w:rsid w:val="009C22C1"/>
    <w:rsid w:val="009C36EB"/>
    <w:rsid w:val="009D05FA"/>
    <w:rsid w:val="009E059B"/>
    <w:rsid w:val="009F6B9B"/>
    <w:rsid w:val="00A24D15"/>
    <w:rsid w:val="00A33FFD"/>
    <w:rsid w:val="00A37725"/>
    <w:rsid w:val="00A37843"/>
    <w:rsid w:val="00A40BE3"/>
    <w:rsid w:val="00A6090F"/>
    <w:rsid w:val="00A80439"/>
    <w:rsid w:val="00A857C6"/>
    <w:rsid w:val="00A869C4"/>
    <w:rsid w:val="00AB23EA"/>
    <w:rsid w:val="00AB4289"/>
    <w:rsid w:val="00AC184D"/>
    <w:rsid w:val="00AC2BB3"/>
    <w:rsid w:val="00AC5C34"/>
    <w:rsid w:val="00AE08CB"/>
    <w:rsid w:val="00AF6E2D"/>
    <w:rsid w:val="00B003B0"/>
    <w:rsid w:val="00B01F02"/>
    <w:rsid w:val="00B027CE"/>
    <w:rsid w:val="00B1557E"/>
    <w:rsid w:val="00B202F3"/>
    <w:rsid w:val="00B2334B"/>
    <w:rsid w:val="00B46D87"/>
    <w:rsid w:val="00B51C20"/>
    <w:rsid w:val="00B5462A"/>
    <w:rsid w:val="00B54E9B"/>
    <w:rsid w:val="00B60656"/>
    <w:rsid w:val="00B6239F"/>
    <w:rsid w:val="00B73B2D"/>
    <w:rsid w:val="00B811B8"/>
    <w:rsid w:val="00B90334"/>
    <w:rsid w:val="00B93C6F"/>
    <w:rsid w:val="00B97C40"/>
    <w:rsid w:val="00BA1DD8"/>
    <w:rsid w:val="00BA3FAB"/>
    <w:rsid w:val="00BA4931"/>
    <w:rsid w:val="00BA5E40"/>
    <w:rsid w:val="00BB04D4"/>
    <w:rsid w:val="00BB1BF4"/>
    <w:rsid w:val="00BB3496"/>
    <w:rsid w:val="00BB6931"/>
    <w:rsid w:val="00BD5714"/>
    <w:rsid w:val="00BF20FE"/>
    <w:rsid w:val="00BF4C97"/>
    <w:rsid w:val="00C403B5"/>
    <w:rsid w:val="00C4393C"/>
    <w:rsid w:val="00C44D99"/>
    <w:rsid w:val="00C51BC2"/>
    <w:rsid w:val="00C5300D"/>
    <w:rsid w:val="00C6096D"/>
    <w:rsid w:val="00C751B2"/>
    <w:rsid w:val="00C962BF"/>
    <w:rsid w:val="00CA00D1"/>
    <w:rsid w:val="00CB46FA"/>
    <w:rsid w:val="00CD407F"/>
    <w:rsid w:val="00CE7F64"/>
    <w:rsid w:val="00D034E2"/>
    <w:rsid w:val="00D043E7"/>
    <w:rsid w:val="00D10AA0"/>
    <w:rsid w:val="00D15315"/>
    <w:rsid w:val="00D42CEB"/>
    <w:rsid w:val="00D44D96"/>
    <w:rsid w:val="00D5308A"/>
    <w:rsid w:val="00D6440C"/>
    <w:rsid w:val="00D67467"/>
    <w:rsid w:val="00D76FCE"/>
    <w:rsid w:val="00D85301"/>
    <w:rsid w:val="00DA1759"/>
    <w:rsid w:val="00DB3012"/>
    <w:rsid w:val="00DD08F2"/>
    <w:rsid w:val="00DD67B6"/>
    <w:rsid w:val="00DE3813"/>
    <w:rsid w:val="00DE52B2"/>
    <w:rsid w:val="00DF5A00"/>
    <w:rsid w:val="00E03414"/>
    <w:rsid w:val="00E071F3"/>
    <w:rsid w:val="00E11EAD"/>
    <w:rsid w:val="00E170AB"/>
    <w:rsid w:val="00E20920"/>
    <w:rsid w:val="00E44096"/>
    <w:rsid w:val="00E44FC2"/>
    <w:rsid w:val="00E5211B"/>
    <w:rsid w:val="00E54D25"/>
    <w:rsid w:val="00E553C5"/>
    <w:rsid w:val="00E57C27"/>
    <w:rsid w:val="00E75312"/>
    <w:rsid w:val="00E8223C"/>
    <w:rsid w:val="00E87CB9"/>
    <w:rsid w:val="00E97BB3"/>
    <w:rsid w:val="00EA227C"/>
    <w:rsid w:val="00EB24C1"/>
    <w:rsid w:val="00EC5FF3"/>
    <w:rsid w:val="00ED2415"/>
    <w:rsid w:val="00EF01B4"/>
    <w:rsid w:val="00F11F60"/>
    <w:rsid w:val="00F147DE"/>
    <w:rsid w:val="00F20A9F"/>
    <w:rsid w:val="00F23C94"/>
    <w:rsid w:val="00F3697D"/>
    <w:rsid w:val="00F43B17"/>
    <w:rsid w:val="00F45139"/>
    <w:rsid w:val="00F45FA1"/>
    <w:rsid w:val="00F53E30"/>
    <w:rsid w:val="00F54B6A"/>
    <w:rsid w:val="00F573CA"/>
    <w:rsid w:val="00F725C5"/>
    <w:rsid w:val="00F844FD"/>
    <w:rsid w:val="00F95A81"/>
    <w:rsid w:val="00FA6C7B"/>
    <w:rsid w:val="00FB1181"/>
    <w:rsid w:val="00FB5084"/>
    <w:rsid w:val="00FC11AD"/>
    <w:rsid w:val="00FC7712"/>
    <w:rsid w:val="00FD0B2F"/>
    <w:rsid w:val="00FD3CD2"/>
    <w:rsid w:val="00FD770E"/>
    <w:rsid w:val="00FE65FC"/>
    <w:rsid w:val="00FE76A4"/>
    <w:rsid w:val="00FF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Tekstpodstawowy20">
    <w:name w:val="Body Text 2"/>
    <w:basedOn w:val="Normalny"/>
    <w:link w:val="Tekstpodstawowy2Znak"/>
    <w:semiHidden/>
    <w:rsid w:val="00D76FCE"/>
    <w:rPr>
      <w:rFonts w:ascii="Arial" w:hAnsi="Arial" w:cs="Times New Roman"/>
      <w:bCs/>
      <w:i/>
      <w:iCs/>
      <w:sz w:val="18"/>
      <w:szCs w:val="20"/>
      <w:lang/>
    </w:rPr>
  </w:style>
  <w:style w:type="character" w:customStyle="1" w:styleId="Tekstpodstawowy2Znak">
    <w:name w:val="Tekst podstawowy 2 Znak"/>
    <w:link w:val="Tekstpodstawowy20"/>
    <w:semiHidden/>
    <w:rsid w:val="00D76FCE"/>
    <w:rPr>
      <w:rFonts w:ascii="Arial" w:hAnsi="Arial" w:cs="Times New Roman"/>
      <w:bCs/>
      <w:i/>
      <w:iCs/>
      <w:color w:val="000000"/>
      <w:sz w:val="18"/>
      <w:lang/>
    </w:rPr>
  </w:style>
  <w:style w:type="character" w:customStyle="1" w:styleId="Nierozpoznanawzmianka">
    <w:name w:val="Nierozpoznana wzmianka"/>
    <w:uiPriority w:val="99"/>
    <w:semiHidden/>
    <w:unhideWhenUsed/>
    <w:rsid w:val="00356D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9FBD-0A54-4778-BBCD-D7E26B84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</cp:lastModifiedBy>
  <cp:revision>2</cp:revision>
  <cp:lastPrinted>2019-11-05T07:26:00Z</cp:lastPrinted>
  <dcterms:created xsi:type="dcterms:W3CDTF">2022-10-18T16:28:00Z</dcterms:created>
  <dcterms:modified xsi:type="dcterms:W3CDTF">2022-10-18T16:28:00Z</dcterms:modified>
</cp:coreProperties>
</file>