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81A34" w:rsidR="004B1141" w:rsidP="004B1141" w:rsidRDefault="004B1141" w14:paraId="06252C4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F81A34" w:rsidR="004B1141" w:rsidP="004B1141" w:rsidRDefault="004B1141" w14:paraId="5B1F418E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F81A34" w:rsidR="004B1141" w:rsidTr="00A57D8F" w14:paraId="2CC74F3E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5922C82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81A34" w:rsidR="004B1141" w:rsidP="00EE4012" w:rsidRDefault="00EE4012" w14:paraId="2665DC76" w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0112-3PPW-A1.5-EZ</w:t>
            </w:r>
          </w:p>
        </w:tc>
      </w:tr>
      <w:tr w:rsidRPr="00F81A34" w:rsidR="004B1141" w:rsidTr="00A57D8F" w14:paraId="1A4C891D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4B1141" w:rsidP="00A57D8F" w:rsidRDefault="004B1141" w14:paraId="7537D61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7A1CFEA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81A34" w:rsidR="00EE4012" w:rsidP="00EE4012" w:rsidRDefault="00EE4012" w14:paraId="456245D4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Etyka zawodowa</w:t>
            </w:r>
          </w:p>
          <w:p w:rsidRPr="00F81A34" w:rsidR="004B1141" w:rsidP="00EE4012" w:rsidRDefault="00EE4012" w14:paraId="661DA4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Professional Ethics</w:t>
            </w:r>
          </w:p>
        </w:tc>
      </w:tr>
      <w:tr w:rsidRPr="00F81A34" w:rsidR="004B1141" w:rsidTr="00A57D8F" w14:paraId="0B846E6A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4B1141" w:rsidP="00A57D8F" w:rsidRDefault="004B1141" w14:paraId="0534EAC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5A20054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1977299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F81A34" w:rsidR="004B1141" w:rsidP="004B1141" w:rsidRDefault="004B1141" w14:paraId="728C8E1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F81A34" w:rsidR="004B1141" w:rsidP="004B1141" w:rsidRDefault="004B1141" w14:paraId="1533909A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F81A34" w:rsidR="004B1141" w:rsidTr="259A190C" w14:paraId="65095DB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763F16D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6D5B5CF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F81A34" w:rsidR="004B1141" w:rsidTr="259A190C" w14:paraId="340CE70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335C4EE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774BDA9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F81A34" w:rsidR="004B1141" w:rsidTr="259A190C" w14:paraId="29F69E1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6E080F9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464A42E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F81A34" w:rsidR="004B1141" w:rsidTr="259A190C" w14:paraId="6685B12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751AEAC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24AEF1F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F81A34" w:rsidR="004B1141" w:rsidTr="259A190C" w14:paraId="632F7F7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31E9FAE3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CC283F" w14:paraId="784AA882" w14:textId="3915DF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59A190C" w:rsidR="00CC2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259A190C" w:rsidR="00C94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259A190C" w:rsidR="004B1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259A190C" w:rsidR="69044E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259A190C" w:rsidR="004B1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Ryszard Stefański</w:t>
            </w:r>
            <w:r w:rsidRPr="259A190C" w:rsidR="00CC2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Pr="00F81A34" w:rsidR="004B1141" w:rsidTr="259A190C" w14:paraId="0E32F5C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30398BA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2AAEC7C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r.stefanski@ujk.edu.pl</w:t>
            </w:r>
          </w:p>
        </w:tc>
      </w:tr>
    </w:tbl>
    <w:p w:rsidRPr="00F81A34" w:rsidR="004B1141" w:rsidP="004B1141" w:rsidRDefault="004B1141" w14:paraId="540BE75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F81A34" w:rsidR="004B1141" w:rsidP="004B1141" w:rsidRDefault="004B1141" w14:paraId="67B73E89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F81A34" w:rsidR="004B1141" w:rsidTr="00A57D8F" w14:paraId="73F3033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7BE6FB9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674F9AD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F81A34" w:rsidR="004B1141" w:rsidTr="00A57D8F" w14:paraId="323308A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4CD027A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EE4012" w14:paraId="688E327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Kurs z zakresu filozofii edukacji</w:t>
            </w:r>
          </w:p>
        </w:tc>
      </w:tr>
    </w:tbl>
    <w:p w:rsidRPr="00F81A34" w:rsidR="004B1141" w:rsidP="004B1141" w:rsidRDefault="004B1141" w14:paraId="6ADFA71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F81A34" w:rsidR="004B1141" w:rsidP="004B1141" w:rsidRDefault="004B1141" w14:paraId="2119EE94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Pr="00F81A34" w:rsidR="004B1141" w:rsidTr="00EE4012" w14:paraId="5FBC1868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4B1141" w:rsidRDefault="004B1141" w14:paraId="7AE279B5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F378FF" w14:paraId="5D63FBB4" w14:textId="593C7F3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Pr="00F81A34" w:rsidR="00EE4012" w:rsidTr="00EE4012" w14:paraId="01751AC7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4E013CD3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20874BD6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F81A34">
              <w:rPr>
                <w:sz w:val="20"/>
                <w:szCs w:val="20"/>
                <w:lang w:eastAsia="pl-PL"/>
              </w:rPr>
              <w:t>W pomieszczeniach UJK</w:t>
            </w:r>
          </w:p>
        </w:tc>
      </w:tr>
      <w:tr w:rsidRPr="00F81A34" w:rsidR="00EE4012" w:rsidTr="00EE4012" w14:paraId="43A46939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0490E318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4564B5E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F81A34" w:rsidR="00EE4012" w:rsidTr="00EE4012" w14:paraId="60AF3368" w14:textId="77777777">
        <w:trPr>
          <w:trHeight w:val="284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156590AB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746BA53E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81A34">
              <w:rPr>
                <w:sz w:val="20"/>
                <w:szCs w:val="20"/>
              </w:rPr>
              <w:t>Wykład informacyjny, wykład problemowy, wykład konwersatoryjny</w:t>
            </w:r>
          </w:p>
        </w:tc>
      </w:tr>
      <w:tr w:rsidRPr="00F81A34" w:rsidR="00EE4012" w:rsidTr="00EE4012" w14:paraId="7A3ECF7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3C540E99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7FC0DA0C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81A34" w:rsidR="00EE4012" w:rsidP="002343AA" w:rsidRDefault="00EE4012" w14:paraId="2479EFB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J.M. </w:t>
            </w:r>
            <w:proofErr w:type="spellStart"/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Bocheński,</w:t>
            </w:r>
            <w:r w:rsidRPr="00F81A34">
              <w:rPr>
                <w:rFonts w:ascii="Times New Roman" w:hAnsi="Times New Roman" w:cs="Times New Roman"/>
                <w:i/>
                <w:sz w:val="20"/>
                <w:szCs w:val="20"/>
              </w:rPr>
              <w:t>Dzieła</w:t>
            </w:r>
            <w:proofErr w:type="spellEnd"/>
            <w:r w:rsidRPr="00F81A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zebrane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, t. 5, </w:t>
            </w:r>
            <w:r w:rsidRPr="00F81A34">
              <w:rPr>
                <w:rFonts w:ascii="Times New Roman" w:hAnsi="Times New Roman" w:cs="Times New Roman"/>
                <w:i/>
                <w:sz w:val="20"/>
                <w:szCs w:val="20"/>
              </w:rPr>
              <w:t>Etyka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, Kraków 1995</w:t>
            </w:r>
          </w:p>
          <w:p w:rsidRPr="00F81A34" w:rsidR="00EE4012" w:rsidP="002343AA" w:rsidRDefault="00EE4012" w14:paraId="74EE85AA" w14:textId="77777777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J. </w:t>
            </w:r>
            <w:proofErr w:type="spellStart"/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>Homplewicz</w:t>
            </w:r>
            <w:proofErr w:type="spellEnd"/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F81A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Etyka pedagogiczna</w:t>
            </w:r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>, Rzeszów 1996</w:t>
            </w:r>
          </w:p>
          <w:p w:rsidRPr="00F81A34" w:rsidR="00EE4012" w:rsidP="002343AA" w:rsidRDefault="0004491C" w14:paraId="7D8AB574" w14:textId="6C7F933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Leszczak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F81A34"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R. Stefański,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Modele (systemy) kulturowo-cywilizacyjne, t. 1: Typologia aksjologiczna organizacji społeczeństwa</w:t>
            </w:r>
            <w:r w:rsidRPr="00F81A34"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Kielce 202</w:t>
            </w:r>
            <w:r w:rsidRPr="00F81A34"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Pr="00F81A34" w:rsidR="00EE4012" w:rsidP="002343AA" w:rsidRDefault="00EE4012" w14:paraId="4D601628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Zając, </w:t>
            </w: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Etyczny wymiar pracy nauczyciela-wychowawcy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https://repozytorium.ukw.edu.pl/bitstream/handle/item/3883/Dariusz%20Zajac%20Etyczny%20wymiar%20pracy%20nauczyciela%20wychowawcy.pdf?sequence=1&amp;isAllowed=y</w:t>
            </w:r>
          </w:p>
        </w:tc>
      </w:tr>
      <w:tr w:rsidRPr="00F81A34" w:rsidR="00EE4012" w:rsidTr="00EE4012" w14:paraId="0F4AC80E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EE4012" w:rsidP="00EE4012" w:rsidRDefault="00EE4012" w14:paraId="56AA581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EE4012" w:rsidRDefault="00EE4012" w14:paraId="6001F2AC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EE4012" w:rsidP="002343AA" w:rsidRDefault="00EE4012" w14:paraId="45C7908B" w14:textId="77777777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333333"/>
                <w:sz w:val="20"/>
                <w:szCs w:val="20"/>
              </w:rPr>
            </w:pPr>
            <w:r w:rsidRPr="00F81A34">
              <w:rPr>
                <w:sz w:val="20"/>
                <w:szCs w:val="20"/>
              </w:rPr>
              <w:t xml:space="preserve">P. Jaros, </w:t>
            </w:r>
            <w:r w:rsidRPr="00F81A34">
              <w:rPr>
                <w:i/>
                <w:sz w:val="20"/>
                <w:szCs w:val="20"/>
              </w:rPr>
              <w:t>Prawa dziecka. Dokumenty Rady Europy</w:t>
            </w:r>
            <w:r w:rsidRPr="00F81A34">
              <w:rPr>
                <w:sz w:val="20"/>
                <w:szCs w:val="20"/>
              </w:rPr>
              <w:t>, Warszawa 2012, http://brpd.gov.pl/sites/default/files/prawa_dziecka_dokumenty_rady_europy.pdf</w:t>
            </w:r>
          </w:p>
          <w:p w:rsidRPr="00F81A34" w:rsidR="00EE4012" w:rsidP="002343AA" w:rsidRDefault="00EE4012" w14:paraId="1400F918" w14:textId="753FAD59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333333"/>
                <w:sz w:val="20"/>
                <w:szCs w:val="20"/>
              </w:rPr>
            </w:pPr>
            <w:r w:rsidRPr="00F81A34">
              <w:rPr>
                <w:rStyle w:val="Pogrubienie"/>
                <w:b w:val="0"/>
                <w:color w:val="333333"/>
                <w:sz w:val="20"/>
                <w:szCs w:val="20"/>
              </w:rPr>
              <w:t>Konwencja</w:t>
            </w:r>
            <w:r w:rsidR="0004491C">
              <w:rPr>
                <w:rStyle w:val="Pogrubienie"/>
                <w:b w:val="0"/>
                <w:color w:val="333333"/>
                <w:sz w:val="20"/>
                <w:szCs w:val="20"/>
              </w:rPr>
              <w:t xml:space="preserve"> </w:t>
            </w:r>
            <w:r w:rsidRPr="00F81A34">
              <w:rPr>
                <w:rStyle w:val="Pogrubienie"/>
                <w:b w:val="0"/>
                <w:color w:val="333333"/>
                <w:sz w:val="20"/>
                <w:szCs w:val="20"/>
              </w:rPr>
              <w:t xml:space="preserve">o Prawach Dziecka przyjęta przez Zgromadzenie Ogólne Narodów Zjednoczonych w dniu 20 listopada 1989 r., </w:t>
            </w:r>
            <w:hyperlink w:history="1" r:id="rId5">
              <w:r w:rsidRPr="00F81A34">
                <w:rPr>
                  <w:rStyle w:val="Hipercze"/>
                  <w:sz w:val="20"/>
                  <w:szCs w:val="20"/>
                </w:rPr>
                <w:t>https://brpd.gov.pl/konwencja-o-prawach-dziecka</w:t>
              </w:r>
            </w:hyperlink>
          </w:p>
          <w:p w:rsidRPr="00F81A34" w:rsidR="00EE4012" w:rsidP="002343AA" w:rsidRDefault="00EE4012" w14:paraId="0460C3F9" w14:textId="77777777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F81A34">
              <w:rPr>
                <w:color w:val="333333"/>
                <w:sz w:val="20"/>
                <w:szCs w:val="20"/>
              </w:rPr>
              <w:t xml:space="preserve">J. Woleński, J. </w:t>
            </w:r>
            <w:proofErr w:type="spellStart"/>
            <w:r w:rsidRPr="00F81A34">
              <w:rPr>
                <w:color w:val="333333"/>
                <w:sz w:val="20"/>
                <w:szCs w:val="20"/>
              </w:rPr>
              <w:t>Hartman</w:t>
            </w:r>
            <w:proofErr w:type="spellEnd"/>
            <w:r w:rsidRPr="00F81A34">
              <w:rPr>
                <w:color w:val="333333"/>
                <w:sz w:val="20"/>
                <w:szCs w:val="20"/>
              </w:rPr>
              <w:t xml:space="preserve">, </w:t>
            </w:r>
            <w:r w:rsidRPr="00F81A34">
              <w:rPr>
                <w:i/>
                <w:color w:val="333333"/>
                <w:sz w:val="20"/>
                <w:szCs w:val="20"/>
              </w:rPr>
              <w:t>Wiedza o etyce</w:t>
            </w:r>
            <w:r w:rsidRPr="00F81A34">
              <w:rPr>
                <w:color w:val="333333"/>
                <w:sz w:val="20"/>
                <w:szCs w:val="20"/>
              </w:rPr>
              <w:t>, Warszawa-Bielsko-Biała 2008.</w:t>
            </w:r>
          </w:p>
        </w:tc>
      </w:tr>
    </w:tbl>
    <w:p w:rsidRPr="00F81A34" w:rsidR="004B1141" w:rsidP="004B1141" w:rsidRDefault="004B1141" w14:paraId="42E9751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F81A34" w:rsidR="004B1141" w:rsidP="004B1141" w:rsidRDefault="004B1141" w14:paraId="113DA915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F81A34" w:rsidR="004B1141" w:rsidTr="35D03596" w14:paraId="0FBB6B22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5911" w:rsidR="004B1141" w:rsidP="004B1141" w:rsidRDefault="004B1141" w14:paraId="058C472D" w14:textId="4D48F8D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F81A34" w:rsidR="00665911" w:rsidP="00665911" w:rsidRDefault="00665911" w14:paraId="037EB1B0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65911" w:rsidR="00F81A34" w:rsidP="00665911" w:rsidRDefault="00665911" w14:paraId="5C015145" w14:textId="2E736A28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6591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F81A34" w:rsidR="00EE4012" w:rsidP="00AD2A4D" w:rsidRDefault="00C942A1" w14:paraId="719333D4" w14:textId="4A031CE6">
            <w:pPr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</w:t>
            </w:r>
            <w:r w:rsidRPr="00F81A34" w:rsidR="00EE40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Wprowadzenie podstawowych kategorii pojęciowych z zakresu aksjologii i etyki zawodowej w tym przede wszystkim etyki profesji pedagoga</w:t>
            </w:r>
            <w:r w:rsidRPr="00F81A34" w:rsidR="002343A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Pr="00F81A34" w:rsidR="00EE4012" w:rsidP="00AD2A4D" w:rsidRDefault="00C942A1" w14:paraId="37384BD8" w14:textId="136806D7">
            <w:pPr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</w:t>
            </w:r>
            <w:r w:rsidRPr="00F81A34" w:rsidR="00EE401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Wyrobienie podstawowych zdolności w rozumieniu i wiedzy teoretycznej przedmiotu</w:t>
            </w:r>
            <w:r w:rsidRPr="00F81A34" w:rsidR="002343A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F81A34" w:rsidR="004B1141" w:rsidP="00AD2A4D" w:rsidRDefault="00EE4012" w14:paraId="05C272D1" w14:textId="21BDF62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</w:t>
            </w:r>
            <w:r w:rsidRPr="00F81A34" w:rsidR="002343A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Wykorzystywanie bazy przedmiotu w relacjach interpersonalnych ze szczególnym uwzględnieniem relacji pedagog-dziecko, pedagog-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rodzic, pedagog-pedagog.</w:t>
            </w:r>
          </w:p>
        </w:tc>
      </w:tr>
      <w:tr w:rsidRPr="00F81A34" w:rsidR="004B1141" w:rsidTr="35D03596" w14:paraId="7DC7099B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5911" w:rsidR="004B1141" w:rsidP="00C933AD" w:rsidRDefault="00C933AD" w14:paraId="2409BB77" w14:textId="5B72F4A3">
            <w:pPr>
              <w:ind w:left="10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4.2.</w:t>
            </w:r>
            <w:r w:rsidRPr="00F81A34" w:rsidR="004B11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F81A34" w:rsidR="004B114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F81A34" w:rsidR="00665911" w:rsidP="00665911" w:rsidRDefault="00665911" w14:paraId="4EF9C8CA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65911" w:rsidR="00F81A34" w:rsidP="00665911" w:rsidRDefault="00665911" w14:paraId="0AF8C348" w14:textId="5F98DA5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6591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C942A1" w:rsidR="00C942A1" w:rsidP="00C942A1" w:rsidRDefault="00C942A1" w14:paraId="6FD691DD" w14:textId="509D2DDB">
            <w:pPr>
              <w:pStyle w:val="Akapitzlis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bookmarkStart w:name="_GoBack" w:id="0"/>
            <w:bookmarkEnd w:id="0"/>
            <w:r w:rsidRPr="00C942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zaliczenia.</w:t>
            </w:r>
          </w:p>
          <w:p w:rsidRPr="00F81A34" w:rsidR="00EE4012" w:rsidP="00C942A1" w:rsidRDefault="00EE4012" w14:paraId="7DC6050D" w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wartości; </w:t>
            </w:r>
          </w:p>
          <w:p w:rsidRPr="00F81A34" w:rsidR="00EE4012" w:rsidP="00C942A1" w:rsidRDefault="00EE4012" w14:paraId="30BCBEC2" w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Wartości etyczne i ich miejsce pośród innych wartości; </w:t>
            </w:r>
          </w:p>
          <w:p w:rsidRPr="00F81A34" w:rsidR="00EE4012" w:rsidP="00C942A1" w:rsidRDefault="00C942A1" w14:paraId="53EED5D8" w14:textId="081C114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5D03596" w:rsidR="00C94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Obywatelski (e</w:t>
            </w:r>
            <w:r w:rsidRPr="35D03596"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uropejski</w:t>
            </w:r>
            <w:r w:rsidRPr="35D03596" w:rsidR="00C94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35D03596"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system </w:t>
            </w:r>
            <w:r w:rsidRPr="35D03596" w:rsidR="00C94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kulturowo-cywilizacyjny w odniesieniu do innych tego typu modeli a postawa </w:t>
            </w:r>
            <w:r w:rsidRPr="35D03596" w:rsidR="00C94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etyczna nauczyciela</w:t>
            </w:r>
            <w:r w:rsidRPr="35D03596" w:rsidR="00EE40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:rsidRPr="00F81A34" w:rsidR="00EE4012" w:rsidP="00C942A1" w:rsidRDefault="00EE4012" w14:paraId="0C8E903F" w14:textId="5EC898F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Ewolucja koncepcji z zakresu etyki i ich projekcji na działania</w:t>
            </w:r>
            <w:r w:rsidRPr="00F81A34" w:rsidR="00AD2A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praktyczne w zakresie wychowania;</w:t>
            </w:r>
          </w:p>
          <w:p w:rsidRPr="00F81A34" w:rsidR="00EE4012" w:rsidP="00C942A1" w:rsidRDefault="00EE4012" w14:paraId="54406D05" w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Wartości zawodu pedagoga; </w:t>
            </w:r>
          </w:p>
          <w:p w:rsidRPr="00F81A34" w:rsidR="004B1141" w:rsidP="00C942A1" w:rsidRDefault="00EE4012" w14:paraId="09BA85C6" w14:textId="62F7CDA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Etyka zawodu pedagoga i jej miejsce w szerszej dziedzinie etyki zawodowej</w:t>
            </w:r>
            <w:r w:rsidRPr="00F81A34" w:rsidR="002343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F81A34" w:rsidR="001B0270" w:rsidP="00C942A1" w:rsidRDefault="001B0270" w14:paraId="46A33221" w14:textId="292B32C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eastAsia="Times New Roman" w:cs="Times New Roman"/>
                <w:sz w:val="20"/>
                <w:szCs w:val="20"/>
              </w:rPr>
              <w:t>Analiza podstawowych kategorii pojęciowych z zakresu aksjologii w odniesieniu do etyki zawodowej.</w:t>
            </w:r>
          </w:p>
        </w:tc>
      </w:tr>
    </w:tbl>
    <w:p w:rsidRPr="00F81A34" w:rsidR="004B1141" w:rsidP="004B1141" w:rsidRDefault="004B1141" w14:paraId="57C8758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933AD" w:rsidR="004B1141" w:rsidP="00C933AD" w:rsidRDefault="004B1141" w14:paraId="4052479D" w14:textId="43CE5BD9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33AD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7092"/>
        <w:gridCol w:w="1629"/>
      </w:tblGrid>
      <w:tr w:rsidRPr="00F81A34" w:rsidR="004B1141" w:rsidTr="259A190C" w14:paraId="3DC92177" w14:textId="77777777">
        <w:trPr>
          <w:cantSplit/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81A34" w:rsidR="004B1141" w:rsidP="00A57D8F" w:rsidRDefault="004B1141" w14:paraId="2F921E04" w14:textId="7C8F04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Efekt </w:t>
            </w:r>
            <w:proofErr w:type="spellStart"/>
            <w:r w:rsidR="00C933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proofErr w:type="spellEnd"/>
            <w:r w:rsidR="00C933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szczegółowy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4B1141" w:rsidP="00A57D8F" w:rsidRDefault="004B1141" w14:paraId="139639F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053AD9F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F81A34" w:rsidR="004B1141" w:rsidTr="259A190C" w14:paraId="2040B9B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68159D4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F81A34" w:rsidR="004B1141" w:rsidTr="259A190C" w14:paraId="7356DD0B" w14:textId="77777777">
        <w:trPr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B1141" w:rsidP="259A190C" w:rsidRDefault="004B1141" w14:paraId="69FD2E44" w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59A190C" w:rsidR="004B11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W01</w:t>
            </w:r>
          </w:p>
          <w:p w:rsidRPr="00FE646B" w:rsidR="003366F6" w:rsidP="259A190C" w:rsidRDefault="00522628" w14:paraId="30E4D66C" w14:textId="05A9EBFB">
            <w:pPr>
              <w:rPr>
                <w:rFonts w:ascii="Times New Roman" w:hAnsi="Times New Roman" w:eastAsia="Times New Roman" w:cs="Times New Roman"/>
              </w:rPr>
            </w:pPr>
            <w:r w:rsidRPr="259A190C" w:rsidR="5066ECC4">
              <w:rPr>
                <w:rFonts w:ascii="Times New Roman" w:hAnsi="Times New Roman" w:eastAsia="Times New Roman" w:cs="Times New Roman"/>
                <w:sz w:val="20"/>
                <w:szCs w:val="20"/>
              </w:rPr>
              <w:t>A.1.W3</w:t>
            </w:r>
            <w:r w:rsidRPr="259A190C" w:rsidR="56D534E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</w:t>
            </w:r>
          </w:p>
          <w:p w:rsidRPr="00F81A34" w:rsidR="003366F6" w:rsidP="259A190C" w:rsidRDefault="003366F6" w14:paraId="6E20748B" w14:textId="32B7048A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491C" w:rsidR="003366F6" w:rsidP="0004491C" w:rsidRDefault="008F7317" w14:paraId="6E23F001" w14:textId="67FDDE2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259A190C" w:rsidR="3CAE85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Zna strukturę i rozumie funkcje systemu oświaty oraz alternatywnych form edukacji: podstawy, cele, organizację oraz funkcjonowanie instytucji edukacyjnych, wychowawczych i opiekuńczych, ze szczególnym położeniem nacisku na kwestie etyczne</w:t>
            </w:r>
            <w:r w:rsidRPr="259A190C" w:rsidR="733370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oraz</w:t>
            </w:r>
            <w:r w:rsidRPr="259A190C" w:rsidR="0E26E7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259A190C" w:rsidR="4A7F4B37">
              <w:rPr>
                <w:rFonts w:ascii="Times New Roman" w:hAnsi="Times New Roman" w:cs="Times New Roman"/>
                <w:sz w:val="22"/>
                <w:szCs w:val="22"/>
              </w:rPr>
              <w:t xml:space="preserve">rolę nauczyciela </w:t>
            </w:r>
            <w:r w:rsidRPr="259A190C" w:rsidR="1EE6CA6B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259A190C" w:rsidR="1EE6CA6B">
              <w:rPr>
                <w:rFonts w:ascii="Times New Roman" w:hAnsi="Times New Roman" w:cs="Times New Roman"/>
                <w:sz w:val="22"/>
                <w:szCs w:val="22"/>
              </w:rPr>
              <w:t>koncepcje </w:t>
            </w:r>
            <w:r w:rsidRPr="259A190C" w:rsidR="54B8CB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259A190C" w:rsidR="1EE6CA6B">
              <w:rPr>
                <w:rFonts w:ascii="Times New Roman" w:hAnsi="Times New Roman" w:cs="Times New Roman"/>
                <w:sz w:val="22"/>
                <w:szCs w:val="22"/>
              </w:rPr>
              <w:t>pracy</w:t>
            </w:r>
            <w:r w:rsidRPr="259A190C" w:rsidR="1EE6CA6B">
              <w:rPr>
                <w:rFonts w:ascii="Times New Roman" w:hAnsi="Times New Roman" w:cs="Times New Roman"/>
                <w:sz w:val="22"/>
                <w:szCs w:val="22"/>
              </w:rPr>
              <w:t>  nauczyciela ze szczególnym uwzględnieniem jego etykę zawodowej i znaczenie sw</w:t>
            </w:r>
            <w:r w:rsidRPr="259A190C" w:rsidR="4A7F4B37">
              <w:rPr>
                <w:rFonts w:ascii="Times New Roman" w:hAnsi="Times New Roman" w:cs="Times New Roman"/>
                <w:sz w:val="22"/>
                <w:szCs w:val="22"/>
              </w:rPr>
              <w:t>ych postaw, założeń i intencji podczas działania pedagogicznego</w:t>
            </w:r>
            <w:r w:rsidRPr="259A190C" w:rsidR="74E9BA15">
              <w:rPr>
                <w:rFonts w:ascii="Times New Roman" w:hAnsi="Times New Roman" w:cs="Times New Roman"/>
                <w:sz w:val="22"/>
                <w:szCs w:val="22"/>
              </w:rPr>
              <w:t>. R</w:t>
            </w:r>
            <w:r w:rsidRPr="259A190C" w:rsidR="74E9BA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ozumie czym są prawa człowieka (wartości i zasady) w odniesieniu do dziecka i osoby z niepełnosprawnością, konieczność ich wdrażania w środowisku przedszkolnym, szkolnym, a także </w:t>
            </w:r>
            <w:r w:rsidRPr="259A190C" w:rsidR="74E9BA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pozaprzedszkolnym</w:t>
            </w:r>
            <w:r w:rsidRPr="259A190C" w:rsidR="74E9BA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oraz pozaszkolnym.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259A190C" w:rsidRDefault="00EE4012" w14:noSpellErr="1" w14:paraId="3EFDED1A" w14:textId="05B63785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259A190C" w:rsidR="00C99C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PPW_W05</w:t>
            </w:r>
          </w:p>
          <w:p w:rsidRPr="00F81A34" w:rsidR="004B1141" w:rsidP="00AD2A4D" w:rsidRDefault="00EE4012" w14:paraId="73BB4BC6" w14:textId="269BD6D4">
            <w:pPr>
              <w:jc w:val="center"/>
            </w:pPr>
            <w:r w:rsidRPr="259A190C" w:rsidR="7A8F7F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PPW_W08</w:t>
            </w:r>
          </w:p>
        </w:tc>
      </w:tr>
      <w:tr w:rsidRPr="00F81A34" w:rsidR="004B1141" w:rsidTr="259A190C" w14:paraId="3ACF9BC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259A190C" w:rsidRDefault="004B1141" w14:paraId="4B70A0A4" w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259A190C" w:rsidR="004B11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259A190C" w:rsidR="004B114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UMIEJĘTNOŚCI:</w:t>
            </w:r>
          </w:p>
        </w:tc>
      </w:tr>
      <w:tr w:rsidRPr="00F81A34" w:rsidR="004B1141" w:rsidTr="259A190C" w14:paraId="092E56E7" w14:textId="77777777">
        <w:trPr>
          <w:trHeight w:val="600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259A190C" w:rsidRDefault="004B1141" w14:paraId="4998FAB6" w14:textId="2A7E4232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59A190C" w:rsidR="004B11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U01</w:t>
            </w:r>
            <w:r w:rsidRPr="259A190C" w:rsidR="56D534E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59A190C" w:rsidR="5066ECC4">
              <w:rPr>
                <w:rFonts w:ascii="Times New Roman" w:hAnsi="Times New Roman" w:eastAsia="Times New Roman" w:cs="Times New Roman"/>
                <w:sz w:val="20"/>
                <w:szCs w:val="20"/>
              </w:rPr>
              <w:t>A.1.U1</w:t>
            </w:r>
            <w:r w:rsidRPr="259A190C" w:rsidR="56D534E5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  <w:p w:rsidR="5066ECC4" w:rsidP="259A190C" w:rsidRDefault="5066ECC4" w14:paraId="6013F7C8" w14:textId="7250C8CC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59A190C" w:rsidR="5066ECC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59A190C" w:rsidR="4CE37558">
              <w:rPr>
                <w:rFonts w:ascii="Times New Roman" w:hAnsi="Times New Roman" w:eastAsia="Times New Roman" w:cs="Times New Roman"/>
                <w:sz w:val="20"/>
                <w:szCs w:val="20"/>
              </w:rPr>
              <w:t>A.1.U4</w:t>
            </w:r>
            <w:r w:rsidRPr="259A190C" w:rsidR="5066ECC4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1653" w:rsidR="00522628" w:rsidP="00FD1653" w:rsidRDefault="00FD1653" w14:paraId="0CD6FFE5" w14:textId="215190D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259A190C" w:rsidR="0EC39E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Potrafi dokonywać obserwacji sytuacji i zdarzeń pedagogicznych, analizuje je, wykorzystując wiedzę z zakresu aksjologii, ze szczególnym uwzględnieniem etyki oraz proponuje rozwiązania problemów. </w:t>
            </w:r>
            <w:r w:rsidRPr="259A190C" w:rsidR="7B55D218">
              <w:rPr>
                <w:rFonts w:ascii="Times New Roman" w:hAnsi="Times New Roman" w:cs="Times New Roman"/>
                <w:sz w:val="22"/>
                <w:szCs w:val="22"/>
              </w:rPr>
              <w:t xml:space="preserve">Potrafi </w:t>
            </w:r>
            <w:r w:rsidRPr="259A190C" w:rsidR="5066ECC4">
              <w:rPr>
                <w:rFonts w:ascii="Times New Roman" w:hAnsi="Times New Roman" w:cs="Times New Roman"/>
                <w:sz w:val="22"/>
                <w:szCs w:val="22"/>
              </w:rPr>
              <w:t>wykorzystać posiadaną wiedzę teoretyczną w sposób refleksyjny i krytyczny, poprawnie konstruować rozbudowane ustne i pisemne wypowiedzi dotyczące zagadnień pedagogicznych</w:t>
            </w:r>
            <w:r w:rsidRPr="259A190C" w:rsidR="7B55D218">
              <w:rPr>
                <w:rFonts w:ascii="Times New Roman" w:hAnsi="Times New Roman" w:cs="Times New Roman"/>
                <w:sz w:val="22"/>
                <w:szCs w:val="22"/>
              </w:rPr>
              <w:t xml:space="preserve"> o charakterze aksjologicznym</w:t>
            </w:r>
          </w:p>
          <w:p w:rsidR="7B55D218" w:rsidP="259A190C" w:rsidRDefault="7B55D218" w14:paraId="11FA9F13" w14:textId="6D428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259A190C" w:rsidR="7B55D218">
              <w:rPr>
                <w:rFonts w:ascii="Times New Roman" w:hAnsi="Times New Roman" w:cs="Times New Roman"/>
                <w:sz w:val="22"/>
                <w:szCs w:val="22"/>
              </w:rPr>
              <w:t xml:space="preserve">Potrafi </w:t>
            </w:r>
            <w:r w:rsidRPr="259A190C" w:rsidR="5066ECC4">
              <w:rPr>
                <w:rFonts w:ascii="Times New Roman" w:hAnsi="Times New Roman" w:cs="Times New Roman"/>
                <w:sz w:val="22"/>
                <w:szCs w:val="22"/>
              </w:rPr>
              <w:t>formułować oceny etyczne związane z wykonywaniem zawodu nauczyciela;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D2A4D" w:rsidRDefault="00334129" w14:paraId="2F23BD9F" w14:textId="77777777" w14:noSpellErr="1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35D03596" w:rsidR="76647A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Pr="00F81A34" w:rsidR="004B1141" w:rsidTr="259A190C" w14:paraId="1925E55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259A190C" w:rsidRDefault="004B1141" w14:paraId="51C8A319" w14:textId="77777777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259A190C" w:rsidR="004B11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259A190C" w:rsidR="004B114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F81A34" w:rsidR="004B1141" w:rsidTr="259A190C" w14:paraId="5A0B9E0D" w14:textId="77777777">
        <w:trPr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259A190C" w:rsidRDefault="004B1141" w14:paraId="5DDC7D6B" w14:textId="37615D9D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59A190C" w:rsidR="004B114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K01</w:t>
            </w:r>
            <w:r w:rsidRPr="259A190C" w:rsidR="56D534E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59A190C" w:rsidR="7B55D218">
              <w:rPr>
                <w:rFonts w:ascii="Times New Roman" w:hAnsi="Times New Roman" w:eastAsia="Times New Roman" w:cs="Times New Roman"/>
                <w:sz w:val="20"/>
                <w:szCs w:val="20"/>
              </w:rPr>
              <w:t>A.1.K4</w:t>
            </w:r>
            <w:r w:rsidRPr="259A190C" w:rsidR="56D534E5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1653" w:rsidR="00FD1653" w:rsidP="259A190C" w:rsidRDefault="00334129" w14:paraId="6A2A68DA" w14:textId="1BFE4E88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59A190C" w:rsidR="76034C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Jest gotów do projektowania i wdrażania działań mających na celu edukację aksjologiczną i wychowanie do wartości – wprowadzanie dzieci lub uczniów w świat wartości</w:t>
            </w:r>
            <w:r w:rsidRPr="259A190C" w:rsidR="2DE78A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; do posługiwania się zasadami i normami aksjologicznymi w działalności zawodowej, kierując się szacunkiem dla każdego człowieka oraz </w:t>
            </w:r>
            <w:r w:rsidRPr="259A190C" w:rsidR="3B01368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do </w:t>
            </w:r>
            <w:r w:rsidRPr="259A190C" w:rsidR="7B55D21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stosowania norm etycznych w działalności zawodowej, kierując się </w:t>
            </w:r>
            <w:r w:rsidRPr="259A190C" w:rsidR="7B55D21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naczelną wartością </w:t>
            </w:r>
            <w:r w:rsidRPr="259A190C" w:rsidR="7B55D218">
              <w:rPr>
                <w:rFonts w:ascii="Times New Roman" w:hAnsi="Times New Roman" w:eastAsia="Times New Roman" w:cs="Times New Roman"/>
                <w:sz w:val="22"/>
                <w:szCs w:val="22"/>
              </w:rPr>
              <w:t>obywa</w:t>
            </w:r>
            <w:r w:rsidRPr="259A190C" w:rsidR="7B55D21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telskiego modelu kulturowo-cywilizacyjnego w postaci </w:t>
            </w:r>
            <w:r w:rsidRPr="259A190C" w:rsidR="7B55D218">
              <w:rPr>
                <w:rFonts w:ascii="Times New Roman" w:hAnsi="Times New Roman" w:eastAsia="Times New Roman" w:cs="Times New Roman"/>
                <w:sz w:val="22"/>
                <w:szCs w:val="22"/>
              </w:rPr>
              <w:t>godności człowieka</w:t>
            </w:r>
          </w:p>
          <w:p w:rsidRPr="00F81A34" w:rsidR="00522628" w:rsidP="00AD2A4D" w:rsidRDefault="00522628" w14:paraId="6EC455E6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259A190C" w:rsidRDefault="00334129" w14:noSpellErr="1" w14:paraId="49365CF0" w14:textId="38D638D7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259A190C" w:rsidR="6D9AC7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K07</w:t>
            </w:r>
          </w:p>
          <w:p w:rsidRPr="00F81A34" w:rsidR="004B1141" w:rsidP="00AD2A4D" w:rsidRDefault="00334129" w14:paraId="7D204533" w14:textId="7C59E300">
            <w:pPr>
              <w:jc w:val="center"/>
            </w:pPr>
            <w:r w:rsidRPr="259A190C" w:rsidR="0EF1A8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PPW_ K01</w:t>
            </w:r>
          </w:p>
        </w:tc>
      </w:tr>
    </w:tbl>
    <w:p w:rsidRPr="00F81A34" w:rsidR="004B1141" w:rsidP="004B1141" w:rsidRDefault="004B1141" w14:paraId="7E361759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526"/>
        <w:gridCol w:w="379"/>
        <w:gridCol w:w="236"/>
        <w:gridCol w:w="379"/>
        <w:gridCol w:w="379"/>
        <w:gridCol w:w="379"/>
        <w:gridCol w:w="379"/>
      </w:tblGrid>
      <w:tr w:rsidRPr="00F81A34" w:rsidR="004B1141" w:rsidTr="259A190C" w14:paraId="099F6C7D" w14:textId="77777777">
        <w:trPr>
          <w:trHeight w:val="284"/>
        </w:trPr>
        <w:tc>
          <w:tcPr>
            <w:tcW w:w="6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4B1141" w:rsidRDefault="004B1141" w14:paraId="7C2A9B94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F81A34" w:rsidR="004B1141" w:rsidTr="259A190C" w14:paraId="52E45844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4B1141" w:rsidP="00A57D8F" w:rsidRDefault="004B1141" w14:paraId="4411A44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F81A34" w:rsidR="004B1141" w:rsidP="00A57D8F" w:rsidRDefault="004B1141" w14:paraId="73D8A38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5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1A34" w:rsidR="004B1141" w:rsidP="00A57D8F" w:rsidRDefault="004B1141" w14:paraId="5905E9B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F81A34" w:rsidR="00022EB8" w:rsidTr="259A190C" w14:paraId="1CBD03D6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81A34" w:rsidR="00022EB8" w:rsidP="00A57D8F" w:rsidRDefault="00022EB8" w14:paraId="1D1AFE6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2F9F4748" w14:textId="05FCA66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0C7E6B07" w14:textId="488887B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81A3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68DCA529" w14:textId="38CC8B6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73B909E1" w14:textId="1A0D6A5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Pr="00F81A34" w:rsidR="00022EB8" w:rsidTr="259A190C" w14:paraId="6F2526A8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81A34" w:rsidR="00022EB8" w:rsidP="00A57D8F" w:rsidRDefault="00022EB8" w14:paraId="1A48EF6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7B1500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FD0B0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341D7CA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A44DED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F81A34" w:rsidR="00022EB8" w:rsidTr="259A190C" w14:paraId="4AE37F4B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81A34" w:rsidR="00022EB8" w:rsidP="00A57D8F" w:rsidRDefault="00022EB8" w14:paraId="7F48EB5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2B7999F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73144A1B" w14:textId="29E5343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C6BE28B" w14:textId="0FB4E5E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01DEEEB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0781AC6" w14:textId="63920DB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7AA7FE49" w14:textId="59105B7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19D33DF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3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57FDFC55" w14:textId="2C65C4C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45C63886" w14:textId="752520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607338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3F5A0587" w14:textId="0EE802A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7B92D432" w14:textId="573B097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F81A34" w:rsidR="00022EB8" w:rsidTr="259A190C" w14:paraId="206CD7B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14974747" w14:textId="4370B8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0A9618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3B4632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0F1BB1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347DA5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5346E2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17BAF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C86976" w14:paraId="610B9D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15ACD8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230155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052A30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3EA462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435EA1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F81A34" w:rsidR="00022EB8" w:rsidTr="259A190C" w14:paraId="68C81F6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06B0FA29" w14:textId="253772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4E79A5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2BBDB9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287D16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61CA89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31F8E4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3451E4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C86976" w14:paraId="44BB90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6AA582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6A92568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0B0E37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3B6CA9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52AA42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F81A34" w:rsidR="00022EB8" w:rsidTr="259A190C" w14:paraId="7FE139A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4491C" w14:paraId="29BA8B6E" w14:textId="0F0FC5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59A190C" w:rsidR="4CE375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259A190C" w:rsidR="75BDA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7483C403" w14:textId="2818A84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022EB8" w14:paraId="7E03AB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DC853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39371E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1286C6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576BE1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C86976" w14:paraId="60C6A6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3FEE43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81A34" w:rsidR="00022EB8" w:rsidP="00A57D8F" w:rsidRDefault="00022EB8" w14:paraId="32AD19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81A34" w:rsidR="00022EB8" w:rsidP="00A57D8F" w:rsidRDefault="00C86976" w14:paraId="35AD67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585C81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1A34" w:rsidR="00022EB8" w:rsidP="00A57D8F" w:rsidRDefault="00022EB8" w14:paraId="6FD600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F81A34" w:rsidR="004B1141" w:rsidP="004B1141" w:rsidRDefault="004B1141" w14:paraId="5385237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F81A34" w:rsidR="004B1141" w:rsidTr="00C86976" w14:paraId="174275B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4B1141" w:rsidRDefault="004B1141" w14:paraId="35AF0AEA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F81A34" w:rsidR="004B1141" w:rsidTr="00C86976" w14:paraId="43D0A5EA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4B1141" w:rsidP="00A57D8F" w:rsidRDefault="004B1141" w14:paraId="6BA9FA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4B1141" w:rsidP="00A57D8F" w:rsidRDefault="004B1141" w14:paraId="72FA880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81A34" w:rsidR="004B1141" w:rsidP="00A57D8F" w:rsidRDefault="004B1141" w14:paraId="1041B53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F81A34" w:rsidR="00C86976" w:rsidTr="00C86976" w14:paraId="12ACE8BD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81A34" w:rsidR="00C86976" w:rsidP="00C86976" w:rsidRDefault="00C86976" w14:paraId="3679D3AE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7ABA939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81A34" w:rsidR="00C86976" w:rsidP="00AD2A4D" w:rsidRDefault="00C86976" w14:paraId="62BD492B" w14:textId="5AA6692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Minimalna znajomość źródeł etyki zawodu nauczyciela/wychowawcy (50-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Pr="00F81A34" w:rsidR="00C86976" w:rsidTr="00C86976" w14:paraId="249A8C97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0E6966A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7C935C1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81A34" w:rsidR="00C86976" w:rsidP="00AD2A4D" w:rsidRDefault="00C86976" w14:paraId="3C40FF9A" w14:textId="4E00CA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Satysfakcjonująca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znajomość źródeł etyki zawodu nauczyciela/wychowawcy (6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Pr="00F81A34" w:rsidR="00C86976" w:rsidTr="00C86976" w14:paraId="1536452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581047E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03A475D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81A34" w:rsidR="00C86976" w:rsidP="00AD2A4D" w:rsidRDefault="00C86976" w14:paraId="57488C2B" w14:textId="2D671D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Dobra znajomość źródeł etyki zawodu nauczyciela/wychowawcy (7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%) oraz poprawna umiejętność dostrzegania jej wagi w funkcjonowaniu nowoczesnej szkoły/placówki wychowawczej </w:t>
            </w:r>
            <w:r w:rsidR="0004491C">
              <w:rPr>
                <w:rFonts w:ascii="Times New Roman" w:hAnsi="Times New Roman" w:cs="Times New Roman"/>
                <w:sz w:val="20"/>
                <w:szCs w:val="20"/>
              </w:rPr>
              <w:t>obywatelskiego (</w:t>
            </w:r>
            <w:r w:rsidRPr="00F81A34" w:rsidR="0004491C">
              <w:rPr>
                <w:rFonts w:ascii="Times New Roman" w:hAnsi="Times New Roman" w:cs="Times New Roman"/>
                <w:sz w:val="20"/>
                <w:szCs w:val="20"/>
              </w:rPr>
              <w:t>europejskiego</w:t>
            </w:r>
            <w:r w:rsidR="000449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81A34" w:rsidR="0004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kręgu kulturowego</w:t>
            </w:r>
          </w:p>
        </w:tc>
      </w:tr>
      <w:tr w:rsidRPr="00F81A34" w:rsidR="00C86976" w:rsidTr="00C86976" w14:paraId="35F82628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5E06F85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4C71733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81A34" w:rsidR="00C86976" w:rsidP="00AD2A4D" w:rsidRDefault="00C86976" w14:paraId="375E4134" w14:textId="2846C1F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Bardzo dobra znajomość źródeł etyki zawodu nauczyciela/wychowawcy przy pewnym niedostatku w kwestiach szczegółowych (8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%) oraz poprawna umiejętność dostrzegania jej wagi w funkcjonowaniu nowoczesnej szkoły/placówki wychowawczej </w:t>
            </w:r>
            <w:r w:rsidR="0004491C">
              <w:rPr>
                <w:rFonts w:ascii="Times New Roman" w:hAnsi="Times New Roman" w:cs="Times New Roman"/>
                <w:sz w:val="20"/>
                <w:szCs w:val="20"/>
              </w:rPr>
              <w:t>obywatelskiego (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europejskiego</w:t>
            </w:r>
            <w:r w:rsidR="000449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kręgu kulturowego</w:t>
            </w:r>
          </w:p>
        </w:tc>
      </w:tr>
      <w:tr w:rsidRPr="00F81A34" w:rsidR="00C86976" w:rsidTr="00C86976" w14:paraId="281E9D9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0BDCA43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C86976" w:rsidP="00C86976" w:rsidRDefault="00C86976" w14:paraId="2A93FFF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81A34" w:rsidR="00C86976" w:rsidP="00AD2A4D" w:rsidRDefault="00C86976" w14:paraId="0ACE51A3" w14:textId="515C4A1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Bardzo dobra znajomość źródeł etyki zawodu nauczyciela/wychowawcy (9</w:t>
            </w:r>
            <w:r w:rsidR="00DB6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-100%) oraz doskonała umiejętność dostrzegania jej wagi w funkcjonowaniu nowoczesnej szkoły/placówki wychowawczej </w:t>
            </w:r>
            <w:r w:rsidR="0004491C">
              <w:rPr>
                <w:rFonts w:ascii="Times New Roman" w:hAnsi="Times New Roman" w:cs="Times New Roman"/>
                <w:sz w:val="20"/>
                <w:szCs w:val="20"/>
              </w:rPr>
              <w:t>obywatelskiego (</w:t>
            </w:r>
            <w:r w:rsidRPr="00F81A34" w:rsidR="0004491C">
              <w:rPr>
                <w:rFonts w:ascii="Times New Roman" w:hAnsi="Times New Roman" w:cs="Times New Roman"/>
                <w:sz w:val="20"/>
                <w:szCs w:val="20"/>
              </w:rPr>
              <w:t>europejskiego</w:t>
            </w:r>
            <w:r w:rsidR="000449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81A34" w:rsidR="00044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kręgu kulturowego</w:t>
            </w:r>
          </w:p>
        </w:tc>
      </w:tr>
    </w:tbl>
    <w:p w:rsidRPr="00F81A34" w:rsidR="004B1141" w:rsidP="004B1141" w:rsidRDefault="004B1141" w14:paraId="398FF58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F81A34" w:rsidR="004B1141" w:rsidP="004B1141" w:rsidRDefault="004B1141" w14:paraId="62CC2AAA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F81A34" w:rsidR="004B1141" w:rsidTr="00A57D8F" w14:paraId="25B08609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4B1141" w:rsidP="00A57D8F" w:rsidRDefault="004B1141" w14:paraId="4D8DB30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501A8D6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F81A34" w:rsidR="004B1141" w:rsidTr="00A57D8F" w14:paraId="6E726A2F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4B1141" w:rsidP="00A57D8F" w:rsidRDefault="004B1141" w14:paraId="0012CF4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6CA69F9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81A34" w:rsidR="004B1141" w:rsidP="00A57D8F" w:rsidRDefault="004B1141" w14:paraId="4F4685E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1A34" w:rsidR="004B1141" w:rsidP="00A57D8F" w:rsidRDefault="004B1141" w14:paraId="5F8AFE9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81A34" w:rsidR="004B1141" w:rsidP="00A57D8F" w:rsidRDefault="004B1141" w14:paraId="7256291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F81A34" w:rsidR="00C942A1" w:rsidTr="00A57D8F" w14:paraId="4142DC8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81A34" w:rsidR="00C942A1" w:rsidP="00C942A1" w:rsidRDefault="00C942A1" w14:paraId="3660746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81A34" w:rsidR="00C942A1" w:rsidP="00C942A1" w:rsidRDefault="00C942A1" w14:paraId="2D5E597A" w14:textId="6C7EC25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81A34" w:rsidR="00C942A1" w:rsidP="00C942A1" w:rsidRDefault="00C942A1" w14:paraId="179B70CB" w14:textId="32B0D0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F81A34" w:rsidR="00C942A1" w:rsidTr="00A57D8F" w14:paraId="40B52AE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3D14385C" w14:textId="75B9F53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4BC2F62A" w14:textId="673B4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116A93CF" w14:textId="152F16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F81A34" w:rsidR="00C942A1" w:rsidTr="00A57D8F" w14:paraId="2C02DCB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2A89343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6CA4FA78" w14:textId="24DF70F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1029BB4B" w14:textId="6B377FF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F81A34" w:rsidR="00C942A1" w:rsidTr="00A57D8F" w14:paraId="592EBCF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04DA930E" w14:textId="17A35C2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50483E80" w14:textId="3A4112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7E929A19" w14:textId="3502D4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Pr="00F81A34" w:rsidR="00C942A1" w:rsidTr="00A57D8F" w14:paraId="6BBCB7C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71147B17" w14:textId="635A945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39C30B01" w14:textId="5F829A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81A34" w:rsidR="00C942A1" w:rsidP="00C942A1" w:rsidRDefault="00C942A1" w14:paraId="0A8A03B4" w14:textId="366EBE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Pr="00F81A34" w:rsidR="00C942A1" w:rsidTr="00A57D8F" w14:paraId="061D806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41E42224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67FEA3DB" w14:textId="4A8A90A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2EE0EE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F81A34" w:rsidR="00C942A1" w:rsidTr="00A57D8F" w14:paraId="17DB7DC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34D48DC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5950876D" w14:textId="05BD87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81A34" w:rsidR="00C942A1" w:rsidP="00C942A1" w:rsidRDefault="00C942A1" w14:paraId="016842E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F81A34" w:rsidR="004B1141" w:rsidP="004B1141" w:rsidRDefault="004B1141" w14:paraId="29DD523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F81A34" w:rsidR="004B1141" w:rsidP="004B1141" w:rsidRDefault="004B1141" w14:paraId="2AA7610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81A34">
        <w:rPr>
          <w:b/>
          <w:i/>
          <w:sz w:val="20"/>
          <w:szCs w:val="20"/>
        </w:rPr>
        <w:t>Przyjmuję do realizacji</w:t>
      </w:r>
      <w:r w:rsidRPr="00F81A34">
        <w:rPr>
          <w:i/>
          <w:sz w:val="20"/>
          <w:szCs w:val="20"/>
        </w:rPr>
        <w:t xml:space="preserve">    (data i czytelne  podpisy osób prowadzących przedmiot w danym roku akademickim)</w:t>
      </w:r>
    </w:p>
    <w:p w:rsidRPr="00F81A34" w:rsidR="004B1141" w:rsidP="004B1141" w:rsidRDefault="004B1141" w14:paraId="7241C54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F81A34" w:rsidR="004B1141" w:rsidP="004B1141" w:rsidRDefault="004B1141" w14:paraId="6039DAB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F81A34" w:rsidR="006A2959" w:rsidP="000D3ED3" w:rsidRDefault="004B1141" w14:paraId="507EBD95" w14:textId="5B4C7FA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81A34">
        <w:rPr>
          <w:i/>
          <w:color w:val="FF0000"/>
          <w:sz w:val="20"/>
          <w:szCs w:val="20"/>
        </w:rPr>
        <w:tab/>
      </w:r>
      <w:r w:rsidRPr="00F81A34">
        <w:rPr>
          <w:i/>
          <w:color w:val="FF0000"/>
          <w:sz w:val="20"/>
          <w:szCs w:val="20"/>
        </w:rPr>
        <w:tab/>
      </w:r>
      <w:r w:rsidRPr="00F81A34">
        <w:rPr>
          <w:i/>
          <w:color w:val="FF0000"/>
          <w:sz w:val="20"/>
          <w:szCs w:val="20"/>
        </w:rPr>
        <w:tab/>
      </w:r>
      <w:r w:rsidRPr="00F81A3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F81A34" w:rsidR="006A2959" w:rsidSect="004B1141"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F0125F"/>
    <w:multiLevelType w:val="hybridMultilevel"/>
    <w:tmpl w:val="258E3C7A"/>
    <w:lvl w:ilvl="0" w:tplc="7BD87E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EA530BE"/>
    <w:multiLevelType w:val="multilevel"/>
    <w:tmpl w:val="4A6EE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76415CD7"/>
    <w:multiLevelType w:val="hybridMultilevel"/>
    <w:tmpl w:val="C7AC8BE2"/>
    <w:lvl w:ilvl="0" w:tplc="E72048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2A"/>
    <w:rsid w:val="00022EB8"/>
    <w:rsid w:val="0004491C"/>
    <w:rsid w:val="000D3ED3"/>
    <w:rsid w:val="001225CB"/>
    <w:rsid w:val="001B0270"/>
    <w:rsid w:val="002343AA"/>
    <w:rsid w:val="00253B62"/>
    <w:rsid w:val="00332815"/>
    <w:rsid w:val="00334129"/>
    <w:rsid w:val="003366F6"/>
    <w:rsid w:val="00362E2A"/>
    <w:rsid w:val="003B674F"/>
    <w:rsid w:val="00406E07"/>
    <w:rsid w:val="004B1141"/>
    <w:rsid w:val="004C64AB"/>
    <w:rsid w:val="004D25FE"/>
    <w:rsid w:val="004E1945"/>
    <w:rsid w:val="005039AF"/>
    <w:rsid w:val="00522628"/>
    <w:rsid w:val="005B707A"/>
    <w:rsid w:val="00665911"/>
    <w:rsid w:val="0069624E"/>
    <w:rsid w:val="006A2959"/>
    <w:rsid w:val="006F2EAE"/>
    <w:rsid w:val="006F6D3E"/>
    <w:rsid w:val="008F7317"/>
    <w:rsid w:val="009A3110"/>
    <w:rsid w:val="00A01593"/>
    <w:rsid w:val="00AD2A4D"/>
    <w:rsid w:val="00B55AE1"/>
    <w:rsid w:val="00BE41B7"/>
    <w:rsid w:val="00C86976"/>
    <w:rsid w:val="00C908E5"/>
    <w:rsid w:val="00C933AD"/>
    <w:rsid w:val="00C942A1"/>
    <w:rsid w:val="00C99C60"/>
    <w:rsid w:val="00CB6172"/>
    <w:rsid w:val="00CC283F"/>
    <w:rsid w:val="00CE77A7"/>
    <w:rsid w:val="00D043F3"/>
    <w:rsid w:val="00DB6B15"/>
    <w:rsid w:val="00DD0E83"/>
    <w:rsid w:val="00EE4012"/>
    <w:rsid w:val="00F378FF"/>
    <w:rsid w:val="00F81A34"/>
    <w:rsid w:val="00FD1653"/>
    <w:rsid w:val="01F7D6C7"/>
    <w:rsid w:val="0E26E7C8"/>
    <w:rsid w:val="0EC39E22"/>
    <w:rsid w:val="0EF1A81F"/>
    <w:rsid w:val="11B0BE85"/>
    <w:rsid w:val="1E8EBF9E"/>
    <w:rsid w:val="1EE6CA6B"/>
    <w:rsid w:val="20BCC493"/>
    <w:rsid w:val="2195D805"/>
    <w:rsid w:val="259A190C"/>
    <w:rsid w:val="2C14FA78"/>
    <w:rsid w:val="2DE78A0E"/>
    <w:rsid w:val="35D03596"/>
    <w:rsid w:val="366BA173"/>
    <w:rsid w:val="38CB21FA"/>
    <w:rsid w:val="3B013681"/>
    <w:rsid w:val="3C342CEB"/>
    <w:rsid w:val="3CAE85EC"/>
    <w:rsid w:val="45140D36"/>
    <w:rsid w:val="4A7F4B37"/>
    <w:rsid w:val="4CE37558"/>
    <w:rsid w:val="4FE220A4"/>
    <w:rsid w:val="5066ECC4"/>
    <w:rsid w:val="50C6D5A6"/>
    <w:rsid w:val="54B8CB69"/>
    <w:rsid w:val="56D534E5"/>
    <w:rsid w:val="56F80059"/>
    <w:rsid w:val="67E65F34"/>
    <w:rsid w:val="69044E65"/>
    <w:rsid w:val="6D9AC7FA"/>
    <w:rsid w:val="6EF27302"/>
    <w:rsid w:val="73337008"/>
    <w:rsid w:val="74E9BA15"/>
    <w:rsid w:val="75BDA36B"/>
    <w:rsid w:val="76034CC6"/>
    <w:rsid w:val="76647AE5"/>
    <w:rsid w:val="7A8F7FD4"/>
    <w:rsid w:val="7B55D218"/>
    <w:rsid w:val="7E02A097"/>
    <w:rsid w:val="7F6C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0CA5"/>
  <w15:docId w15:val="{64C8CFBC-820F-4FA1-85A9-C78E562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4B1141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Bodytext3" w:customStyle="1">
    <w:name w:val="Body text (3)_"/>
    <w:link w:val="Bodytext30"/>
    <w:rsid w:val="004B1141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Bodytext30" w:customStyle="1">
    <w:name w:val="Body text (3)"/>
    <w:basedOn w:val="Normalny"/>
    <w:link w:val="Bodytext3"/>
    <w:rsid w:val="004B1141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B1141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character" w:styleId="Hipercze">
    <w:name w:val="Hyperlink"/>
    <w:rsid w:val="00EE4012"/>
    <w:rPr>
      <w:color w:val="0066CC"/>
      <w:u w:val="single"/>
    </w:rPr>
  </w:style>
  <w:style w:type="paragraph" w:styleId="rtecenter" w:customStyle="1">
    <w:name w:val="rtecenter"/>
    <w:basedOn w:val="Normalny"/>
    <w:rsid w:val="00EE4012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character" w:styleId="Pogrubienie">
    <w:name w:val="Strong"/>
    <w:uiPriority w:val="22"/>
    <w:qFormat/>
    <w:rsid w:val="00EE4012"/>
    <w:rPr>
      <w:b/>
      <w:bCs/>
    </w:rPr>
  </w:style>
  <w:style w:type="paragraph" w:styleId="Akapitzlist">
    <w:name w:val="List Paragraph"/>
    <w:basedOn w:val="Normalny"/>
    <w:uiPriority w:val="34"/>
    <w:qFormat/>
    <w:rsid w:val="00C9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brpd.gov.pl/konwencja-o-prawach-dzieck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Ryszard S</dc:creator>
  <lastModifiedBy>Bartłomiej Kotowski</lastModifiedBy>
  <revision>6</revision>
  <lastPrinted>2025-01-14T10:28:00.0000000Z</lastPrinted>
  <dcterms:created xsi:type="dcterms:W3CDTF">2025-05-08T19:46:00.0000000Z</dcterms:created>
  <dcterms:modified xsi:type="dcterms:W3CDTF">2025-05-09T17:02:24.1951680Z</dcterms:modified>
</coreProperties>
</file>