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A87AF3" w:rsidR="00F252E8" w:rsidRDefault="00F252E8" w14:paraId="672A6659" wp14:textId="77777777">
      <w:pPr>
        <w:pStyle w:val="Bodytext20"/>
        <w:shd w:val="clear" w:color="auto" w:fill="auto"/>
        <w:ind w:right="60" w:firstLine="0"/>
        <w:rPr>
          <w:i/>
          <w:sz w:val="20"/>
          <w:szCs w:val="20"/>
        </w:rPr>
      </w:pPr>
      <w:bookmarkStart w:name="_GoBack" w:id="0"/>
    </w:p>
    <w:p xmlns:wp14="http://schemas.microsoft.com/office/word/2010/wordml" w:rsidRPr="00A87AF3" w:rsidR="00F252E8" w:rsidRDefault="00376290" w14:paraId="0A37501D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A87AF3">
        <w:rPr>
          <w:b/>
          <w:i/>
          <w:sz w:val="20"/>
          <w:szCs w:val="20"/>
        </w:rPr>
        <w:tab/>
      </w:r>
    </w:p>
    <w:p xmlns:wp14="http://schemas.microsoft.com/office/word/2010/wordml" w:rsidRPr="00A87AF3" w:rsidR="00F252E8" w:rsidRDefault="00376290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A87AF3" w:rsidR="00F252E8" w:rsidRDefault="00F252E8" w14:paraId="5DAB6C7B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3"/>
        <w:gridCol w:w="1254"/>
        <w:gridCol w:w="6659"/>
      </w:tblGrid>
      <w:tr xmlns:wp14="http://schemas.microsoft.com/office/word/2010/wordml" w:rsidRPr="00A87AF3" w:rsidR="00F252E8" w:rsidTr="005A0182" w14:paraId="3491F9A5" wp14:textId="77777777">
        <w:trPr>
          <w:trHeight w:val="284"/>
        </w:trPr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7661EF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0112-3PPW-B7.2-ZU</w:t>
            </w:r>
          </w:p>
        </w:tc>
      </w:tr>
      <w:tr xmlns:wp14="http://schemas.microsoft.com/office/word/2010/wordml" w:rsidRPr="00A87AF3" w:rsidR="00F252E8" w:rsidTr="005A0182" w14:paraId="2B07D512" wp14:textId="77777777">
        <w:trPr>
          <w:trHeight w:val="284"/>
        </w:trPr>
        <w:tc>
          <w:tcPr>
            <w:tcW w:w="18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C55846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0C1F5FC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6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103F59B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Zajęcia umuzykalniające</w:t>
            </w:r>
          </w:p>
          <w:p w:rsidRPr="00A87AF3" w:rsidR="00F252E8" w:rsidRDefault="00376290" w14:paraId="728D479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GB"/>
              </w:rPr>
              <w:t>Music</w:t>
            </w:r>
          </w:p>
        </w:tc>
      </w:tr>
      <w:tr xmlns:wp14="http://schemas.microsoft.com/office/word/2010/wordml" w:rsidRPr="00A87AF3" w:rsidR="00F252E8" w:rsidTr="005A0182" w14:paraId="5D9B278C" wp14:textId="77777777">
        <w:trPr>
          <w:trHeight w:val="284"/>
        </w:trPr>
        <w:tc>
          <w:tcPr>
            <w:tcW w:w="1863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2EB378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65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A05A80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A87AF3" w:rsidR="00F252E8" w:rsidRDefault="00F252E8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2942A3F5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5528"/>
      </w:tblGrid>
      <w:tr xmlns:wp14="http://schemas.microsoft.com/office/word/2010/wordml" w:rsidRPr="00A87AF3" w:rsidR="00F252E8" w:rsidTr="005A0182" w14:paraId="601378F0" wp14:textId="77777777">
        <w:trPr>
          <w:trHeight w:val="359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35579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  <w:r w:rsidRPr="00A87AF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A87AF3" w:rsidR="00F252E8" w:rsidTr="005A0182" w14:paraId="76D305F2" wp14:textId="77777777">
        <w:trPr>
          <w:trHeight w:val="284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2A788C8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Stacjonarne</w:t>
            </w:r>
            <w:r w:rsidRPr="00A87AF3" w:rsidR="00C00845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/</w:t>
            </w:r>
            <w:r w:rsidRPr="00A87AF3" w:rsidR="004912A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A87AF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A87AF3" w:rsidR="00F252E8" w:rsidTr="005A0182" w14:paraId="3DCB0737" wp14:textId="77777777">
        <w:trPr>
          <w:trHeight w:val="284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A87AF3" w:rsidR="00F252E8" w:rsidTr="005A0182" w14:paraId="52D5801F" wp14:textId="77777777">
        <w:trPr>
          <w:trHeight w:val="202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7EEED7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87AF3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xmlns:wp14="http://schemas.microsoft.com/office/word/2010/wordml" w:rsidRPr="00A87AF3" w:rsidR="00F252E8" w:rsidTr="005A0182" w14:paraId="28511C9F" wp14:textId="77777777">
        <w:trPr>
          <w:trHeight w:val="284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286FC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Katarzyna Rogozińska</w:t>
            </w:r>
          </w:p>
        </w:tc>
      </w:tr>
      <w:tr xmlns:wp14="http://schemas.microsoft.com/office/word/2010/wordml" w:rsidRPr="00A87AF3" w:rsidR="00F252E8" w:rsidTr="005A0182" w14:paraId="6A6E6539" wp14:textId="77777777">
        <w:trPr>
          <w:trHeight w:val="284"/>
        </w:trPr>
        <w:tc>
          <w:tcPr>
            <w:tcW w:w="4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F83B4E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krogozinska@ujk.edu.pl</w:t>
            </w:r>
          </w:p>
        </w:tc>
      </w:tr>
    </w:tbl>
    <w:p xmlns:wp14="http://schemas.microsoft.com/office/word/2010/wordml" w:rsidRPr="00A87AF3" w:rsidR="00F252E8" w:rsidRDefault="00F252E8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6"/>
        <w:gridCol w:w="5710"/>
      </w:tblGrid>
      <w:tr xmlns:wp14="http://schemas.microsoft.com/office/word/2010/wordml" w:rsidRPr="00A87AF3" w:rsidR="00F252E8" w:rsidTr="005A0182" w14:paraId="3D34A3CA" wp14:textId="77777777">
        <w:trPr>
          <w:trHeight w:val="284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A87AF3" w:rsidR="00F252E8" w:rsidTr="005A0182" w14:paraId="2A828FEA" wp14:textId="77777777">
        <w:trPr>
          <w:trHeight w:val="284"/>
        </w:trPr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75F9C76F" wp14:textId="77777777">
            <w:pPr>
              <w:pStyle w:val="NormalnyWeb"/>
              <w:jc w:val="both"/>
              <w:rPr>
                <w:sz w:val="20"/>
                <w:szCs w:val="20"/>
              </w:rPr>
            </w:pPr>
            <w:r w:rsidRPr="00A87AF3">
              <w:rPr>
                <w:sz w:val="20"/>
                <w:szCs w:val="20"/>
              </w:rPr>
              <w:t>Uzyskanie zaliczenia z przedmiotu</w:t>
            </w:r>
            <w:r w:rsidRPr="00A87AF3" w:rsidR="00351D0C">
              <w:rPr>
                <w:sz w:val="20"/>
                <w:szCs w:val="20"/>
              </w:rPr>
              <w:t>:</w:t>
            </w:r>
            <w:r w:rsidRPr="00A87AF3">
              <w:rPr>
                <w:sz w:val="20"/>
                <w:szCs w:val="20"/>
              </w:rPr>
              <w:t xml:space="preserve"> Podstawy edukacji muzycznej</w:t>
            </w:r>
            <w:r w:rsidRPr="00A87AF3" w:rsidR="00695FCD">
              <w:rPr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A87AF3" w:rsidR="00F252E8" w:rsidRDefault="00F252E8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766"/>
        <w:gridCol w:w="6484"/>
      </w:tblGrid>
      <w:tr xmlns:wp14="http://schemas.microsoft.com/office/word/2010/wordml" w:rsidRPr="00A87AF3" w:rsidR="00F252E8" w:rsidTr="005A0182" w14:paraId="0E118FC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3D11BFB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</w:t>
            </w:r>
          </w:p>
        </w:tc>
      </w:tr>
      <w:tr xmlns:wp14="http://schemas.microsoft.com/office/word/2010/wordml" w:rsidRPr="00A87AF3" w:rsidR="00F252E8" w:rsidTr="005A0182" w14:paraId="2DC93EB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B982C2F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87AF3">
              <w:rPr>
                <w:sz w:val="20"/>
                <w:szCs w:val="20"/>
              </w:rPr>
              <w:t xml:space="preserve">Zajęcia w pomieszczeniu dydaktycznym UJK </w:t>
            </w:r>
          </w:p>
        </w:tc>
      </w:tr>
      <w:tr xmlns:wp14="http://schemas.microsoft.com/office/word/2010/wordml" w:rsidRPr="00A87AF3" w:rsidR="00F252E8" w:rsidTr="005A0182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A87AF3" w:rsidR="00F252E8" w:rsidTr="005A0182" w14:paraId="3CA17A7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7A608433" wp14:textId="77777777">
            <w:pPr>
              <w:pStyle w:val="NormalnyWeb"/>
              <w:spacing w:before="0" w:after="0"/>
              <w:jc w:val="both"/>
              <w:rPr>
                <w:sz w:val="20"/>
                <w:szCs w:val="20"/>
              </w:rPr>
            </w:pPr>
            <w:r w:rsidRPr="00A87AF3">
              <w:rPr>
                <w:sz w:val="20"/>
                <w:szCs w:val="20"/>
              </w:rPr>
              <w:t>Słowna, praktyczna, problemowa, ćwiczenia przedmiotowe.</w:t>
            </w:r>
          </w:p>
        </w:tc>
      </w:tr>
      <w:tr xmlns:wp14="http://schemas.microsoft.com/office/word/2010/wordml" w:rsidRPr="00A87AF3" w:rsidR="00F252E8" w:rsidTr="005A0182" w14:paraId="7995F440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CC16FD4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1.U.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Inglot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 T. Michałowska, Zajęcia umuzykalniające, Wydawca Siedmiogród,  Wrocław 2022.</w:t>
            </w:r>
          </w:p>
          <w:p w:rsidRPr="00A87AF3" w:rsidR="00F252E8" w:rsidRDefault="00376290" w14:paraId="10A7FAD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2.</w:t>
            </w:r>
            <w:r w:rsidRPr="00A87A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L.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sz w:val="20"/>
                <w:szCs w:val="20"/>
              </w:rPr>
              <w:t>Kataryńczuk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– Mania, Edukacja muzyczna dzieci. z perspektywy pedagogicznej i profilaktyczno-terapeutyczne, </w:t>
            </w: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Oficyna Wydawnicza „Impuls”, Kraków 2022.</w:t>
            </w:r>
          </w:p>
          <w:p w:rsidRPr="00A87AF3" w:rsidR="00F252E8" w:rsidRDefault="00376290" w14:paraId="4D9CDFBB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3. U. Smoczyńska, Kalendarz muzyczny w przedszkolu, Wydawnictwo Pani Twardowska, Warszawa 2014</w:t>
            </w:r>
          </w:p>
          <w:p w:rsidRPr="00A87AF3" w:rsidR="00F252E8" w:rsidRDefault="00376290" w14:paraId="1DDAAB3B" wp14:textId="77777777">
            <w:pP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4. R. Szczypior, B.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Tartanus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-Kowalska, Przebojowe zabawy dla czterolatków, Nowa Era, Warszawa 2013.</w:t>
            </w:r>
          </w:p>
          <w:p w:rsidRPr="00A87AF3" w:rsidR="00F252E8" w:rsidRDefault="00376290" w14:paraId="6294CF4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5. R. Ławrowska, </w:t>
            </w:r>
            <w:r w:rsidRPr="00A87AF3"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</w:rPr>
              <w:t>Rytm, muzyka, taniec w edukacji.</w:t>
            </w: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A87AF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Podręcznik dla studentów  i nauczycieli pedagogiki przedszkolnej i wczesnoszkolnej</w:t>
            </w: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ZamKor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Kraków 2005.</w:t>
            </w:r>
          </w:p>
          <w:p w:rsidRPr="00A87AF3" w:rsidR="00F252E8" w:rsidRDefault="00376290" w14:paraId="7314832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6. D. Malko, </w:t>
            </w:r>
            <w:r w:rsidRPr="00A87AF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Zasady muzyki i kształcenie słuchu,  WSiP, </w:t>
            </w:r>
            <w:r w:rsidRPr="00A87AF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Warszawa 1992. </w:t>
            </w:r>
          </w:p>
        </w:tc>
      </w:tr>
      <w:tr xmlns:wp14="http://schemas.microsoft.com/office/word/2010/wordml" w:rsidRPr="00A87AF3" w:rsidR="00F252E8" w:rsidTr="005A0182" w14:paraId="6B07D69B" wp14:textId="77777777">
        <w:trPr>
          <w:trHeight w:val="284"/>
        </w:trPr>
        <w:tc>
          <w:tcPr>
            <w:tcW w:w="15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F252E8" w14:paraId="0D0B940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07DD97AC" wp14:textId="77777777">
            <w:pPr>
              <w:pStyle w:val="Nagwek1"/>
              <w:spacing w:before="0" w:after="0"/>
              <w:jc w:val="both"/>
              <w:rPr>
                <w:b w:val="0"/>
                <w:sz w:val="20"/>
                <w:szCs w:val="20"/>
              </w:rPr>
            </w:pPr>
            <w:r w:rsidRPr="00A87AF3">
              <w:rPr>
                <w:b w:val="0"/>
                <w:sz w:val="20"/>
                <w:szCs w:val="20"/>
              </w:rPr>
              <w:t>1. K. Grochowalska-Wojciechowska, Piosenki, zabawy i scenki. W przedszkolu w szkole i w domu, Oficyna Wydawnicza „Impuls”, Kraków 2015.</w:t>
            </w:r>
          </w:p>
          <w:p w:rsidRPr="00A87AF3" w:rsidR="00F252E8" w:rsidRDefault="00376290" w14:paraId="5B78695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2. W.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Herdtweck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, </w:t>
            </w:r>
            <w:r w:rsidRPr="00A87AF3">
              <w:rPr>
                <w:rFonts w:ascii="Times New Roman" w:hAnsi="Times New Roman" w:eastAsia="Times New Roman" w:cs="Times New Roman"/>
                <w:iCs/>
                <w:color w:val="auto"/>
                <w:sz w:val="20"/>
                <w:szCs w:val="20"/>
              </w:rPr>
              <w:t>Warsztaty rytmiki dla dzieci</w:t>
            </w: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Wydawnictwo Jedność, Kielce 2005.</w:t>
            </w:r>
          </w:p>
          <w:p w:rsidRPr="00A87AF3" w:rsidR="00F252E8" w:rsidRDefault="00376290" w14:paraId="79DBCC70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3. A. Szałek, </w:t>
            </w:r>
            <w:r w:rsidRPr="00A87AF3">
              <w:rPr>
                <w:rStyle w:val="Uwydatnienie"/>
                <w:rFonts w:ascii="Times New Roman" w:hAnsi="Times New Roman" w:cs="Times New Roman"/>
                <w:color w:val="auto"/>
                <w:sz w:val="20"/>
                <w:szCs w:val="20"/>
              </w:rPr>
              <w:t>Koncepcja Carla Orffa w kreatywnych działaniach muzycznych ucznia</w:t>
            </w: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„Wychowanie Muzyczne w Szkole” 2008, nr 3.</w:t>
            </w:r>
          </w:p>
          <w:p w:rsidRPr="00A87AF3" w:rsidR="00F252E8" w:rsidRDefault="00376290" w14:paraId="2350CA23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4. D. Wójcik, Nauka o muzyce, Wydawnictwo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Musica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Jagellonica</w:t>
            </w:r>
            <w:proofErr w:type="spellEnd"/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, Kraków 2004.</w:t>
            </w:r>
          </w:p>
        </w:tc>
      </w:tr>
    </w:tbl>
    <w:p xmlns:wp14="http://schemas.microsoft.com/office/word/2010/wordml" w:rsidRPr="00A87AF3" w:rsidR="00F252E8" w:rsidRDefault="00F252E8" w14:paraId="0E27B00A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848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8"/>
      </w:tblGrid>
      <w:tr xmlns:wp14="http://schemas.microsoft.com/office/word/2010/wordml" w:rsidRPr="00A87AF3" w:rsidR="00F252E8" w:rsidTr="005A0182" w14:paraId="6114A598" wp14:textId="77777777">
        <w:trPr>
          <w:trHeight w:val="907"/>
        </w:trPr>
        <w:tc>
          <w:tcPr>
            <w:tcW w:w="9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20E92C6C" wp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</w:p>
          <w:p w:rsidRPr="00A87AF3" w:rsidR="00F252E8" w:rsidRDefault="00F252E8" w14:paraId="60061E4C" wp14:textId="77777777">
            <w:pPr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A87AF3" w:rsidR="00F252E8" w:rsidRDefault="00376290" w14:paraId="3EA672A5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A87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A87AF3" w:rsidR="00F252E8" w:rsidRDefault="00376290" w14:paraId="1A6F0C2B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Rozwijanie u studentów praktycznych umiejętności stosowania zasad muzyki oraz różnych form aktywności muzycznej dzieci/uczniów.</w:t>
            </w:r>
          </w:p>
          <w:p w:rsidRPr="00A87AF3" w:rsidR="00F252E8" w:rsidRDefault="00376290" w14:paraId="6532C50E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C2.</w:t>
            </w:r>
            <w:r w:rsidRPr="00A87A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A87AF3"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>Przygotowanie studentów do muzykowania oraz kreatywnego projektowania zajęć muzycznych dla dzieci/uczniów</w:t>
            </w:r>
          </w:p>
          <w:p w:rsidRPr="00A87AF3" w:rsidR="00F252E8" w:rsidRDefault="00376290" w14:paraId="7AEF08FF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 xml:space="preserve">C3. Rozwijanie muzykalności, zainteresowań muzycznych, kształtowanie twórczych postaw studenta poprzez m.in uczestnictwo w kulturze. </w:t>
            </w:r>
          </w:p>
        </w:tc>
      </w:tr>
      <w:tr xmlns:wp14="http://schemas.microsoft.com/office/word/2010/wordml" w:rsidRPr="00A87AF3" w:rsidR="00F252E8" w:rsidTr="005A0182" w14:paraId="4C20E9C5" wp14:textId="77777777">
        <w:trPr>
          <w:trHeight w:val="268"/>
        </w:trPr>
        <w:tc>
          <w:tcPr>
            <w:tcW w:w="9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0EB124D5" wp14:textId="77777777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</w:p>
          <w:p w:rsidRPr="00A87AF3" w:rsidR="00F252E8" w:rsidRDefault="00F252E8" w14:paraId="44EAFD9C" wp14:textId="77777777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A87AF3" w:rsidR="00F252E8" w:rsidRDefault="00376290" w14:paraId="635FBAD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  <w:r w:rsidRPr="00A87A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Pr="00A87AF3" w:rsidR="00F252E8" w:rsidRDefault="00376290" w14:paraId="6983EA34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Zapoznania z kartą przedmiotu i warunkami zaliczenia.</w:t>
            </w:r>
          </w:p>
          <w:p w:rsidRPr="00A87AF3" w:rsidR="00757F87" w:rsidRDefault="00757F87" w14:paraId="17AABDB1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Podstawowe pojęcia z zakresu zasad muzyki.</w:t>
            </w:r>
          </w:p>
          <w:p w:rsidRPr="00A87AF3" w:rsidR="00F252E8" w:rsidRDefault="00757F87" w14:paraId="0DD21F31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. Aktywność wokalno-muzyczna: piosenka oraz ćwiczenia z zakresu kształcenia słuchu i głosu.</w:t>
            </w:r>
          </w:p>
          <w:p w:rsidRPr="00A87AF3" w:rsidR="00F252E8" w:rsidRDefault="00757F87" w14:paraId="449E8262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A87AF3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Ćwiczenia i zabawy kształcące poczucie rytmu 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poprzez grę na  instrumentach muzycznych.</w:t>
            </w:r>
          </w:p>
          <w:p w:rsidRPr="00A87AF3" w:rsidR="00F252E8" w:rsidRDefault="00757F87" w14:paraId="2BE94CAB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. Ćwiczenia na zmianę metrum, agogiki, dynamiki, artykulacji.</w:t>
            </w:r>
          </w:p>
          <w:p w:rsidRPr="00A87AF3" w:rsidR="00F252E8" w:rsidRDefault="00757F87" w14:paraId="6388DA65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 xml:space="preserve">. Formy: AB, ABA, rondo- w ćwiczeniach dla dzieci/uczniów. </w:t>
            </w:r>
          </w:p>
          <w:p w:rsidRPr="00A87AF3" w:rsidR="00F252E8" w:rsidRDefault="00757F87" w14:paraId="127B5540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. Tańce ludowe, narodowe w przykładach muzycznych dla dzieci/uczniów.</w:t>
            </w:r>
          </w:p>
          <w:p w:rsidRPr="00A87AF3" w:rsidR="00F252E8" w:rsidRDefault="00757F87" w14:paraId="770D83D5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. Opowieści ruchowe oraz percepcja muzyki -ćwiczenia i zabawy dla dzieci/uczniów.</w:t>
            </w:r>
          </w:p>
          <w:p w:rsidRPr="00A87AF3" w:rsidR="00F252E8" w:rsidRDefault="00757F87" w14:paraId="39E9E1A3" wp14:textId="77777777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87AF3" w:rsidR="00376290">
              <w:rPr>
                <w:rFonts w:ascii="Times New Roman" w:hAnsi="Times New Roman" w:cs="Times New Roman"/>
                <w:sz w:val="20"/>
                <w:szCs w:val="20"/>
              </w:rPr>
              <w:t>. Twórcze  konstruowanie ćwiczeń/zabaw muzycznych- scenariusze zajęć muzycznych dla dzieci/uczniów dostosowane do wybranych okoliczności (np. uroczystość Dnia Matki i Ojca).</w:t>
            </w:r>
          </w:p>
        </w:tc>
      </w:tr>
    </w:tbl>
    <w:p xmlns:wp14="http://schemas.microsoft.com/office/word/2010/wordml" w:rsidRPr="00A87AF3" w:rsidR="00F252E8" w:rsidRDefault="00F252E8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0EDCB428" wp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A87AF3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9848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4"/>
        <w:gridCol w:w="7357"/>
        <w:gridCol w:w="1697"/>
      </w:tblGrid>
      <w:tr xmlns:wp14="http://schemas.microsoft.com/office/word/2010/wordml" w:rsidRPr="00A87AF3" w:rsidR="00F252E8" w:rsidTr="53391CB7" w14:paraId="4DABEB9A" wp14:textId="77777777">
        <w:trPr>
          <w:cantSplit/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87AF3" w:rsidR="00F252E8" w:rsidP="00F36786" w:rsidRDefault="00376290" w14:paraId="1AA851E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Pr="00A87AF3" w:rsidR="00F3678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 Efekt szczegółowy</w:t>
            </w: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87AF3" w:rsidR="00F252E8" w:rsidRDefault="00376290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555D9A3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Pr="00A87AF3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A87AF3" w:rsidR="00F252E8" w:rsidTr="53391CB7" w14:paraId="14D984A5" wp14:textId="77777777">
        <w:trPr>
          <w:trHeight w:val="284"/>
        </w:trPr>
        <w:tc>
          <w:tcPr>
            <w:tcW w:w="98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42086D61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A87AF3" w:rsidR="00F252E8" w:rsidTr="53391CB7" w14:paraId="4EB6F41B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40DE5" w:rsidP="53391CB7" w:rsidRDefault="003640A5" w14:paraId="303061BA" wp14:textId="77C102B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3391CB7" w:rsidR="39C53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A87AF3" w:rsidR="00F40DE5" w:rsidP="003640A5" w:rsidRDefault="003640A5" w14:paraId="05451BDC" wp14:textId="4C100D7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3391CB7" w:rsidR="39C53C7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B.7.W1</w:t>
            </w:r>
          </w:p>
        </w:tc>
        <w:tc>
          <w:tcPr>
            <w:tcW w:w="73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40DE5" w:rsidP="00BF53CF" w:rsidRDefault="0036784C" w14:paraId="0D98973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 xml:space="preserve">Student zna </w:t>
            </w:r>
            <w:r w:rsidRPr="00A87AF3" w:rsidR="005F1904">
              <w:rPr>
                <w:rFonts w:ascii="Times New Roman" w:hAnsi="Times New Roman" w:cs="Times New Roman"/>
                <w:sz w:val="20"/>
                <w:szCs w:val="20"/>
              </w:rPr>
              <w:t xml:space="preserve">i rozumie </w:t>
            </w:r>
            <w:r w:rsidRPr="00A87AF3" w:rsidR="00135DF6">
              <w:rPr>
                <w:rFonts w:ascii="Times New Roman" w:hAnsi="Times New Roman" w:cs="Times New Roman"/>
                <w:sz w:val="20"/>
                <w:szCs w:val="20"/>
              </w:rPr>
              <w:t>terminologię z zakresu muzyki i jej zastosowanie w edukacji muzycznej</w:t>
            </w:r>
            <w:r w:rsidRPr="00A87AF3" w:rsidR="00F407E4">
              <w:rPr>
                <w:rFonts w:ascii="Times New Roman" w:hAnsi="Times New Roman" w:cs="Times New Roman"/>
                <w:sz w:val="20"/>
                <w:szCs w:val="20"/>
              </w:rPr>
              <w:t>, formy</w:t>
            </w:r>
            <w:r w:rsidRPr="00A87AF3" w:rsidR="00040D4D">
              <w:rPr>
                <w:rFonts w:ascii="Times New Roman" w:hAnsi="Times New Roman" w:cs="Times New Roman"/>
                <w:sz w:val="20"/>
                <w:szCs w:val="20"/>
              </w:rPr>
              <w:t xml:space="preserve"> aktywności muzycznej.</w:t>
            </w:r>
          </w:p>
        </w:tc>
        <w:tc>
          <w:tcPr>
            <w:tcW w:w="1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54581ED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PPW_W02</w:t>
            </w:r>
          </w:p>
        </w:tc>
      </w:tr>
      <w:tr xmlns:wp14="http://schemas.microsoft.com/office/word/2010/wordml" w:rsidRPr="00A87AF3" w:rsidR="00F252E8" w:rsidTr="53391CB7" w14:paraId="21E647CC" wp14:textId="77777777">
        <w:trPr>
          <w:trHeight w:val="284"/>
        </w:trPr>
        <w:tc>
          <w:tcPr>
            <w:tcW w:w="98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29DC2692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A87AF3" w:rsidR="00F252E8" w:rsidTr="53391CB7" w14:paraId="382326F5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40DE5" w:rsidP="003640A5" w:rsidRDefault="00376290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A87AF3" w:rsidR="00F40DE5" w:rsidRDefault="00F40DE5" w14:paraId="6FCC5512" wp14:textId="09EEAE8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3391CB7" w:rsidR="00F40D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B.7</w:t>
            </w:r>
            <w:r w:rsidRPr="53391CB7" w:rsidR="00064D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53391CB7" w:rsidR="00F40D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</w:t>
            </w:r>
          </w:p>
          <w:p w:rsidRPr="00A87AF3" w:rsidR="00F40DE5" w:rsidRDefault="00F40DE5" w14:paraId="70597936" wp14:textId="717556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53391CB7" w:rsidR="00F40D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B.7.U2</w:t>
            </w:r>
          </w:p>
        </w:tc>
        <w:tc>
          <w:tcPr>
            <w:tcW w:w="73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8F6065" w:rsidRDefault="00F812F3" w14:paraId="1569E4F3" wp14:textId="5ABEF1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53391CB7" w:rsidR="00F812F3">
              <w:rPr>
                <w:rFonts w:ascii="Times New Roman" w:hAnsi="Times New Roman" w:cs="Times New Roman"/>
                <w:sz w:val="20"/>
                <w:szCs w:val="20"/>
              </w:rPr>
              <w:t xml:space="preserve">Student potrafi </w:t>
            </w:r>
            <w:r w:rsidRPr="53391CB7" w:rsidR="008F6065">
              <w:rPr>
                <w:rFonts w:ascii="Times New Roman" w:hAnsi="Times New Roman" w:cs="Times New Roman"/>
                <w:sz w:val="20"/>
                <w:szCs w:val="20"/>
              </w:rPr>
              <w:t>zaprojektować przekaz muzyczny dostosowany do okoliczności</w:t>
            </w:r>
            <w:r w:rsidRPr="53391CB7" w:rsidR="00B52B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53391CB7" w:rsidR="00B93319">
              <w:rPr>
                <w:rFonts w:ascii="Times New Roman" w:hAnsi="Times New Roman" w:cs="Times New Roman"/>
                <w:sz w:val="20"/>
                <w:szCs w:val="20"/>
              </w:rPr>
              <w:t xml:space="preserve">dobierając </w:t>
            </w:r>
            <w:r w:rsidRPr="53391CB7" w:rsidR="00B52B00">
              <w:rPr>
                <w:rFonts w:ascii="Times New Roman" w:hAnsi="Times New Roman" w:cs="Times New Roman"/>
                <w:sz w:val="20"/>
                <w:szCs w:val="20"/>
              </w:rPr>
              <w:t xml:space="preserve">odpowiednie formy </w:t>
            </w:r>
            <w:r w:rsidRPr="53391CB7" w:rsidR="00D90A02">
              <w:rPr>
                <w:rFonts w:ascii="Times New Roman" w:hAnsi="Times New Roman" w:cs="Times New Roman"/>
                <w:sz w:val="20"/>
                <w:szCs w:val="20"/>
              </w:rPr>
              <w:t xml:space="preserve">aktywności </w:t>
            </w:r>
            <w:r w:rsidRPr="53391CB7" w:rsidR="00B52B00">
              <w:rPr>
                <w:rFonts w:ascii="Times New Roman" w:hAnsi="Times New Roman" w:cs="Times New Roman"/>
                <w:sz w:val="20"/>
                <w:szCs w:val="20"/>
              </w:rPr>
              <w:t>muzyczne</w:t>
            </w:r>
            <w:r w:rsidRPr="53391CB7" w:rsidR="00D90A02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53391CB7" w:rsidR="00137D86">
              <w:rPr>
                <w:rFonts w:ascii="Times New Roman" w:hAnsi="Times New Roman" w:cs="Times New Roman"/>
                <w:sz w:val="20"/>
                <w:szCs w:val="20"/>
              </w:rPr>
              <w:t xml:space="preserve"> do potrzeb i umiejętności grupy</w:t>
            </w:r>
            <w:r w:rsidRPr="53391CB7" w:rsidR="00B52B0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53391CB7" w:rsidR="008F6065">
              <w:rPr>
                <w:rFonts w:ascii="Times New Roman" w:hAnsi="Times New Roman" w:cs="Times New Roman"/>
                <w:sz w:val="20"/>
                <w:szCs w:val="20"/>
              </w:rPr>
              <w:t>wykonywać proste melodie na wybranym instrumencie lub głosem</w:t>
            </w:r>
            <w:r w:rsidRPr="53391CB7" w:rsidR="28E5F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14731EE7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PPW_U04</w:t>
            </w:r>
          </w:p>
        </w:tc>
      </w:tr>
      <w:tr xmlns:wp14="http://schemas.microsoft.com/office/word/2010/wordml" w:rsidRPr="00A87AF3" w:rsidR="00F252E8" w:rsidTr="53391CB7" w14:paraId="493BF590" wp14:textId="77777777">
        <w:trPr>
          <w:trHeight w:val="284"/>
        </w:trPr>
        <w:tc>
          <w:tcPr>
            <w:tcW w:w="98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3DF935F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A87AF3" w:rsidR="00F252E8" w:rsidTr="53391CB7" w14:paraId="19F5FCAB" wp14:textId="77777777">
        <w:trPr>
          <w:trHeight w:val="284"/>
        </w:trPr>
        <w:tc>
          <w:tcPr>
            <w:tcW w:w="79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40DE5" w:rsidP="003640A5" w:rsidRDefault="00376290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A87AF3" w:rsidR="00F40DE5" w:rsidRDefault="00F40DE5" w14:paraId="0F02117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B.7.K2.</w:t>
            </w:r>
          </w:p>
        </w:tc>
        <w:tc>
          <w:tcPr>
            <w:tcW w:w="73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135DF6" w:rsidRDefault="00B235BB" w14:paraId="09E75B39" wp14:textId="3B9041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53391CB7" w:rsidR="00B235BB">
              <w:rPr>
                <w:rFonts w:ascii="Times New Roman" w:hAnsi="Times New Roman" w:cs="Times New Roman"/>
                <w:sz w:val="20"/>
                <w:szCs w:val="20"/>
              </w:rPr>
              <w:t xml:space="preserve">Student jest gotów do </w:t>
            </w:r>
            <w:r w:rsidRPr="53391CB7" w:rsidR="00135DF6">
              <w:rPr>
                <w:rFonts w:ascii="Times New Roman" w:hAnsi="Times New Roman" w:cs="Times New Roman"/>
                <w:sz w:val="20"/>
                <w:szCs w:val="20"/>
              </w:rPr>
              <w:t>inspirowania dzieci</w:t>
            </w:r>
            <w:r w:rsidRPr="53391CB7" w:rsidR="00B235B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53391CB7" w:rsidR="00135DF6">
              <w:rPr>
                <w:rFonts w:ascii="Times New Roman" w:hAnsi="Times New Roman" w:cs="Times New Roman"/>
                <w:sz w:val="20"/>
                <w:szCs w:val="20"/>
              </w:rPr>
              <w:t>uczniów do samodzielnej lub wspólnej aktywności muzyczne</w:t>
            </w:r>
            <w:r w:rsidRPr="53391CB7" w:rsidR="00752FF6">
              <w:rPr>
                <w:rFonts w:ascii="Times New Roman" w:hAnsi="Times New Roman" w:cs="Times New Roman"/>
                <w:sz w:val="20"/>
                <w:szCs w:val="20"/>
              </w:rPr>
              <w:t>j, przygotowuje dzieci/uczniów do świadomego uczestniczenia w kulturze i sztuce.</w:t>
            </w:r>
          </w:p>
        </w:tc>
        <w:tc>
          <w:tcPr>
            <w:tcW w:w="169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437F9A5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PPW_ K02</w:t>
            </w:r>
          </w:p>
        </w:tc>
      </w:tr>
    </w:tbl>
    <w:p xmlns:wp14="http://schemas.microsoft.com/office/word/2010/wordml" w:rsidRPr="00A87AF3" w:rsidR="00F252E8" w:rsidRDefault="00F252E8" w14:paraId="3DEEC669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xmlns:wp14="http://schemas.microsoft.com/office/word/2010/wordml" w:rsidRPr="00A87AF3" w:rsidR="00F252E8" w:rsidRDefault="00F252E8" w14:paraId="3656B9AB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A87AF3" w:rsidR="00F252E8" w14:paraId="0FAC3588" wp14:textId="77777777">
        <w:trPr>
          <w:trHeight w:val="284"/>
        </w:trPr>
        <w:tc>
          <w:tcPr>
            <w:tcW w:w="9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F0F2DC6" wp14:textId="77777777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Sposoby weryfikacji osiągnięcia przedmiotowych efektów uczenia się</w:t>
            </w:r>
          </w:p>
        </w:tc>
      </w:tr>
      <w:tr xmlns:wp14="http://schemas.microsoft.com/office/word/2010/wordml" w:rsidRPr="00A87AF3" w:rsidR="00F252E8" w14:paraId="10ADA3A3" wp14:textId="77777777">
        <w:trPr>
          <w:trHeight w:val="284"/>
        </w:trPr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A87AF3" w:rsidR="00F252E8" w:rsidRDefault="00376290" w14:paraId="1774AA2D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A34289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A87AF3" w:rsidR="00F252E8" w14:paraId="4042169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5FB081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49F31CB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312826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2BAD73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A87AF3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2486C0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C0C0C0"/>
              </w:rPr>
            </w:pPr>
          </w:p>
        </w:tc>
      </w:tr>
      <w:tr xmlns:wp14="http://schemas.microsoft.com/office/word/2010/wordml" w:rsidRPr="00A87AF3" w:rsidR="00F252E8" w14:paraId="2288824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10165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B99056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299C4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210DDE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BCD6D89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B7E66B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B1BCF8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87AF3" w:rsidR="00F252E8" w14:paraId="3608D6DE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461D7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87AF3" w:rsidR="00F252E8" w14:paraId="5CF68E1F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87AF3" w:rsidR="00F252E8" w14:paraId="49F9C46C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A87AF3" w:rsidR="00F252E8" w14:paraId="04E80671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A87AF3" w:rsidR="00F252E8" w:rsidRDefault="00F252E8" w14:paraId="722B00AE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p xmlns:wp14="http://schemas.microsoft.com/office/word/2010/wordml" w:rsidRPr="00A87AF3" w:rsidR="00E729FF" w:rsidRDefault="00E729FF" w14:paraId="42C6D796" wp14:textId="77777777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4"/>
      </w:tblGrid>
      <w:tr xmlns:wp14="http://schemas.microsoft.com/office/word/2010/wordml" w:rsidRPr="00A87AF3" w:rsidR="00F252E8" w:rsidTr="3C677224" w14:paraId="485CBFBC" wp14:textId="77777777">
        <w:trPr>
          <w:trHeight w:val="284"/>
        </w:trPr>
        <w:tc>
          <w:tcPr>
            <w:tcW w:w="9776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580202ED" wp14:textId="77777777">
            <w:pPr>
              <w:numPr>
                <w:ilvl w:val="1"/>
                <w:numId w:val="4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xmlns:wp14="http://schemas.microsoft.com/office/word/2010/wordml" w:rsidRPr="00A87AF3" w:rsidR="00F252E8" w:rsidTr="3C677224" w14:paraId="4916F6BF" wp14:textId="77777777">
        <w:trPr>
          <w:trHeight w:val="284"/>
        </w:trPr>
        <w:tc>
          <w:tcPr>
            <w:tcW w:w="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87AF3" w:rsidR="00F252E8" w:rsidRDefault="00376290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87AF3" w:rsidR="00F252E8" w:rsidRDefault="00376290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Pr="00A87AF3" w:rsidR="00F252E8" w:rsidRDefault="00376290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A87AF3" w:rsidR="00F252E8" w:rsidTr="3C677224" w14:paraId="64DCE20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87AF3" w:rsidR="00F252E8" w:rsidRDefault="00376290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7CF58EC4" wp14:textId="7EF48C58">
            <w:pPr>
              <w:ind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50</w:t>
            </w:r>
            <w:r w:rsidRPr="3C677224" w:rsidR="2FE393D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projekt.</w:t>
            </w:r>
          </w:p>
        </w:tc>
      </w:tr>
      <w:tr xmlns:wp14="http://schemas.microsoft.com/office/word/2010/wordml" w:rsidRPr="00A87AF3" w:rsidR="00F252E8" w:rsidTr="3C677224" w14:paraId="7952E34A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87AF3" w:rsidR="00F252E8" w:rsidRDefault="00F252E8" w14:paraId="6E1831B3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14D92B74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1A490F58" wp14:textId="7A22CF30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3C677224" w:rsidR="00194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C677224" w:rsidR="061374B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-70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projekt.</w:t>
            </w:r>
          </w:p>
        </w:tc>
      </w:tr>
      <w:tr xmlns:wp14="http://schemas.microsoft.com/office/word/2010/wordml" w:rsidRPr="00A87AF3" w:rsidR="00F252E8" w:rsidTr="3C677224" w14:paraId="6DAF5A9C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87AF3" w:rsidR="00F252E8" w:rsidRDefault="00F252E8" w14:paraId="54E11D2A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2598DEE6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P="0052085A" w:rsidRDefault="00376290" w14:paraId="0F817F5F" wp14:textId="5869B4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</w:t>
            </w:r>
            <w:r w:rsidRPr="3C677224" w:rsidR="0052085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3C677224" w:rsidR="00194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C677224" w:rsidR="331E1D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-80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% maksymalnego wyniku za projekt; wykazał się aktywnością podczas ćwiczeń w stopniu dobrym.</w:t>
            </w:r>
          </w:p>
        </w:tc>
      </w:tr>
      <w:tr xmlns:wp14="http://schemas.microsoft.com/office/word/2010/wordml" w:rsidRPr="00A87AF3" w:rsidR="00F252E8" w:rsidTr="3C677224" w14:paraId="6A5FC422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87AF3" w:rsidR="00F252E8" w:rsidRDefault="00F252E8" w14:paraId="31126E5D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07C16953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P="001D2A26" w:rsidRDefault="00376290" w14:paraId="6C026DF5" wp14:textId="326ABF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od </w:t>
            </w:r>
            <w:r w:rsidRPr="3C677224" w:rsidR="0019430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3C677224" w:rsidR="5BD56D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-90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 w stopniu więcej niż dobrym.</w:t>
            </w:r>
          </w:p>
        </w:tc>
      </w:tr>
      <w:tr xmlns:wp14="http://schemas.microsoft.com/office/word/2010/wordml" w:rsidRPr="00A87AF3" w:rsidR="00F252E8" w:rsidTr="3C677224" w14:paraId="5D05C5EC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:rsidRPr="00A87AF3" w:rsidR="00F252E8" w:rsidRDefault="00F252E8" w14:paraId="2DE403A5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RDefault="00376290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A87AF3" w:rsidR="00F252E8" w:rsidP="001D2A26" w:rsidRDefault="00376290" w14:paraId="2B672CF1" wp14:textId="715F28B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od 91</w:t>
            </w:r>
            <w:r w:rsidRPr="3C677224" w:rsidR="0D64540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-100</w:t>
            </w:r>
            <w:r w:rsidRPr="3C677224" w:rsidR="0037629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maksymalnego wyniku za projekt; wykazał się aktywnością podczas ćwiczeń w stopniu bardzo dobrym.</w:t>
            </w:r>
          </w:p>
        </w:tc>
      </w:tr>
    </w:tbl>
    <w:p xmlns:wp14="http://schemas.microsoft.com/office/word/2010/wordml" w:rsidRPr="00A87AF3" w:rsidR="00F252E8" w:rsidRDefault="00F252E8" w14:paraId="62431CD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A87AF3" w:rsidR="00F252E8" w:rsidRDefault="00376290" w14:paraId="100CB916" wp14:textId="77777777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AF3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1476"/>
        <w:gridCol w:w="1472"/>
      </w:tblGrid>
      <w:tr xmlns:wp14="http://schemas.microsoft.com/office/word/2010/wordml" w:rsidRPr="00A87AF3" w:rsidR="00F252E8" w:rsidTr="00A35F09" w14:paraId="06FE4F45" wp14:textId="77777777">
        <w:trPr>
          <w:trHeight w:val="284"/>
        </w:trPr>
        <w:tc>
          <w:tcPr>
            <w:tcW w:w="6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A87AF3" w:rsidR="00F252E8" w:rsidTr="00A35F09" w14:paraId="153DBB1B" wp14:textId="77777777">
        <w:trPr>
          <w:trHeight w:val="284"/>
        </w:trPr>
        <w:tc>
          <w:tcPr>
            <w:tcW w:w="68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F252E8" w14:paraId="49E398E2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87AF3" w:rsidR="00F252E8" w:rsidRDefault="00376290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A87AF3" w:rsidR="00F252E8" w:rsidRDefault="00376290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A87AF3" w:rsidR="00F252E8" w:rsidTr="00A35F09" w14:paraId="0BAC2302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3CFEC6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5D36975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A87AF3" w:rsidR="00F252E8" w:rsidTr="00A35F09" w14:paraId="4DAC95CA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A87AF3" w:rsidR="00F252E8" w:rsidTr="00A35F09" w14:paraId="00F8D7D8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E1FE5D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C2A82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15</w:t>
            </w:r>
          </w:p>
        </w:tc>
      </w:tr>
      <w:tr xmlns:wp14="http://schemas.microsoft.com/office/word/2010/wordml" w:rsidRPr="00A87AF3" w:rsidR="00F252E8" w:rsidTr="00A35F09" w14:paraId="0C8FEDA6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39CBFB05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279935FF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87AF3" w:rsidR="00F252E8" w:rsidRDefault="00376290" w14:paraId="44240AAE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A87AF3" w:rsidR="00F252E8" w:rsidTr="00A35F09" w14:paraId="0B728B50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EC99A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Opracowanie prezentacji </w:t>
            </w:r>
            <w:r w:rsidRPr="00A87AF3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29B4EA1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A87AF3" w:rsidR="00F252E8" w:rsidTr="00A35F09" w14:paraId="4EAAC286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4BFDD7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1C2030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A87AF3" w:rsidR="00F252E8" w:rsidTr="00A35F09" w14:paraId="17E8CC15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A87AF3" w:rsidR="00F252E8" w:rsidRDefault="00376290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AF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A87AF3" w:rsidR="00F252E8" w:rsidRDefault="00376290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87AF3">
        <w:rPr>
          <w:b/>
          <w:i/>
          <w:sz w:val="20"/>
          <w:szCs w:val="20"/>
        </w:rPr>
        <w:t>Przyjmuję do realizacji</w:t>
      </w:r>
      <w:r w:rsidRPr="00A87AF3">
        <w:rPr>
          <w:i/>
          <w:sz w:val="20"/>
          <w:szCs w:val="20"/>
        </w:rPr>
        <w:t xml:space="preserve">    (data i czytelne  podpisy osób prowadzących przedmiot w danym roku akademickim)</w:t>
      </w:r>
    </w:p>
    <w:p xmlns:wp14="http://schemas.microsoft.com/office/word/2010/wordml" w:rsidRPr="00A87AF3" w:rsidR="00F252E8" w:rsidRDefault="00F252E8" w14:paraId="16287F21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A87AF3" w:rsidR="00F252E8" w:rsidRDefault="00376290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A87AF3">
        <w:rPr>
          <w:i/>
          <w:sz w:val="20"/>
          <w:szCs w:val="20"/>
        </w:rPr>
        <w:tab/>
      </w:r>
      <w:r w:rsidRPr="00A87AF3">
        <w:rPr>
          <w:i/>
          <w:sz w:val="20"/>
          <w:szCs w:val="20"/>
        </w:rPr>
        <w:tab/>
      </w:r>
      <w:r w:rsidRPr="00A87AF3">
        <w:rPr>
          <w:i/>
          <w:sz w:val="20"/>
          <w:szCs w:val="20"/>
        </w:rPr>
        <w:tab/>
      </w:r>
      <w:r w:rsidRPr="00A87AF3"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bookmarkEnd w:id="0"/>
    <w:p xmlns:wp14="http://schemas.microsoft.com/office/word/2010/wordml" w:rsidRPr="00A87AF3" w:rsidR="00F252E8" w:rsidRDefault="00F252E8" w14:paraId="5BE93A62" wp14:textId="77777777">
      <w:pPr>
        <w:rPr>
          <w:rFonts w:ascii="Times New Roman" w:hAnsi="Times New Roman" w:cs="Times New Roman"/>
          <w:sz w:val="20"/>
          <w:szCs w:val="20"/>
        </w:rPr>
      </w:pPr>
    </w:p>
    <w:sectPr w:rsidRPr="00A87AF3" w:rsidR="00F252E8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A67D5" w:rsidRDefault="009A67D5" w14:paraId="384BA73E" wp14:textId="77777777">
      <w:r>
        <w:separator/>
      </w:r>
    </w:p>
  </w:endnote>
  <w:endnote w:type="continuationSeparator" w:id="0">
    <w:p xmlns:wp14="http://schemas.microsoft.com/office/word/2010/wordml" w:rsidR="009A67D5" w:rsidRDefault="009A67D5" w14:paraId="34B3F2E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A67D5" w:rsidRDefault="009A67D5" w14:paraId="7D34F5C7" wp14:textId="77777777">
      <w:r>
        <w:separator/>
      </w:r>
    </w:p>
  </w:footnote>
  <w:footnote w:type="continuationSeparator" w:id="0">
    <w:p xmlns:wp14="http://schemas.microsoft.com/office/word/2010/wordml" w:rsidR="009A67D5" w:rsidRDefault="009A67D5" w14:paraId="0B4020A7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33319"/>
    <w:multiLevelType w:val="multilevel"/>
    <w:tmpl w:val="0262A8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E427ACE"/>
    <w:multiLevelType w:val="multilevel"/>
    <w:tmpl w:val="F5509A8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45B86756"/>
    <w:multiLevelType w:val="multilevel"/>
    <w:tmpl w:val="43A8F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2E8"/>
    <w:rsid w:val="00040D4D"/>
    <w:rsid w:val="00064DD8"/>
    <w:rsid w:val="000662B7"/>
    <w:rsid w:val="00087EEA"/>
    <w:rsid w:val="000C4743"/>
    <w:rsid w:val="00135DF6"/>
    <w:rsid w:val="00137D86"/>
    <w:rsid w:val="0019430D"/>
    <w:rsid w:val="001D2A26"/>
    <w:rsid w:val="002B7260"/>
    <w:rsid w:val="003054EC"/>
    <w:rsid w:val="00351D0C"/>
    <w:rsid w:val="003640A5"/>
    <w:rsid w:val="0036784C"/>
    <w:rsid w:val="00376290"/>
    <w:rsid w:val="004912AC"/>
    <w:rsid w:val="0052085A"/>
    <w:rsid w:val="005A0182"/>
    <w:rsid w:val="005F1904"/>
    <w:rsid w:val="0062094E"/>
    <w:rsid w:val="00695FCD"/>
    <w:rsid w:val="00716122"/>
    <w:rsid w:val="00752FF6"/>
    <w:rsid w:val="00757F87"/>
    <w:rsid w:val="00765CB2"/>
    <w:rsid w:val="007D0D37"/>
    <w:rsid w:val="008B2337"/>
    <w:rsid w:val="008F6065"/>
    <w:rsid w:val="009641F3"/>
    <w:rsid w:val="009A67D5"/>
    <w:rsid w:val="00A2263B"/>
    <w:rsid w:val="00A35F09"/>
    <w:rsid w:val="00A61A30"/>
    <w:rsid w:val="00A87AF3"/>
    <w:rsid w:val="00B235BB"/>
    <w:rsid w:val="00B52B00"/>
    <w:rsid w:val="00B624A5"/>
    <w:rsid w:val="00B93319"/>
    <w:rsid w:val="00BC16DA"/>
    <w:rsid w:val="00BF53CF"/>
    <w:rsid w:val="00C00845"/>
    <w:rsid w:val="00CA3FDA"/>
    <w:rsid w:val="00CA4BE1"/>
    <w:rsid w:val="00D53FD9"/>
    <w:rsid w:val="00D90A02"/>
    <w:rsid w:val="00E729FF"/>
    <w:rsid w:val="00F15AAD"/>
    <w:rsid w:val="00F252E8"/>
    <w:rsid w:val="00F36786"/>
    <w:rsid w:val="00F407E4"/>
    <w:rsid w:val="00F40DE5"/>
    <w:rsid w:val="00F812F3"/>
    <w:rsid w:val="00FA1DF7"/>
    <w:rsid w:val="061374B7"/>
    <w:rsid w:val="0D645403"/>
    <w:rsid w:val="28E5F8B2"/>
    <w:rsid w:val="2FE393DB"/>
    <w:rsid w:val="331E1D12"/>
    <w:rsid w:val="39C53C74"/>
    <w:rsid w:val="3C677224"/>
    <w:rsid w:val="53391CB7"/>
    <w:rsid w:val="5BD56D70"/>
    <w:rsid w:val="5D032FC2"/>
    <w:rsid w:val="6399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74FE"/>
  <w15:docId w15:val="{950B4308-7E98-4451-89EB-6B1DE49A43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uppressAutoHyphens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uiPriority w:val="9"/>
    <w:qFormat/>
    <w:pPr>
      <w:spacing w:before="100" w:after="100"/>
      <w:outlineLvl w:val="0"/>
    </w:pPr>
    <w:rPr>
      <w:rFonts w:ascii="Times New Roman" w:hAnsi="Times New Roman" w:eastAsia="Times New Roman" w:cs="Times New Roman"/>
      <w:b/>
      <w:bCs/>
      <w:color w:val="auto"/>
      <w:kern w:val="3"/>
      <w:sz w:val="48"/>
      <w:szCs w:val="4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rPr>
      <w:rFonts w:ascii="Times New Roman" w:hAnsi="Times New Roman" w:eastAsia="Times New Roman" w:cs="Times New Roman"/>
      <w:b/>
      <w:bCs/>
      <w:kern w:val="3"/>
      <w:sz w:val="48"/>
      <w:szCs w:val="48"/>
    </w:rPr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eastAsia="Calibri" w:cs="Times New Roman"/>
      <w:color w:val="auto"/>
    </w:rPr>
  </w:style>
  <w:style w:type="character" w:styleId="Bodytext2" w:customStyle="1">
    <w:name w:val="Body text (2)_"/>
    <w:rPr>
      <w:rFonts w:ascii="Times New Roman" w:hAnsi="Times New Roman" w:eastAsia="Times New Roman" w:cs="Times New Roman"/>
      <w:sz w:val="19"/>
      <w:szCs w:val="19"/>
      <w:shd w:val="clear" w:color="auto" w:fill="FFFFFF"/>
    </w:rPr>
  </w:style>
  <w:style w:type="paragraph" w:styleId="Bodytext20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eastAsia="en-US"/>
    </w:rPr>
  </w:style>
  <w:style w:type="character" w:styleId="Bodytext3" w:customStyle="1">
    <w:name w:val="Body text (3)_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Bodytext30" w:customStyle="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eastAsia="en-US"/>
    </w:rPr>
  </w:style>
  <w:style w:type="character" w:styleId="Uwydatnienie">
    <w:name w:val="Emphasis"/>
    <w:basedOn w:val="Domylnaczcionkaakapitu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</dc:creator>
  <dc:description/>
  <lastModifiedBy>Katarzyna Rogozińska</lastModifiedBy>
  <revision>40</revision>
  <dcterms:created xsi:type="dcterms:W3CDTF">2025-05-07T16:33:00.0000000Z</dcterms:created>
  <dcterms:modified xsi:type="dcterms:W3CDTF">2025-05-09T16:23:51.7192007Z</dcterms:modified>
</coreProperties>
</file>