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1F7" w:rsidR="00C60D7B" w:rsidP="002307DC" w:rsidRDefault="00C60D7B" w14:paraId="42FAA504" w14:textId="220500E1">
      <w:pPr>
        <w:tabs>
          <w:tab w:val="left" w:pos="8317"/>
        </w:tabs>
        <w:spacing w:after="0" w:line="326" w:lineRule="exact"/>
        <w:ind w:right="60"/>
        <w:jc w:val="center"/>
        <w:rPr>
          <w:rFonts w:ascii="Times New Roman" w:hAnsi="Times New Roman" w:eastAsia="Times New Roman"/>
          <w:b/>
          <w:i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>KARTA PRZEDMIOTU</w:t>
      </w:r>
    </w:p>
    <w:p w:rsidRPr="008931F7" w:rsidR="00C60D7B" w:rsidP="00C60D7B" w:rsidRDefault="00C60D7B" w14:paraId="24995FB9" w14:textId="77777777">
      <w:pPr>
        <w:spacing w:after="0" w:line="240" w:lineRule="auto"/>
        <w:jc w:val="center"/>
        <w:rPr>
          <w:rFonts w:ascii="Times New Roman" w:hAnsi="Times New Roman" w:eastAsia="Arial Unicode MS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69"/>
        <w:gridCol w:w="1256"/>
        <w:gridCol w:w="5937"/>
      </w:tblGrid>
      <w:tr w:rsidRPr="008931F7" w:rsidR="00C60D7B" w:rsidTr="00BD7866" w14:paraId="4828ACB2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2AFA0ACF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8931F7" w:rsidR="00C60D7B" w:rsidP="00420BA1" w:rsidRDefault="00E4227C" w14:paraId="557D6F6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Cs/>
                <w:sz w:val="20"/>
                <w:szCs w:val="20"/>
                <w:lang w:eastAsia="pl-PL"/>
              </w:rPr>
              <w:t>0112-3PPW-H2-OE/EE</w:t>
            </w:r>
          </w:p>
        </w:tc>
      </w:tr>
      <w:tr w:rsidRPr="0007709B" w:rsidR="00C60D7B" w:rsidTr="00BD7866" w14:paraId="04125E0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5B760B6B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5AA0F12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6B4FFA25" w14:textId="2D9FDE2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val="en-US" w:eastAsia="pl-PL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val="en-US" w:eastAsia="pl-PL"/>
              </w:rPr>
              <w:t>Ewaluacja</w:t>
            </w:r>
            <w:proofErr w:type="spellEnd"/>
            <w:r w:rsidRPr="008931F7" w:rsidR="00420BA1">
              <w:rPr>
                <w:rFonts w:ascii="Times New Roman" w:hAnsi="Times New Roman" w:eastAsia="Arial Unicode MS"/>
                <w:b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val="en-US" w:eastAsia="pl-PL"/>
              </w:rPr>
              <w:t>edukacyjna</w:t>
            </w:r>
            <w:proofErr w:type="spellEnd"/>
          </w:p>
          <w:p w:rsidRPr="008931F7" w:rsidR="00C60D7B" w:rsidP="00BD7866" w:rsidRDefault="00C60D7B" w14:paraId="763C583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val="en-US" w:eastAsia="pl-PL"/>
              </w:rPr>
              <w:t>Evaluation in Education</w:t>
            </w:r>
          </w:p>
        </w:tc>
      </w:tr>
      <w:tr w:rsidRPr="008931F7" w:rsidR="00C60D7B" w:rsidTr="00BD7866" w14:paraId="60542911" w14:textId="77777777">
        <w:trPr>
          <w:trHeight w:val="284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4FACFC3E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3A55B2F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04C04CEF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val="en-US" w:eastAsia="pl-PL"/>
              </w:rPr>
            </w:pPr>
          </w:p>
        </w:tc>
      </w:tr>
    </w:tbl>
    <w:p w:rsidRPr="008931F7" w:rsidR="00C60D7B" w:rsidP="00C60D7B" w:rsidRDefault="00C60D7B" w14:paraId="17B84C84" w14:textId="77777777">
      <w:p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</w:p>
    <w:p w:rsidRPr="008931F7" w:rsidR="00C60D7B" w:rsidP="00C60D7B" w:rsidRDefault="00C60D7B" w14:paraId="145C278B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86"/>
        <w:gridCol w:w="4976"/>
      </w:tblGrid>
      <w:tr w:rsidRPr="008931F7" w:rsidR="00C60D7B" w:rsidTr="00BD7866" w14:paraId="6B08FC5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2E65ACD4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0DA416BD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Pr="008931F7" w:rsidR="00C60D7B" w:rsidTr="00BD7866" w14:paraId="2E73D2F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52C591D6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420BA1" w14:paraId="00789EE1" w14:textId="103958E4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S</w:t>
            </w:r>
            <w:r w:rsidRPr="008931F7" w:rsidR="00C60D7B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tacjonarne /</w:t>
            </w:r>
            <w:r w:rsidRPr="008931F7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n</w:t>
            </w:r>
            <w:r w:rsidRPr="008931F7" w:rsidR="00C60D7B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iestacjonarne</w:t>
            </w:r>
          </w:p>
        </w:tc>
      </w:tr>
      <w:tr w:rsidRPr="008931F7" w:rsidR="00C60D7B" w:rsidTr="00BD7866" w14:paraId="0BCCBA7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2C7019AE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420BA1" w14:paraId="6395FB0B" w14:textId="7913C39F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S</w:t>
            </w:r>
            <w:r w:rsidRPr="008931F7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tudia  jednolite magisterskie </w:t>
            </w:r>
          </w:p>
        </w:tc>
      </w:tr>
      <w:tr w:rsidRPr="008931F7" w:rsidR="00C60D7B" w:rsidTr="00BD7866" w14:paraId="1423C24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81B1557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420BA1" w14:paraId="520E92D4" w14:textId="2AB2644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O</w:t>
            </w:r>
            <w:r w:rsidRPr="008931F7" w:rsidR="00C60D7B">
              <w:rPr>
                <w:rFonts w:ascii="Times New Roman" w:hAnsi="Times New Roman" w:eastAsia="Arial Unicode MS"/>
                <w:iCs/>
                <w:sz w:val="20"/>
                <w:szCs w:val="20"/>
                <w:lang w:eastAsia="pl-PL"/>
              </w:rPr>
              <w:t>gólnoakademicki</w:t>
            </w:r>
            <w:proofErr w:type="spellEnd"/>
          </w:p>
        </w:tc>
      </w:tr>
      <w:tr w:rsidRPr="008931F7" w:rsidR="00C60D7B" w:rsidTr="00BD7866" w14:paraId="6559D49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3AE01F64" w14:textId="77777777">
            <w:pPr>
              <w:spacing w:after="0" w:line="240" w:lineRule="auto"/>
              <w:ind w:left="340" w:hanging="340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32108C2" w14:textId="1E59C1B8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dr </w:t>
            </w:r>
            <w:r w:rsidR="0007709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Justyna Miko-Giedyk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 </w:t>
            </w:r>
          </w:p>
        </w:tc>
      </w:tr>
      <w:tr w:rsidRPr="008931F7" w:rsidR="00C60D7B" w:rsidTr="00BD7866" w14:paraId="56C1E9F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23E7895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7709B" w:rsidR="00C60D7B" w:rsidP="00BD7866" w:rsidRDefault="0007709B" w14:paraId="71A4B508" w14:textId="15CA3E6D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hyperlink w:history="1" r:id="rId5">
              <w:r w:rsidRPr="0007709B">
                <w:rPr>
                  <w:rStyle w:val="Hipercze"/>
                  <w:rFonts w:ascii="Times New Roman" w:hAnsi="Times New Roman" w:eastAsia="Arial Unicode MS"/>
                  <w:color w:val="auto"/>
                  <w:sz w:val="20"/>
                  <w:szCs w:val="20"/>
                  <w:u w:val="none"/>
                  <w:lang w:eastAsia="pl-PL"/>
                </w:rPr>
                <w:t>justyna.miko-giedyk@ujk.edu.pl</w:t>
              </w:r>
            </w:hyperlink>
          </w:p>
        </w:tc>
      </w:tr>
    </w:tbl>
    <w:p w:rsidRPr="008931F7" w:rsidR="00C60D7B" w:rsidP="00C60D7B" w:rsidRDefault="00C60D7B" w14:paraId="683A994D" w14:textId="77777777">
      <w:p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</w:p>
    <w:p w:rsidRPr="008931F7" w:rsidR="00C60D7B" w:rsidP="00C60D7B" w:rsidRDefault="00C60D7B" w14:paraId="2B180B9F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87"/>
        <w:gridCol w:w="4975"/>
      </w:tblGrid>
      <w:tr w:rsidRPr="008931F7" w:rsidR="00C60D7B" w:rsidTr="00BD7866" w14:paraId="774A3A8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548294C6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30924ABE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Pr="008931F7" w:rsidR="00C60D7B" w:rsidTr="00BD7866" w14:paraId="0CC17B2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75B54A20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1F7" w:rsidR="00C60D7B" w:rsidP="00BD7866" w:rsidRDefault="00C60D7B" w14:paraId="46E9A73C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brak</w:t>
            </w:r>
          </w:p>
        </w:tc>
      </w:tr>
    </w:tbl>
    <w:p w:rsidRPr="008931F7" w:rsidR="00C60D7B" w:rsidP="00C60D7B" w:rsidRDefault="00C60D7B" w14:paraId="759E05D1" w14:textId="77777777">
      <w:p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</w:p>
    <w:p w:rsidRPr="008931F7" w:rsidR="00C60D7B" w:rsidP="00C60D7B" w:rsidRDefault="00C60D7B" w14:paraId="4A5218CA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8931F7" w:rsidR="00C60D7B" w:rsidTr="00BD7866" w14:paraId="1C8FE12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A8DCC95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3CEE49BE" w14:textId="18BDBF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Ćwiczenia </w:t>
            </w:r>
          </w:p>
        </w:tc>
      </w:tr>
      <w:tr w:rsidRPr="008931F7" w:rsidR="00C60D7B" w:rsidTr="00BD7866" w14:paraId="25BEF41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56BD7AEB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3E217CD6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Times New Roman"/>
                <w:iCs/>
                <w:sz w:val="20"/>
                <w:szCs w:val="20"/>
                <w:lang w:eastAsia="pl-PL"/>
              </w:rPr>
              <w:t>Zajęcia w pomieszczeniu dydaktycznym UJK</w:t>
            </w:r>
          </w:p>
        </w:tc>
      </w:tr>
      <w:tr w:rsidRPr="008931F7" w:rsidR="00C60D7B" w:rsidTr="00BD7866" w14:paraId="3520BFF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29A5C6E1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57CB8100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Zaliczenie z oceną</w:t>
            </w:r>
          </w:p>
        </w:tc>
      </w:tr>
      <w:tr w:rsidRPr="008931F7" w:rsidR="00C60D7B" w:rsidTr="00BD7866" w14:paraId="483BFE8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471D800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1F7" w:rsidR="00C60D7B" w:rsidP="00BD7866" w:rsidRDefault="00C60D7B" w14:paraId="5E784D57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/>
                <w:sz w:val="20"/>
                <w:szCs w:val="20"/>
                <w:lang w:eastAsia="pl-PL"/>
              </w:rPr>
              <w:t>Prezentacja multimedialna, dyskusja grupowa, praca z tekstem, studium przypadku, narzędzia krytycznego myślenia,  TOC</w:t>
            </w:r>
          </w:p>
        </w:tc>
      </w:tr>
      <w:tr w:rsidRPr="008931F7" w:rsidR="00C60D7B" w:rsidTr="00BD7866" w14:paraId="394FB7B5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0A0B83E" w14:textId="77777777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70C900A1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1F7" w:rsidR="00C60D7B" w:rsidP="00BD7866" w:rsidRDefault="00C60D7B" w14:paraId="6A2A2615" w14:textId="77777777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Arends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 xml:space="preserve"> R. I, Uczymy się nauczać, Warszawa 1998.</w:t>
            </w:r>
          </w:p>
          <w:p w:rsidRPr="008931F7" w:rsidR="00C60D7B" w:rsidP="00BD7866" w:rsidRDefault="00C60D7B" w14:paraId="6E03EEBC" w14:textId="08CC57B5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Korporowicz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 xml:space="preserve"> L., Ewaluacja – zaproszenie do rozwoju, „Edukacja i Dialog” 2000/119</w:t>
            </w:r>
            <w:r w:rsidRPr="008931F7" w:rsidR="00C65B0A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.</w:t>
            </w:r>
          </w:p>
          <w:p w:rsidRPr="008931F7" w:rsidR="00C60D7B" w:rsidP="00BD7866" w:rsidRDefault="00C60D7B" w14:paraId="27EA8CD9" w14:textId="77777777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Krzychała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 xml:space="preserve"> S., Zamorska B., Dokumentarna ewaluacja szkolnej codzienności, Wyd. DWSE, Wrocław 2008.</w:t>
            </w:r>
          </w:p>
          <w:p w:rsidRPr="008931F7" w:rsidR="00C60D7B" w:rsidP="00BD7866" w:rsidRDefault="00C60D7B" w14:paraId="6C2A1FB2" w14:textId="224D7B7E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Krzychała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 xml:space="preserve"> S., Zamorska B., Nauczyciele jako badacze szkolnej codzienności, „Problemy Wczesnej Edukacji”, 2009 nr 1</w:t>
            </w:r>
            <w:r w:rsidRPr="008931F7" w:rsidR="00C65B0A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.</w:t>
            </w:r>
          </w:p>
          <w:p w:rsidRPr="008931F7" w:rsidR="00C60D7B" w:rsidP="00BD7866" w:rsidRDefault="00C60D7B" w14:paraId="7F9CB16E" w14:textId="11876838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 xml:space="preserve">Mizerek H., Ewaluacja procesu kształcenia, w: System zapewniania jakości kształcenia w szkole wyższej, J. </w:t>
            </w: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Górniewicz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, (red.), wyd. UWM, Olsztyn 2002</w:t>
            </w:r>
            <w:r w:rsidRPr="008931F7" w:rsidR="00C65B0A">
              <w:rPr>
                <w:rFonts w:ascii="Times New Roman" w:hAnsi="Times New Roman" w:eastAsia="Arial Unicode MS"/>
                <w:sz w:val="20"/>
                <w:szCs w:val="20"/>
                <w:lang w:eastAsia="ja-JP"/>
              </w:rPr>
              <w:t>.</w:t>
            </w:r>
          </w:p>
        </w:tc>
      </w:tr>
      <w:tr w:rsidRPr="0007709B" w:rsidR="00C60D7B" w:rsidTr="00BD7866" w14:paraId="3A1FEACB" w14:textId="77777777">
        <w:trPr>
          <w:trHeight w:val="284"/>
        </w:trPr>
        <w:tc>
          <w:tcPr>
            <w:tcW w:w="32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42476036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4742E011" w14:textId="77777777">
            <w:pPr>
              <w:spacing w:after="0" w:line="240" w:lineRule="auto"/>
              <w:ind w:left="426" w:hanging="392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1F7" w:rsidR="00C60D7B" w:rsidP="00BD7866" w:rsidRDefault="00C60D7B" w14:paraId="6B9ACDF4" w14:textId="77777777">
            <w:pPr>
              <w:suppressAutoHyphens/>
              <w:spacing w:after="0" w:line="240" w:lineRule="auto"/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  <w:t>Hudańska</w:t>
            </w:r>
            <w:proofErr w:type="spellEnd"/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  <w:t xml:space="preserve"> I, Szkolny system oceniania, G&amp;P, Poznań 2000.</w:t>
            </w:r>
          </w:p>
          <w:p w:rsidRPr="008931F7" w:rsidR="00C60D7B" w:rsidP="00BD7866" w:rsidRDefault="00C60D7B" w14:paraId="2CDC0B6B" w14:textId="77777777">
            <w:pPr>
              <w:suppressAutoHyphens/>
              <w:spacing w:after="0" w:line="240" w:lineRule="auto"/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  <w:t>Mizerek H., Po co szkole ewaluacja? „Problemy Wczesnej Edukacji”, 2009 nr 1.</w:t>
            </w:r>
          </w:p>
          <w:p w:rsidRPr="008931F7" w:rsidR="00C60D7B" w:rsidP="00BD7866" w:rsidRDefault="00C60D7B" w14:paraId="10AED26E" w14:textId="77777777">
            <w:pPr>
              <w:suppressAutoHyphens/>
              <w:spacing w:after="0" w:line="240" w:lineRule="auto"/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val="en-US" w:eastAsia="pl-PL"/>
              </w:rPr>
            </w:pPr>
            <w:proofErr w:type="spellStart"/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  <w:t>Niemierko</w:t>
            </w:r>
            <w:proofErr w:type="spellEnd"/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eastAsia="pl-PL"/>
              </w:rPr>
              <w:t xml:space="preserve"> B: Pomiar sprawdzający w dydaktyce. </w:t>
            </w:r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val="en-US" w:eastAsia="pl-PL"/>
              </w:rPr>
              <w:t>PWN, Warszawa 1990.</w:t>
            </w:r>
          </w:p>
          <w:p w:rsidRPr="008931F7" w:rsidR="00C60D7B" w:rsidP="00BD7866" w:rsidRDefault="00C60D7B" w14:paraId="2074C114" w14:textId="12B5DED9">
            <w:pPr>
              <w:suppressAutoHyphens/>
              <w:spacing w:after="0" w:line="240" w:lineRule="auto"/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hAnsi="Times New Roman" w:eastAsia="Arial Unicode MS"/>
                <w:color w:val="000000"/>
                <w:kern w:val="2"/>
                <w:sz w:val="20"/>
                <w:szCs w:val="20"/>
                <w:lang w:val="en-US" w:eastAsia="pl-PL"/>
              </w:rPr>
              <w:t>Wilson R., Assessing students in classroom and schools, Toronto 1996.</w:t>
            </w:r>
          </w:p>
        </w:tc>
      </w:tr>
    </w:tbl>
    <w:p w:rsidRPr="008931F7" w:rsidR="00C60D7B" w:rsidP="00C60D7B" w:rsidRDefault="00C60D7B" w14:paraId="757F2F01" w14:textId="77777777">
      <w:p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val="en-US" w:eastAsia="pl-PL"/>
        </w:rPr>
      </w:pPr>
    </w:p>
    <w:p w:rsidRPr="008931F7" w:rsidR="00C60D7B" w:rsidP="00C60D7B" w:rsidRDefault="00C60D7B" w14:paraId="2B3B4196" w14:textId="113D9D4E">
      <w:pPr>
        <w:numPr>
          <w:ilvl w:val="0"/>
          <w:numId w:val="1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 xml:space="preserve">CELE, TREŚCI I EFEKTY </w:t>
      </w:r>
      <w:r w:rsidRPr="008931F7" w:rsidR="00420BA1">
        <w:rPr>
          <w:rFonts w:ascii="Times New Roman" w:hAnsi="Times New Roman" w:eastAsia="Arial Unicode MS"/>
          <w:b/>
          <w:sz w:val="20"/>
          <w:szCs w:val="20"/>
          <w:lang w:eastAsia="pl-PL"/>
        </w:rPr>
        <w:t>UCZENIA SIĘ</w:t>
      </w:r>
    </w:p>
    <w:tbl>
      <w:tblPr>
        <w:tblW w:w="97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Pr="008931F7" w:rsidR="00C60D7B" w:rsidTr="00BD7866" w14:paraId="10CDAAD1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8931F7" w:rsidP="00BD7866" w:rsidRDefault="00C60D7B" w14:paraId="09D76089" w14:textId="77777777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Cele przedmiotu </w:t>
            </w: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="008931F7" w:rsidP="008931F7" w:rsidRDefault="008931F7" w14:paraId="43A27201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  <w:p w:rsidRPr="00EA02C9" w:rsidR="00EA02C9" w:rsidP="008931F7" w:rsidRDefault="00EA02C9" w14:paraId="779AAAFC" w14:textId="26D8ED06">
            <w:pPr>
              <w:spacing w:after="0" w:line="240" w:lineRule="auto"/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</w:pPr>
            <w:r w:rsidRPr="00EA02C9"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  <w:t xml:space="preserve">Ćwiczenia: </w:t>
            </w:r>
          </w:p>
          <w:p w:rsidRPr="008931F7" w:rsidR="00C60D7B" w:rsidP="008931F7" w:rsidRDefault="00C60D7B" w14:paraId="6F43FCE8" w14:textId="67C1244E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C1 Zapoznanie z terminologią w obszarze kształcenia.</w:t>
            </w:r>
          </w:p>
          <w:p w:rsidRPr="008931F7" w:rsidR="00C60D7B" w:rsidP="00BD7866" w:rsidRDefault="00C60D7B" w14:paraId="1E4A49F8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C2 Uświadomienie roli oceny i ewaluacji w działaniach szkoły/placówki.</w:t>
            </w:r>
          </w:p>
          <w:p w:rsidRPr="008931F7" w:rsidR="00C60D7B" w:rsidP="00BD7866" w:rsidRDefault="00C60D7B" w14:paraId="230461F9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C3 Kształtowanie umiejętności  dokonywania oceny i zasad udziału w procesie ewaluacji szkoły/placówki.</w:t>
            </w:r>
          </w:p>
          <w:p w:rsidRPr="008931F7" w:rsidR="00C60D7B" w:rsidP="00BD7866" w:rsidRDefault="00C60D7B" w14:paraId="7A2F4DBE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C4 Poznawanie metod i technik ewaluacji wewnętrznej szkoły  i autoewaluacji.</w:t>
            </w:r>
          </w:p>
          <w:p w:rsidRPr="008931F7" w:rsidR="00C60D7B" w:rsidP="00BD7866" w:rsidRDefault="00C60D7B" w14:paraId="6E38B6E7" w14:textId="49FC61A9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C5 Kształtowanie postawy etycznej w procesie działań ewaluacyjnych.</w:t>
            </w:r>
          </w:p>
        </w:tc>
      </w:tr>
      <w:tr w:rsidRPr="008931F7" w:rsidR="00C60D7B" w:rsidTr="00BD7866" w14:paraId="428FC700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1F7" w:rsidR="00C60D7B" w:rsidP="00BD7866" w:rsidRDefault="00C60D7B" w14:paraId="3D1EC0CF" w14:textId="723B6D4E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:rsidR="00EA02C9" w:rsidP="00EA02C9" w:rsidRDefault="00EA02C9" w14:paraId="2A1529F6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</w:pPr>
          </w:p>
          <w:p w:rsidRPr="00EA02C9" w:rsidR="008931F7" w:rsidP="00EA02C9" w:rsidRDefault="00EA02C9" w14:paraId="6CDD2C2A" w14:textId="08F7952B">
            <w:pPr>
              <w:spacing w:after="0" w:line="240" w:lineRule="auto"/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</w:pPr>
            <w:r w:rsidRPr="00EA02C9">
              <w:rPr>
                <w:rFonts w:ascii="Times New Roman" w:hAnsi="Times New Roman" w:eastAsia="Arial Unicode MS"/>
                <w:b/>
                <w:bCs/>
                <w:sz w:val="20"/>
                <w:szCs w:val="20"/>
                <w:lang w:eastAsia="pl-PL"/>
              </w:rPr>
              <w:t xml:space="preserve">Ćwiczenia: </w:t>
            </w:r>
          </w:p>
          <w:p w:rsidRPr="008931F7" w:rsidR="0085407D" w:rsidP="0085407D" w:rsidRDefault="0085407D" w14:paraId="426A90DB" w14:textId="2CE391E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Zapoznanie z kartą i warunkami zaliczeni</w:t>
            </w:r>
            <w:r w:rsidRPr="008931F7" w:rsidR="00C65B0A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a przedmiotu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. </w:t>
            </w:r>
            <w:r w:rsidRPr="008931F7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Ewaluacja a ocenianie-relacja pojęć. </w:t>
            </w:r>
          </w:p>
          <w:p w:rsidRPr="008931F7" w:rsidR="00C60D7B" w:rsidP="0085407D" w:rsidRDefault="0085407D" w14:paraId="5FD79778" w14:textId="5213C8E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Zagadnienia ewaluacji edukacyjnej i edukacyjnej wartości </w:t>
            </w: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dodanej-zasady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 i formy.</w:t>
            </w:r>
          </w:p>
          <w:p w:rsidRPr="008931F7" w:rsidR="00C60D7B" w:rsidP="0085407D" w:rsidRDefault="00C60D7B" w14:paraId="6CDAC15D" w14:textId="0F51E5D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val="en-US"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val="en-US" w:eastAsia="pl-PL"/>
              </w:rPr>
              <w:t>Internal and external evaluation-goals and rules.</w:t>
            </w:r>
          </w:p>
          <w:p w:rsidRPr="008931F7" w:rsidR="00C60D7B" w:rsidP="0085407D" w:rsidRDefault="00C60D7B" w14:paraId="1F3906C5" w14:textId="0AC045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Ewaluacja </w:t>
            </w:r>
            <w:proofErr w:type="spellStart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konkluzywna</w:t>
            </w:r>
            <w:proofErr w:type="spellEnd"/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 i formatywna- różnice.</w:t>
            </w:r>
          </w:p>
          <w:p w:rsidRPr="008931F7" w:rsidR="00C60D7B" w:rsidP="0085407D" w:rsidRDefault="00C60D7B" w14:paraId="69C58250" w14:textId="6FE9D56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Analiza ewaluacji z trzech perspektyw: odpowiedzialności, poznawczej, rozwojowej.</w:t>
            </w:r>
          </w:p>
          <w:p w:rsidRPr="008931F7" w:rsidR="00C60D7B" w:rsidP="0085407D" w:rsidRDefault="00C60D7B" w14:paraId="59253398" w14:textId="514EF32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Cechy efektywnej  autoewaluacji.</w:t>
            </w:r>
          </w:p>
          <w:p w:rsidRPr="008931F7" w:rsidR="00C60D7B" w:rsidP="0085407D" w:rsidRDefault="00C60D7B" w14:paraId="033923B7" w14:textId="2779FC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Etapy ewaluacji i ich charakterystyka: planowanie i projektowanie.</w:t>
            </w:r>
          </w:p>
          <w:p w:rsidRPr="008931F7" w:rsidR="00C60D7B" w:rsidP="0085407D" w:rsidRDefault="00C60D7B" w14:paraId="421BE09F" w14:textId="3225E8E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Metody i techniki zbierania danych.</w:t>
            </w:r>
          </w:p>
          <w:p w:rsidRPr="008931F7" w:rsidR="00C60D7B" w:rsidP="0085407D" w:rsidRDefault="00C60D7B" w14:paraId="428515FF" w14:textId="18F449F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Analiza i interpretacja danych.</w:t>
            </w:r>
          </w:p>
          <w:p w:rsidRPr="00CD44A2" w:rsidR="00C60D7B" w:rsidP="0085407D" w:rsidRDefault="00C60D7B" w14:paraId="06A9A724" w14:textId="71B4DA3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Przygotowanie raportu z ewaluacji i jego wartość: autentyczność, zgodność, kontekst kulturowy, wiarygodność i wewnętrzna spójność  oraz struktura.</w:t>
            </w:r>
          </w:p>
          <w:p w:rsidRPr="00CD44A2" w:rsidR="0085407D" w:rsidP="0085407D" w:rsidRDefault="0085407D" w14:paraId="4951F12A" w14:textId="77777777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CD44A2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K</w:t>
            </w:r>
            <w:r w:rsidRPr="00CD44A2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ompetencje nauczyciela do realizacji ewaluacji w edukacji</w:t>
            </w:r>
            <w:r w:rsidRPr="00CD44A2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.</w:t>
            </w:r>
          </w:p>
          <w:p w:rsidRPr="008931F7" w:rsidR="00CD44A2" w:rsidP="0085407D" w:rsidRDefault="00CD44A2" w14:paraId="3328E2C1" w14:textId="0B0C1B8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CD44A2">
              <w:rPr>
                <w:rFonts w:ascii="Times New Roman" w:hAnsi="Times New Roman"/>
                <w:sz w:val="20"/>
                <w:szCs w:val="20"/>
              </w:rPr>
              <w:t>Ocena jakości pracy nauczyciela i jakości pracy przedszkola i szkoły.</w:t>
            </w:r>
          </w:p>
        </w:tc>
      </w:tr>
    </w:tbl>
    <w:p w:rsidRPr="008931F7" w:rsidR="00C60D7B" w:rsidP="00C60D7B" w:rsidRDefault="00C60D7B" w14:paraId="20D23061" w14:textId="77777777">
      <w:p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</w:p>
    <w:p w:rsidRPr="008931F7" w:rsidR="00C60D7B" w:rsidP="00C60D7B" w:rsidRDefault="00C60D7B" w14:paraId="3A96C9DD" w14:textId="51CAC671">
      <w:pPr>
        <w:numPr>
          <w:ilvl w:val="1"/>
          <w:numId w:val="2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b/>
          <w:sz w:val="20"/>
          <w:szCs w:val="20"/>
          <w:lang w:eastAsia="pl-PL"/>
        </w:rPr>
        <w:t xml:space="preserve">Przedmiotowe efekty </w:t>
      </w:r>
      <w:r w:rsidRPr="008931F7" w:rsidR="00420BA1">
        <w:rPr>
          <w:rFonts w:ascii="Times New Roman" w:hAnsi="Times New Roman"/>
          <w:b/>
          <w:sz w:val="20"/>
          <w:szCs w:val="20"/>
        </w:rPr>
        <w:t>uczenia się</w:t>
      </w:r>
    </w:p>
    <w:tbl>
      <w:tblPr>
        <w:tblW w:w="97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6711"/>
        <w:gridCol w:w="1629"/>
      </w:tblGrid>
      <w:tr w:rsidRPr="008931F7" w:rsidR="00C60D7B" w:rsidTr="5E878B90" w14:paraId="419C33A4" w14:textId="77777777">
        <w:trPr>
          <w:cantSplit/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  <w:hideMark/>
          </w:tcPr>
          <w:p w:rsidRPr="008931F7" w:rsidR="00C60D7B" w:rsidP="5E878B90" w:rsidRDefault="00C60D7B" w14:paraId="45CAE7D8" w14:textId="5B41BE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Arial Unicode MS"/>
                <w:b w:val="1"/>
                <w:bCs w:val="1"/>
                <w:sz w:val="20"/>
                <w:szCs w:val="20"/>
                <w:lang w:eastAsia="pl-PL"/>
              </w:rPr>
            </w:pPr>
            <w:r w:rsidRPr="5E878B90" w:rsidR="00C60D7B">
              <w:rPr>
                <w:rFonts w:ascii="Times New Roman" w:hAnsi="Times New Roman" w:eastAsia="Arial Unicode MS"/>
                <w:b w:val="1"/>
                <w:bCs w:val="1"/>
                <w:sz w:val="20"/>
                <w:szCs w:val="20"/>
                <w:lang w:eastAsia="pl-PL"/>
              </w:rPr>
              <w:t>Efekt</w:t>
            </w:r>
            <w:r w:rsidRPr="5E878B90" w:rsidR="173902EF">
              <w:rPr>
                <w:rFonts w:ascii="Times New Roman" w:hAnsi="Times New Roman" w:eastAsia="Arial Unicode MS"/>
                <w:b w:val="1"/>
                <w:bCs w:val="1"/>
                <w:sz w:val="20"/>
                <w:szCs w:val="20"/>
                <w:lang w:eastAsia="pl-PL"/>
              </w:rPr>
              <w:t>/Efekt szczegółowy</w:t>
            </w:r>
            <w:r w:rsidRPr="5E878B90" w:rsidR="00C60D7B">
              <w:rPr>
                <w:rFonts w:ascii="Times New Roman" w:hAnsi="Times New Roman" w:eastAsia="Arial Unicode MS"/>
                <w:b w:val="1"/>
                <w:bCs w:val="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931F7" w:rsidR="00C60D7B" w:rsidP="00BD7866" w:rsidRDefault="00C60D7B" w14:paraId="142D2B0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3D8720D" w14:textId="40DACFD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EA02C9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Pr="008931F7" w:rsidR="00C60D7B" w:rsidTr="5E878B90" w14:paraId="66799233" w14:textId="77777777">
        <w:trPr>
          <w:trHeight w:val="284"/>
        </w:trPr>
        <w:tc>
          <w:tcPr>
            <w:tcW w:w="9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075E90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Pr="008931F7" w:rsidR="00C60D7B" w:rsidTr="5E878B90" w14:paraId="59101648" w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D44A2" w:rsidR="00C60D7B" w:rsidP="00BD7866" w:rsidRDefault="00C60D7B" w14:paraId="142A924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CD44A2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W01</w:t>
            </w:r>
          </w:p>
          <w:p w:rsidRPr="00CD44A2" w:rsidR="000A4687" w:rsidP="5E878B90" w:rsidRDefault="000A4687" w14:paraId="1DD16963" w14:textId="34313AC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5E878B90" w:rsidR="000A4687">
              <w:rPr>
                <w:rFonts w:ascii="Times New Roman" w:hAnsi="Times New Roman"/>
                <w:sz w:val="20"/>
                <w:szCs w:val="20"/>
              </w:rPr>
              <w:t>H.W</w:t>
            </w:r>
            <w:r w:rsidRPr="5E878B90" w:rsidR="00CD44A2">
              <w:rPr>
                <w:rFonts w:ascii="Times New Roman" w:hAnsi="Times New Roman"/>
                <w:sz w:val="20"/>
                <w:szCs w:val="20"/>
              </w:rPr>
              <w:t>2</w:t>
            </w:r>
            <w:r w:rsidRPr="5E878B90" w:rsidR="000A46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Pr="00CD44A2" w:rsidR="000A4687" w:rsidP="5E878B90" w:rsidRDefault="000A4687" w14:paraId="7C3A9756" w14:textId="1DF1B43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5E878B90" w:rsidR="000A4687">
              <w:rPr>
                <w:rFonts w:ascii="Times New Roman" w:hAnsi="Times New Roman"/>
                <w:sz w:val="20"/>
                <w:szCs w:val="20"/>
              </w:rPr>
              <w:t>H.W</w:t>
            </w:r>
            <w:r w:rsidRPr="5E878B90" w:rsidR="00CD44A2">
              <w:rPr>
                <w:rFonts w:ascii="Times New Roman" w:hAnsi="Times New Roman"/>
                <w:sz w:val="20"/>
                <w:szCs w:val="20"/>
              </w:rPr>
              <w:t>4</w:t>
            </w:r>
            <w:r w:rsidRPr="5E878B90" w:rsidR="000A46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Pr="00CD44A2" w:rsidR="000A4687" w:rsidP="00BD7866" w:rsidRDefault="000A4687" w14:paraId="60EA9481" w14:textId="383F77E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5E878B90" w:rsidR="000A4687">
              <w:rPr>
                <w:rFonts w:ascii="Times New Roman" w:hAnsi="Times New Roman"/>
                <w:sz w:val="20"/>
                <w:szCs w:val="20"/>
              </w:rPr>
              <w:t>H.W</w:t>
            </w:r>
            <w:r w:rsidRPr="5E878B90" w:rsidR="000A4687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D44A2" w:rsidR="00CD44A2" w:rsidP="00F870B3" w:rsidRDefault="00E4227C" w14:paraId="224FFADF" w14:textId="28993349">
            <w:pPr>
              <w:spacing w:after="0" w:line="240" w:lineRule="auto"/>
              <w:jc w:val="both"/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</w:pPr>
            <w:r w:rsidRPr="00CD44A2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 xml:space="preserve">zna </w:t>
            </w:r>
            <w:r w:rsidRPr="00CD44A2" w:rsidR="00CD44A2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 xml:space="preserve">i rozumie </w:t>
            </w:r>
            <w:r w:rsidRPr="00CD44A2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różne rodzaje i funkcje ocenian</w:t>
            </w:r>
            <w:r w:rsidRPr="00CD44A2" w:rsidR="00C65B0A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ia</w:t>
            </w:r>
            <w:r w:rsidRPr="00CD44A2" w:rsidR="00CD44A2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 xml:space="preserve">, a w szczególności </w:t>
            </w:r>
            <w:r w:rsidRPr="00CD44A2" w:rsidR="00CD44A2">
              <w:rPr>
                <w:rFonts w:ascii="Times New Roman" w:hAnsi="Times New Roman"/>
                <w:sz w:val="20"/>
                <w:szCs w:val="20"/>
              </w:rPr>
              <w:t>podstawy prawne, cele, funkcje i rodzaje oceniania jako wspierania rozwoju dziecka w wieku przedszkolnym i ucznia w młodszym wieku szkolnym oraz zasady konstruowania narzędzi oceny pedagogicznej; zagadnienia związane z oceną jakości pracy nauczyciela i jakości pracy przedszkola i szkoły, w tym podstawy prawne, teorie, cele, metody i formy; zagadnienia ewaluacji edukacyjnej i edukacyjnej wartości dodanej, w tym ich zasady i formy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E4227C" w14:paraId="715806F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1F7">
              <w:rPr>
                <w:rFonts w:ascii="Times New Roman" w:hAnsi="Times New Roman"/>
                <w:sz w:val="20"/>
                <w:szCs w:val="20"/>
              </w:rPr>
              <w:t>PPW_ W15</w:t>
            </w:r>
          </w:p>
        </w:tc>
      </w:tr>
      <w:tr w:rsidRPr="008931F7" w:rsidR="00C60D7B" w:rsidTr="5E878B90" w14:paraId="3141529D" w14:textId="77777777">
        <w:trPr>
          <w:trHeight w:val="284"/>
        </w:trPr>
        <w:tc>
          <w:tcPr>
            <w:tcW w:w="9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5933BF5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Pr="008931F7" w:rsidR="00C60D7B" w:rsidTr="5E878B90" w14:paraId="1408A57B" w14:textId="77777777">
        <w:trPr>
          <w:trHeight w:val="378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70B3" w:rsidR="00C60D7B" w:rsidP="00BD7866" w:rsidRDefault="00C60D7B" w14:paraId="1595EB0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F870B3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U01</w:t>
            </w:r>
          </w:p>
          <w:p w:rsidRPr="00F870B3" w:rsidR="00CD44A2" w:rsidP="00BD7866" w:rsidRDefault="00CD44A2" w14:paraId="320B263B" w14:textId="3366718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F870B3">
              <w:rPr>
                <w:rFonts w:ascii="Times New Roman" w:hAnsi="Times New Roman"/>
                <w:sz w:val="20"/>
                <w:szCs w:val="20"/>
              </w:rPr>
              <w:t>H.U1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70B3" w:rsidR="00CD44A2" w:rsidP="00F870B3" w:rsidRDefault="00913A43" w14:paraId="70C66D10" w14:textId="2D5A1ADC">
            <w:pPr>
              <w:spacing w:after="0" w:line="240" w:lineRule="auto"/>
              <w:jc w:val="both"/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 xml:space="preserve">potrafi </w:t>
            </w:r>
            <w:r w:rsidRPr="00913A43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dobierać, tworzyć, testować i modyfikować materiały, środki oraz metody adekwatnie do celów wychowania i kształcenia</w:t>
            </w:r>
            <w:r w:rsidRPr="00F870B3" w:rsidR="00F870B3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 xml:space="preserve">; potrafi </w:t>
            </w:r>
            <w:r w:rsidRPr="00F870B3" w:rsidR="00CD44A2">
              <w:rPr>
                <w:rFonts w:ascii="Times New Roman" w:hAnsi="Times New Roman"/>
                <w:sz w:val="20"/>
                <w:szCs w:val="20"/>
              </w:rPr>
              <w:t xml:space="preserve">rozpoznawać indywidualne cechy rozwoju i uczenia się dzieci mających rozpocząć edukację przedszkolną i naukę w klasie </w:t>
            </w:r>
            <w:r w:rsidRPr="00F870B3" w:rsidR="00F870B3">
              <w:rPr>
                <w:rFonts w:ascii="Times New Roman" w:hAnsi="Times New Roman"/>
                <w:sz w:val="20"/>
                <w:szCs w:val="20"/>
              </w:rPr>
              <w:t>i</w:t>
            </w:r>
            <w:r w:rsidRPr="00F870B3" w:rsidR="00CD44A2">
              <w:rPr>
                <w:rFonts w:ascii="Times New Roman" w:hAnsi="Times New Roman"/>
                <w:sz w:val="20"/>
                <w:szCs w:val="20"/>
              </w:rPr>
              <w:t xml:space="preserve"> szkoły podstawowej</w:t>
            </w:r>
            <w:r w:rsidR="00F870B3">
              <w:rPr>
                <w:rFonts w:ascii="Times New Roman" w:hAnsi="Times New Roman"/>
                <w:sz w:val="20"/>
                <w:szCs w:val="20"/>
              </w:rPr>
              <w:t>, ich możliwości i uzdolnienia</w:t>
            </w:r>
            <w:r w:rsidRPr="00F870B3" w:rsidR="00F870B3">
              <w:rPr>
                <w:rFonts w:ascii="Times New Roman" w:hAnsi="Times New Roman"/>
                <w:sz w:val="20"/>
                <w:szCs w:val="20"/>
              </w:rPr>
              <w:t xml:space="preserve"> i w procesie tej oceny </w:t>
            </w:r>
            <w:r w:rsidRPr="00F870B3" w:rsidR="00F870B3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wykorzystuje informacje uzyskane od specjalistów</w:t>
            </w:r>
            <w:r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 oraz rodziców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60D7B" w:rsidP="00BD7866" w:rsidRDefault="00E4227C" w14:paraId="32D7F8B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PPW_U</w:t>
            </w:r>
            <w:r w:rsidRPr="008931F7" w:rsidR="00CF125A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04</w:t>
            </w:r>
          </w:p>
          <w:p w:rsidRPr="008931F7" w:rsidR="00F870B3" w:rsidP="00BD7866" w:rsidRDefault="00F870B3" w14:paraId="0752F188" w14:textId="226CEF3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PPW_U14</w:t>
            </w:r>
          </w:p>
        </w:tc>
      </w:tr>
      <w:tr w:rsidRPr="008931F7" w:rsidR="00C60D7B" w:rsidTr="5E878B90" w14:paraId="6A807EBA" w14:textId="77777777">
        <w:trPr>
          <w:trHeight w:val="284"/>
        </w:trPr>
        <w:tc>
          <w:tcPr>
            <w:tcW w:w="9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3D0456B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 xml:space="preserve">w zakresie </w:t>
            </w: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Pr="008931F7" w:rsidR="00C60D7B" w:rsidTr="5E878B90" w14:paraId="4BA7E6D4" w14:textId="77777777">
        <w:trPr>
          <w:trHeight w:val="284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70B3" w:rsidR="00C60D7B" w:rsidP="00BD7866" w:rsidRDefault="00C60D7B" w14:paraId="006AD3F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F870B3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K01</w:t>
            </w:r>
          </w:p>
          <w:p w:rsidRPr="00F870B3" w:rsidR="00F870B3" w:rsidP="00BD7866" w:rsidRDefault="00F870B3" w14:paraId="769A52F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0B3">
              <w:rPr>
                <w:rFonts w:ascii="Times New Roman" w:hAnsi="Times New Roman"/>
                <w:sz w:val="20"/>
                <w:szCs w:val="20"/>
              </w:rPr>
              <w:t>H.K1.</w:t>
            </w:r>
          </w:p>
          <w:p w:rsidRPr="00F870B3" w:rsidR="00F870B3" w:rsidP="00BD7866" w:rsidRDefault="00F870B3" w14:paraId="5E8A9F41" w14:textId="51CB12B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F870B3">
              <w:rPr>
                <w:rFonts w:ascii="Times New Roman" w:hAnsi="Times New Roman"/>
                <w:sz w:val="20"/>
                <w:szCs w:val="20"/>
              </w:rPr>
              <w:t>H.K2.</w:t>
            </w:r>
          </w:p>
        </w:tc>
        <w:tc>
          <w:tcPr>
            <w:tcW w:w="6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70B3" w:rsidR="00F870B3" w:rsidP="00F870B3" w:rsidRDefault="00F870B3" w14:paraId="070C59DB" w14:textId="3C76D5B8">
            <w:pPr>
              <w:spacing w:after="0" w:line="240" w:lineRule="auto"/>
              <w:jc w:val="both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F870B3">
              <w:rPr>
                <w:rFonts w:ascii="Times New Roman" w:hAnsi="Times New Roman"/>
                <w:sz w:val="20"/>
                <w:szCs w:val="20"/>
              </w:rPr>
              <w:t>jest gotów do etycznego postępowania w procesie oceniania rezultatów procesu wychowania i kształcenia z punktu widzenia osiągnięć dziecka oraz kieruje się szacunkiem do dziecka oraz jest gotów do ciągłego podnoszenia poziomu własnej wiedzy, umiejętności i kompetencji społecznych w procesie diagnozowania pedagogicznego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E4227C" w14:paraId="7FDFE6D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trike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color w:val="000000"/>
                <w:sz w:val="20"/>
                <w:szCs w:val="20"/>
                <w:lang w:eastAsia="pl-PL"/>
              </w:rPr>
              <w:t>PPW_ K01</w:t>
            </w:r>
          </w:p>
        </w:tc>
      </w:tr>
    </w:tbl>
    <w:p w:rsidRPr="008931F7" w:rsidR="00C60D7B" w:rsidP="00C60D7B" w:rsidRDefault="00C60D7B" w14:paraId="034F1E53" w14:textId="77777777">
      <w:pPr>
        <w:spacing w:after="0" w:line="240" w:lineRule="auto"/>
        <w:rPr>
          <w:rFonts w:ascii="Times New Roman" w:hAnsi="Times New Roman" w:eastAsia="Arial Unicode MS"/>
          <w:sz w:val="20"/>
          <w:szCs w:val="20"/>
          <w:lang w:eastAsia="pl-PL"/>
        </w:rPr>
      </w:pPr>
    </w:p>
    <w:p w:rsidRPr="008931F7" w:rsidR="00C60D7B" w:rsidP="00C60D7B" w:rsidRDefault="00C60D7B" w14:paraId="0D4AF853" w14:textId="77777777">
      <w:pPr>
        <w:spacing w:after="0" w:line="240" w:lineRule="auto"/>
        <w:rPr>
          <w:rFonts w:ascii="Times New Roman" w:hAnsi="Times New Roman" w:eastAsia="Arial Unicode MS"/>
          <w:sz w:val="20"/>
          <w:szCs w:val="20"/>
          <w:lang w:eastAsia="pl-PL"/>
        </w:rPr>
      </w:pPr>
    </w:p>
    <w:tbl>
      <w:tblPr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8931F7" w:rsidR="00C60D7B" w:rsidTr="00CD44A2" w14:paraId="7E708388" w14:textId="77777777">
        <w:trPr>
          <w:trHeight w:val="284"/>
        </w:trPr>
        <w:tc>
          <w:tcPr>
            <w:tcW w:w="978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1025350A" w14:textId="7B9E1462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Pr="008931F7" w:rsidR="00420BA1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Pr="008931F7" w:rsidR="00C60D7B" w:rsidTr="00CD44A2" w14:paraId="34C6B9A9" w14:textId="77777777">
        <w:trPr>
          <w:trHeight w:val="284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3D72F13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Efekty przedmiotowe</w:t>
            </w:r>
          </w:p>
          <w:p w:rsidRPr="008931F7" w:rsidR="00C60D7B" w:rsidP="00BD7866" w:rsidRDefault="00C60D7B" w14:paraId="7D9D273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C60D7B" w:rsidP="00BD7866" w:rsidRDefault="00C60D7B" w14:paraId="10F57CF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Pr="008931F7" w:rsidR="00C60D7B" w:rsidTr="00CD44A2" w14:paraId="3CC068B3" w14:textId="77777777">
        <w:trPr>
          <w:trHeight w:val="284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46CD6442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08C05FA" w14:textId="1D223B1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26CE2508" w14:textId="6CD9AA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D6F7C3F" w14:textId="403F247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48FE5CA5" w14:textId="5DD4BEA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8931F7">
              <w:rPr>
                <w:rFonts w:ascii="Times New Roman" w:hAnsi="Times New Roman" w:eastAsia="Arial Unicode MS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1350506" w14:textId="3004089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4A0EA446" w14:textId="3343FA3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EC0FD41" w14:textId="346EE39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Pr="008931F7" w:rsidR="00C60D7B" w:rsidTr="00CD44A2" w14:paraId="6D31BA9C" w14:textId="77777777">
        <w:trPr>
          <w:trHeight w:val="284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3C7D7CCF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529EC9D" w14:textId="454171C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24670D9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081296E" w14:textId="1ABAB52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161F370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68FE29C" w14:textId="25C9CC6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18F5624D" w14:textId="51E2614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8C8DF78" w14:textId="1D1F1A1D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</w:tr>
      <w:tr w:rsidRPr="008931F7" w:rsidR="00C60D7B" w:rsidTr="00CD44A2" w14:paraId="13E66855" w14:textId="77777777">
        <w:trPr>
          <w:trHeight w:val="284"/>
        </w:trPr>
        <w:tc>
          <w:tcPr>
            <w:tcW w:w="1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27D0DF78" w14:textId="77777777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319CE8C" w14:textId="0CC7ECF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0157D11" w14:textId="3C65144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36BD576" w14:textId="7AB63D9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  <w:hideMark/>
          </w:tcPr>
          <w:p w:rsidRPr="008931F7" w:rsidR="00C60D7B" w:rsidP="00BD7866" w:rsidRDefault="00C60D7B" w14:paraId="4AE8D301" w14:textId="757943DF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  <w:hideMark/>
          </w:tcPr>
          <w:p w:rsidRPr="008931F7" w:rsidR="00C60D7B" w:rsidP="00BD7866" w:rsidRDefault="00C60D7B" w14:paraId="60F39D9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7CF2581D" w14:textId="482DA90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782B46B2" w14:textId="43242CB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F4405BD" w14:textId="5165A2D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F9CECDD" w14:textId="07C589AB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  <w:hideMark/>
          </w:tcPr>
          <w:p w:rsidRPr="008931F7" w:rsidR="00C60D7B" w:rsidP="00BD7866" w:rsidRDefault="00C60D7B" w14:paraId="2237C5E2" w14:textId="45A1DEE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50AF42A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6E9CA215" w14:textId="38E122E2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A030049" w14:textId="08F5C25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02E9F5A" w14:textId="6DA5B3F5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7A40755" w14:textId="49B2DBC3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3AB9EDDE" w14:textId="6FE58536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09E73B03" w14:textId="74BB9A9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06CFA202" w14:textId="78CEE68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686D7E1" w14:textId="5193663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E14B292" w14:textId="33B2131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B137117" w14:textId="4D398BB9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</w:p>
        </w:tc>
      </w:tr>
      <w:tr w:rsidRPr="008931F7" w:rsidR="00C60D7B" w:rsidTr="00CD44A2" w14:paraId="2B0FCA5D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093D4AB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F680D0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5C9528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7702F0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65CA0B6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  <w:hideMark/>
          </w:tcPr>
          <w:p w:rsidRPr="008931F7" w:rsidR="00C60D7B" w:rsidP="00BD7866" w:rsidRDefault="00C60D7B" w14:paraId="1323FD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66BA5EF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6DA600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2A2EA1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EFC919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4A69F7A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F870B3" w14:paraId="5E4F1C3B" w14:textId="7E99A02A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1BFAFDB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6E4401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7D7C117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BB7E5C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78F665B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1FA8412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14D8F0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19CBA0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49A834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6AB0C9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8931F7" w:rsidR="00C60D7B" w:rsidTr="00CD44A2" w14:paraId="09966A58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72AD760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395490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1204A3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ECC1FA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17E75DA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22009F8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0CF5631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CE79A7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C1E702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6C21BC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6FAF97CC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3E5F616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6C285C4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369AC1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7FB0E1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557B91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31642DB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6B3AFCE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51051CE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C33CFC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7AB6955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98B8C69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  <w:tr w:rsidRPr="008931F7" w:rsidR="00C60D7B" w:rsidTr="00CD44A2" w14:paraId="340CCE5E" w14:textId="77777777">
        <w:trPr>
          <w:trHeight w:val="284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65516F3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025174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9FBE24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F23A61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55A6A2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74C28CB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669E1F0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5B1A213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147A3A7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021B32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17E1F94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C60D7B" w:rsidP="00BD7866" w:rsidRDefault="00C60D7B" w14:paraId="53247E5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3A0FCB3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AF4B1C3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68544E1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0543E64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8931F7" w:rsidR="00C60D7B" w:rsidP="00BD7866" w:rsidRDefault="00C60D7B" w14:paraId="18E5EE3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47EF6A59" w14:textId="5C2687F8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60D7B" w:rsidP="00BD7866" w:rsidRDefault="00C60D7B" w14:paraId="46CFBA0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2A20E61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4B275BF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931F7" w:rsidR="00C60D7B" w:rsidP="00BD7866" w:rsidRDefault="00C60D7B" w14:paraId="3FFEFBC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Pr="008931F7" w:rsidR="00C60D7B" w:rsidP="00C60D7B" w:rsidRDefault="00C60D7B" w14:paraId="733DFEC2" w14:textId="278A19B1">
      <w:pPr>
        <w:spacing w:after="0" w:line="240" w:lineRule="auto"/>
        <w:rPr>
          <w:rFonts w:ascii="Times New Roman" w:hAnsi="Times New Roman" w:eastAsia="Arial Unicode MS"/>
          <w:sz w:val="20"/>
          <w:szCs w:val="20"/>
          <w:lang w:eastAsia="pl-PL"/>
        </w:rPr>
      </w:pPr>
      <w:r w:rsidRPr="008931F7">
        <w:rPr>
          <w:rFonts w:ascii="Times New Roman" w:hAnsi="Times New Roman" w:eastAsia="Arial Unicode MS"/>
          <w:sz w:val="20"/>
          <w:szCs w:val="20"/>
          <w:lang w:eastAsia="pl-PL"/>
        </w:rPr>
        <w:t>Warunkiem zaliczenia przedmiotu jest zaliczenie pisemnego kolokwium na ocenę  wg poniższych kryteriów</w:t>
      </w:r>
    </w:p>
    <w:p w:rsidRPr="008931F7" w:rsidR="00C60D7B" w:rsidP="00C60D7B" w:rsidRDefault="00C60D7B" w14:paraId="2C634BF1" w14:textId="77777777">
      <w:pPr>
        <w:spacing w:after="0" w:line="240" w:lineRule="auto"/>
        <w:rPr>
          <w:rFonts w:ascii="Times New Roman" w:hAnsi="Times New Roman" w:eastAsia="Arial Unicode MS"/>
          <w:sz w:val="20"/>
          <w:szCs w:val="20"/>
          <w:lang w:eastAsia="pl-PL"/>
        </w:rPr>
      </w:pPr>
    </w:p>
    <w:tbl>
      <w:tblPr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Pr="008931F7" w:rsidR="00C60D7B" w:rsidTr="5E878B90" w14:paraId="5D6031F3" w14:textId="77777777">
        <w:trPr>
          <w:trHeight w:val="284"/>
        </w:trPr>
        <w:tc>
          <w:tcPr>
            <w:tcW w:w="9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786532F1" w14:textId="58BCDE80">
            <w:pPr>
              <w:numPr>
                <w:ilvl w:val="1"/>
                <w:numId w:val="4"/>
              </w:numPr>
              <w:spacing w:after="0" w:line="240" w:lineRule="auto"/>
              <w:ind w:left="426" w:hanging="426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Pr="008931F7" w:rsidR="00420BA1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w:rsidRPr="008931F7" w:rsidR="00C60D7B" w:rsidTr="5E878B90" w14:paraId="0098B9E4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931F7" w:rsidR="00C60D7B" w:rsidP="00BD7866" w:rsidRDefault="00C60D7B" w14:paraId="4E690E6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931F7" w:rsidR="00C60D7B" w:rsidP="00BD7866" w:rsidRDefault="00C60D7B" w14:paraId="2F5B023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931F7" w:rsidR="00C60D7B" w:rsidP="00BD7866" w:rsidRDefault="00C60D7B" w14:paraId="51713F5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Pr="008931F7" w:rsidR="00C60D7B" w:rsidTr="5E878B90" w14:paraId="055D31B9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  <w:hideMark/>
          </w:tcPr>
          <w:p w:rsidRPr="008931F7" w:rsidR="00C60D7B" w:rsidP="00BD7866" w:rsidRDefault="00C60D7B" w14:paraId="7E2010E7" w14:textId="7777777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F356D2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FA91A28" w14:textId="34B52A91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5E878B90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Uzyskał 5</w:t>
            </w:r>
            <w:r w:rsidRPr="5E878B90" w:rsidR="0B220BA1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0</w:t>
            </w:r>
            <w:r w:rsidRPr="5E878B90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-6</w:t>
            </w:r>
            <w:r w:rsidRPr="5E878B90"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0</w:t>
            </w:r>
            <w:r w:rsidRPr="5E878B90" w:rsidR="00C60D7B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% maksymalnego wyniku za kolokwium zaliczeniowe</w:t>
            </w:r>
          </w:p>
        </w:tc>
      </w:tr>
      <w:tr w:rsidRPr="008931F7" w:rsidR="00C60D7B" w:rsidTr="5E878B90" w14:paraId="691576DB" w14:textId="77777777">
        <w:trPr>
          <w:trHeight w:val="255"/>
        </w:trPr>
        <w:tc>
          <w:tcPr>
            <w:tcW w:w="792" w:type="dxa"/>
            <w:vMerge/>
            <w:tcBorders/>
            <w:tcMar/>
            <w:vAlign w:val="center"/>
            <w:hideMark/>
          </w:tcPr>
          <w:p w:rsidRPr="008931F7" w:rsidR="00C60D7B" w:rsidP="00BD7866" w:rsidRDefault="00C60D7B" w14:paraId="63493ABB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0B5EFE7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5653D4BF" w14:textId="3D73DAE4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Uzyskał 6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-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70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% maksymalnego wyniku za  kolokwium zaliczeniowe</w:t>
            </w:r>
          </w:p>
        </w:tc>
      </w:tr>
      <w:tr w:rsidRPr="008931F7" w:rsidR="00C60D7B" w:rsidTr="5E878B90" w14:paraId="111A5EB0" w14:textId="77777777">
        <w:trPr>
          <w:trHeight w:val="255"/>
        </w:trPr>
        <w:tc>
          <w:tcPr>
            <w:tcW w:w="792" w:type="dxa"/>
            <w:vMerge/>
            <w:tcBorders/>
            <w:tcMar/>
            <w:vAlign w:val="center"/>
            <w:hideMark/>
          </w:tcPr>
          <w:p w:rsidRPr="008931F7" w:rsidR="00C60D7B" w:rsidP="00BD7866" w:rsidRDefault="00C60D7B" w14:paraId="777D96BB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80C88B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03E55C80" w14:textId="3B22F929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Uzyskał 7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-8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0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% maksymalnego wyniku za  kolokwium zaliczeniowe, wykazał się aktywnością podczas ćwiczeń</w:t>
            </w:r>
          </w:p>
        </w:tc>
      </w:tr>
      <w:tr w:rsidRPr="008931F7" w:rsidR="00C60D7B" w:rsidTr="5E878B90" w14:paraId="1E892916" w14:textId="77777777">
        <w:trPr>
          <w:trHeight w:val="255"/>
        </w:trPr>
        <w:tc>
          <w:tcPr>
            <w:tcW w:w="792" w:type="dxa"/>
            <w:vMerge/>
            <w:tcBorders/>
            <w:tcMar/>
            <w:vAlign w:val="center"/>
            <w:hideMark/>
          </w:tcPr>
          <w:p w:rsidRPr="008931F7" w:rsidR="00C60D7B" w:rsidP="00BD7866" w:rsidRDefault="00C60D7B" w14:paraId="3BAF44A7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4DE995C8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1523EEB4" w14:textId="5424E3F8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Uzyskał 8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-9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0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% maksymalnego wyniku za  kolokwium zaliczeniowe, wykazał się aktywnością podczas ćwiczeń</w:t>
            </w:r>
          </w:p>
        </w:tc>
      </w:tr>
      <w:tr w:rsidRPr="008931F7" w:rsidR="00C60D7B" w:rsidTr="5E878B90" w14:paraId="7C36EB90" w14:textId="77777777">
        <w:trPr>
          <w:trHeight w:val="255"/>
        </w:trPr>
        <w:tc>
          <w:tcPr>
            <w:tcW w:w="792" w:type="dxa"/>
            <w:vMerge/>
            <w:tcBorders/>
            <w:tcMar/>
            <w:vAlign w:val="center"/>
            <w:hideMark/>
          </w:tcPr>
          <w:p w:rsidRPr="008931F7" w:rsidR="00C60D7B" w:rsidP="00BD7866" w:rsidRDefault="00C60D7B" w14:paraId="0EFA0597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pacing w:val="-5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28B5281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931F7" w:rsidR="00C60D7B" w:rsidP="00BD7866" w:rsidRDefault="00C60D7B" w14:paraId="48D05AC4" w14:textId="1144210B">
            <w:pPr>
              <w:spacing w:after="0" w:line="240" w:lineRule="auto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Uzyskał 9</w:t>
            </w:r>
            <w:r w:rsidR="00D84C26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</w:t>
            </w: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-100% maksymalnego wyniku za  kolokwium zaliczeniowe, wykazał się aktywnością podczas ćwiczeń</w:t>
            </w:r>
          </w:p>
        </w:tc>
      </w:tr>
    </w:tbl>
    <w:tbl>
      <w:tblPr>
        <w:tblpPr w:leftFromText="141" w:rightFromText="141" w:vertAnchor="text" w:horzAnchor="margin" w:tblpY="294"/>
        <w:tblW w:w="9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Pr="008931F7" w:rsidR="00EA02C9" w:rsidTr="00EA02C9" w14:paraId="2AA04358" w14:textId="77777777">
        <w:trPr>
          <w:trHeight w:val="284"/>
        </w:trPr>
        <w:tc>
          <w:tcPr>
            <w:tcW w:w="6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442F6A6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EA02C9" w:rsidP="00EA02C9" w:rsidRDefault="00EA02C9" w14:paraId="6A11095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Pr="008931F7" w:rsidR="00EA02C9" w:rsidTr="00EA02C9" w14:paraId="6BA712D3" w14:textId="77777777">
        <w:trPr>
          <w:trHeight w:val="284"/>
        </w:trPr>
        <w:tc>
          <w:tcPr>
            <w:tcW w:w="68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614460A8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EA02C9" w:rsidP="00EA02C9" w:rsidRDefault="00EA02C9" w14:paraId="173CF72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Studia</w:t>
            </w:r>
          </w:p>
          <w:p w:rsidRPr="008931F7" w:rsidR="00EA02C9" w:rsidP="00EA02C9" w:rsidRDefault="00EA02C9" w14:paraId="18E18E9F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1F7" w:rsidR="00EA02C9" w:rsidP="00EA02C9" w:rsidRDefault="00EA02C9" w14:paraId="2029373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Studia</w:t>
            </w:r>
          </w:p>
          <w:p w:rsidRPr="008931F7" w:rsidR="00EA02C9" w:rsidP="00EA02C9" w:rsidRDefault="00EA02C9" w14:paraId="6838F1F4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Pr="008931F7" w:rsidR="00EA02C9" w:rsidTr="00EA02C9" w14:paraId="47B052B1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8931F7" w:rsidR="00EA02C9" w:rsidP="00EA02C9" w:rsidRDefault="00EA02C9" w14:paraId="038A2C28" w14:textId="77777777">
            <w:pPr>
              <w:spacing w:after="0" w:line="240" w:lineRule="auto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8931F7" w:rsidR="00EA02C9" w:rsidP="00EA02C9" w:rsidRDefault="00EA02C9" w14:paraId="66CCA59D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8931F7" w:rsidR="00EA02C9" w:rsidP="00EA02C9" w:rsidRDefault="00EA02C9" w14:paraId="53FA62E2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Pr="008931F7" w:rsidR="00EA02C9" w:rsidTr="00EA02C9" w14:paraId="2927954B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52611AEE" w14:textId="77777777">
            <w:pPr>
              <w:spacing w:after="0" w:line="240" w:lineRule="auto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7252F300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73413F55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10</w:t>
            </w:r>
          </w:p>
        </w:tc>
      </w:tr>
      <w:tr w:rsidRPr="008931F7" w:rsidR="00EA02C9" w:rsidTr="00EA02C9" w14:paraId="790F5DA6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6E9729FF" w14:textId="77777777">
            <w:pPr>
              <w:spacing w:after="0" w:line="240" w:lineRule="auto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38330DFA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19AC10DB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Pr="008931F7" w:rsidR="00EA02C9" w:rsidTr="00EA02C9" w14:paraId="07368360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5D889D11" w14:textId="77777777">
            <w:pPr>
              <w:spacing w:after="0" w:line="240" w:lineRule="auto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5CFE877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931F7" w:rsidR="00EA02C9" w:rsidP="00EA02C9" w:rsidRDefault="00EA02C9" w14:paraId="2B9ED3F7" w14:textId="6D2EBEB4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1</w:t>
            </w:r>
            <w:r w:rsidR="00CD44A2"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0</w:t>
            </w:r>
          </w:p>
        </w:tc>
      </w:tr>
      <w:tr w:rsidRPr="008931F7" w:rsidR="00CD44A2" w:rsidTr="00EA02C9" w14:paraId="1C24471B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D44A2" w:rsidP="00EA02C9" w:rsidRDefault="00CD44A2" w14:paraId="6C8C2AA5" w14:textId="698983D0">
            <w:pPr>
              <w:spacing w:after="0" w:line="240" w:lineRule="auto"/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/>
                <w:i/>
                <w:sz w:val="20"/>
                <w:szCs w:val="20"/>
                <w:lang w:eastAsia="pl-PL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D44A2" w:rsidP="00EA02C9" w:rsidRDefault="00CD44A2" w14:paraId="584CF673" w14:textId="36C8AACE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931F7" w:rsidR="00CD44A2" w:rsidP="00EA02C9" w:rsidRDefault="00CD44A2" w14:paraId="1B977305" w14:textId="4B4D6C10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Arial Unicode MS"/>
                <w:sz w:val="20"/>
                <w:szCs w:val="20"/>
                <w:lang w:eastAsia="pl-PL"/>
              </w:rPr>
              <w:t>5</w:t>
            </w:r>
          </w:p>
        </w:tc>
      </w:tr>
      <w:tr w:rsidRPr="008931F7" w:rsidR="00EA02C9" w:rsidTr="00EA02C9" w14:paraId="396F47AF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3B07B9BE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326D77E7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2C9DB681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Pr="008931F7" w:rsidR="00EA02C9" w:rsidTr="00EA02C9" w14:paraId="607BBBBE" w14:textId="77777777">
        <w:trPr>
          <w:trHeight w:val="284"/>
        </w:trPr>
        <w:tc>
          <w:tcPr>
            <w:tcW w:w="6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7D1DCFB9" w14:textId="77777777">
            <w:pPr>
              <w:spacing w:after="0" w:line="240" w:lineRule="auto"/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7BB6F386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  <w:hideMark/>
          </w:tcPr>
          <w:p w:rsidRPr="008931F7" w:rsidR="00EA02C9" w:rsidP="00EA02C9" w:rsidRDefault="00EA02C9" w14:paraId="34A95DAE" w14:textId="77777777">
            <w:pPr>
              <w:spacing w:after="0" w:line="240" w:lineRule="auto"/>
              <w:jc w:val="center"/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</w:pPr>
            <w:r w:rsidRPr="008931F7">
              <w:rPr>
                <w:rFonts w:ascii="Times New Roman" w:hAnsi="Times New Roman" w:eastAsia="Arial Unicode MS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:rsidRPr="00EA02C9" w:rsidR="00EA02C9" w:rsidP="00EA02C9" w:rsidRDefault="00EA02C9" w14:paraId="389E02E2" w14:textId="3F40F14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eastAsia="Arial Unicode MS"/>
          <w:b/>
          <w:sz w:val="20"/>
          <w:szCs w:val="20"/>
          <w:lang w:eastAsia="pl-PL"/>
        </w:rPr>
      </w:pPr>
      <w:r w:rsidRPr="00EA02C9">
        <w:rPr>
          <w:rFonts w:ascii="Times New Roman" w:hAnsi="Times New Roman" w:eastAsia="Arial Unicode MS"/>
          <w:b/>
          <w:sz w:val="20"/>
          <w:szCs w:val="20"/>
          <w:lang w:eastAsia="pl-PL"/>
        </w:rPr>
        <w:t>BILANS PUNKTÓW ECTS – NAKŁAD PRACY STUDENTA</w:t>
      </w:r>
    </w:p>
    <w:p w:rsidRPr="008931F7" w:rsidR="00EA02C9" w:rsidP="00EA02C9" w:rsidRDefault="00EA02C9" w14:paraId="04727580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/>
          <w:i/>
          <w:sz w:val="20"/>
          <w:szCs w:val="20"/>
          <w:lang w:eastAsia="pl-PL"/>
        </w:rPr>
      </w:pPr>
    </w:p>
    <w:p w:rsidRPr="008931F7" w:rsidR="00EA02C9" w:rsidP="00EA02C9" w:rsidRDefault="00EA02C9" w14:paraId="3612726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/>
          <w:i/>
          <w:sz w:val="20"/>
          <w:szCs w:val="20"/>
          <w:lang w:eastAsia="pl-PL"/>
        </w:rPr>
      </w:pPr>
      <w:r w:rsidRPr="008931F7">
        <w:rPr>
          <w:rFonts w:ascii="Times New Roman" w:hAnsi="Times New Roman" w:eastAsia="Times New Roman"/>
          <w:b/>
          <w:i/>
          <w:sz w:val="20"/>
          <w:szCs w:val="20"/>
          <w:lang w:eastAsia="pl-PL"/>
        </w:rPr>
        <w:t>Przyjmuję do realizacji</w:t>
      </w:r>
      <w:r w:rsidRPr="008931F7">
        <w:rPr>
          <w:rFonts w:ascii="Times New Roman" w:hAnsi="Times New Roman" w:eastAsia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:rsidRPr="008931F7" w:rsidR="00EA02C9" w:rsidP="00EA02C9" w:rsidRDefault="00EA02C9" w14:paraId="7CBC07D9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/>
          <w:i/>
          <w:sz w:val="20"/>
          <w:szCs w:val="20"/>
          <w:lang w:eastAsia="pl-PL"/>
        </w:rPr>
      </w:pPr>
    </w:p>
    <w:p w:rsidRPr="008931F7" w:rsidR="00EA02C9" w:rsidP="00EA02C9" w:rsidRDefault="00EA02C9" w14:paraId="54860AA3" w14:textId="77777777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 w:eastAsia="Times New Roman"/>
          <w:i/>
          <w:sz w:val="20"/>
          <w:szCs w:val="20"/>
          <w:lang w:eastAsia="pl-PL"/>
        </w:rPr>
      </w:pPr>
    </w:p>
    <w:p w:rsidRPr="008931F7" w:rsidR="00EA02C9" w:rsidP="00EA02C9" w:rsidRDefault="00EA02C9" w14:paraId="35530454" w14:textId="77777777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 w:eastAsia="Times New Roman"/>
          <w:i/>
          <w:sz w:val="20"/>
          <w:szCs w:val="20"/>
          <w:lang w:eastAsia="pl-PL"/>
        </w:rPr>
      </w:pPr>
      <w:r w:rsidRPr="008931F7">
        <w:rPr>
          <w:rFonts w:ascii="Times New Roman" w:hAnsi="Times New Roman" w:eastAsia="Times New Roman"/>
          <w:i/>
          <w:sz w:val="20"/>
          <w:szCs w:val="20"/>
          <w:lang w:eastAsia="pl-PL"/>
        </w:rPr>
        <w:tab/>
      </w:r>
      <w:r w:rsidRPr="008931F7">
        <w:rPr>
          <w:rFonts w:ascii="Times New Roman" w:hAnsi="Times New Roman" w:eastAsia="Times New Roman"/>
          <w:i/>
          <w:sz w:val="20"/>
          <w:szCs w:val="20"/>
          <w:lang w:eastAsia="pl-PL"/>
        </w:rPr>
        <w:tab/>
      </w:r>
      <w:r w:rsidRPr="008931F7">
        <w:rPr>
          <w:rFonts w:ascii="Times New Roman" w:hAnsi="Times New Roman" w:eastAsia="Times New Roman"/>
          <w:i/>
          <w:sz w:val="20"/>
          <w:szCs w:val="20"/>
          <w:lang w:eastAsia="pl-PL"/>
        </w:rPr>
        <w:tab/>
      </w:r>
      <w:r w:rsidRPr="008931F7">
        <w:rPr>
          <w:rFonts w:ascii="Times New Roman" w:hAnsi="Times New Roman" w:eastAsia="Times New Roman"/>
          <w:i/>
          <w:sz w:val="20"/>
          <w:szCs w:val="20"/>
          <w:lang w:eastAsia="pl-PL"/>
        </w:rPr>
        <w:t xml:space="preserve">             ............................................................................................................................</w:t>
      </w:r>
    </w:p>
    <w:p w:rsidRPr="008931F7" w:rsidR="00EA02C9" w:rsidP="00EA02C9" w:rsidRDefault="00EA02C9" w14:paraId="4CD9E0AF" w14:textId="77777777">
      <w:pPr>
        <w:rPr>
          <w:rFonts w:ascii="Times New Roman" w:hAnsi="Times New Roman"/>
          <w:sz w:val="20"/>
          <w:szCs w:val="20"/>
        </w:rPr>
      </w:pPr>
    </w:p>
    <w:p w:rsidRPr="00EA02C9" w:rsidR="00C60D7B" w:rsidP="00C60D7B" w:rsidRDefault="00C60D7B" w14:paraId="3C7D2154" w14:textId="5D664CD2">
      <w:pPr>
        <w:rPr>
          <w:rFonts w:ascii="Times New Roman" w:hAnsi="Times New Roman" w:eastAsia="Arial Unicode MS"/>
          <w:sz w:val="20"/>
          <w:szCs w:val="20"/>
          <w:lang w:eastAsia="pl-PL"/>
        </w:rPr>
      </w:pPr>
    </w:p>
    <w:p w:rsidRPr="008931F7" w:rsidR="00DA5570" w:rsidRDefault="00DA5570" w14:paraId="27747380" w14:textId="77777777">
      <w:pPr>
        <w:rPr>
          <w:rFonts w:ascii="Times New Roman" w:hAnsi="Times New Roman"/>
          <w:sz w:val="20"/>
          <w:szCs w:val="20"/>
        </w:rPr>
      </w:pPr>
    </w:p>
    <w:sectPr w:rsidRPr="008931F7" w:rsidR="00DA5570" w:rsidSect="004B761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4135361"/>
    <w:multiLevelType w:val="hybridMultilevel"/>
    <w:tmpl w:val="66C86D44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0A1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653A349A"/>
    <w:multiLevelType w:val="hybridMultilevel"/>
    <w:tmpl w:val="8E2A4414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129652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58378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393957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6938537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93715">
    <w:abstractNumId w:val="1"/>
  </w:num>
  <w:num w:numId="6" w16cid:durableId="906576455">
    <w:abstractNumId w:val="5"/>
  </w:num>
  <w:num w:numId="7" w16cid:durableId="68086379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B"/>
    <w:rsid w:val="0007709B"/>
    <w:rsid w:val="000A4687"/>
    <w:rsid w:val="002307DC"/>
    <w:rsid w:val="002703D3"/>
    <w:rsid w:val="002774B3"/>
    <w:rsid w:val="00290D16"/>
    <w:rsid w:val="00312B37"/>
    <w:rsid w:val="003508ED"/>
    <w:rsid w:val="00420BA1"/>
    <w:rsid w:val="004B7615"/>
    <w:rsid w:val="00570C53"/>
    <w:rsid w:val="005B4C18"/>
    <w:rsid w:val="005E06FF"/>
    <w:rsid w:val="0085407D"/>
    <w:rsid w:val="008931F7"/>
    <w:rsid w:val="00913A43"/>
    <w:rsid w:val="00BA2FAD"/>
    <w:rsid w:val="00C53EE0"/>
    <w:rsid w:val="00C60D7B"/>
    <w:rsid w:val="00C65B0A"/>
    <w:rsid w:val="00CD44A2"/>
    <w:rsid w:val="00CF125A"/>
    <w:rsid w:val="00CF61E4"/>
    <w:rsid w:val="00D84C26"/>
    <w:rsid w:val="00DA5570"/>
    <w:rsid w:val="00E4227C"/>
    <w:rsid w:val="00EA02C9"/>
    <w:rsid w:val="00F870B3"/>
    <w:rsid w:val="0B220BA1"/>
    <w:rsid w:val="173902EF"/>
    <w:rsid w:val="2E3298AD"/>
    <w:rsid w:val="479324F2"/>
    <w:rsid w:val="5E878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35B"/>
  <w15:docId w15:val="{E79E75E6-CE92-4C3C-AC38-880466645E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60D7B"/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D7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07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7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justyna.miko-giedyk@ujk.edu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Barbara Skałbania</dc:creator>
  <lastModifiedBy>Anna Winiarczyk</lastModifiedBy>
  <revision>5</revision>
  <dcterms:created xsi:type="dcterms:W3CDTF">2025-05-07T21:07:00.0000000Z</dcterms:created>
  <dcterms:modified xsi:type="dcterms:W3CDTF">2025-05-09T16:53:05.4955456Z</dcterms:modified>
</coreProperties>
</file>