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="00A44197" w:rsidRDefault="003B5A12" w14:paraId="672A6659" wp14:textId="77777777">
      <w:pPr>
        <w:pStyle w:val="Bodytext2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ab/>
      </w:r>
    </w:p>
    <w:p xmlns:wp14="http://schemas.microsoft.com/office/word/2010/wordml" w:rsidR="00A44197" w:rsidRDefault="003B5A12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="00A44197" w:rsidRDefault="00A44197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276"/>
        <w:gridCol w:w="6520"/>
      </w:tblGrid>
      <w:tr xmlns:wp14="http://schemas.microsoft.com/office/word/2010/wordml" w:rsidR="00A44197" w14:paraId="79140CF6" wp14:textId="77777777">
        <w:trPr>
          <w:trHeight w:val="284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A30735C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0112-3PPW-I1-EG</w:t>
            </w:r>
          </w:p>
        </w:tc>
      </w:tr>
      <w:tr xmlns:wp14="http://schemas.microsoft.com/office/word/2010/wordml" w:rsidR="00A44197" w14:paraId="36F220DE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6C55846C" wp14:textId="77777777"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polskim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16E7A75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Emisja głosu</w:t>
            </w:r>
          </w:p>
        </w:tc>
      </w:tr>
      <w:tr xmlns:wp14="http://schemas.microsoft.com/office/word/2010/wordml" w:rsidR="00A44197" w14:paraId="029FE776" wp14:textId="77777777">
        <w:trPr>
          <w:trHeight w:val="284"/>
        </w:trPr>
        <w:tc>
          <w:tcPr>
            <w:tcW w:w="1951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DAB6C7B" wp14:textId="77777777">
            <w:pPr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5D9B278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angielskim</w:t>
            </w:r>
          </w:p>
        </w:tc>
        <w:tc>
          <w:tcPr>
            <w:tcW w:w="6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42655C4" wp14:textId="77777777">
            <w:pPr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GB" w:eastAsia="en-US"/>
              </w:rPr>
              <w:t>Voice Emission</w:t>
            </w:r>
          </w:p>
        </w:tc>
      </w:tr>
    </w:tbl>
    <w:p xmlns:wp14="http://schemas.microsoft.com/office/word/2010/wordml" w:rsidR="00A44197" w:rsidRDefault="00A44197" w14:paraId="02EB378F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A44197" w:rsidRDefault="003B5A12" w14:paraId="2942A3F5" wp14:textId="77777777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A44197" w14:paraId="601378F0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1.1. Kierunek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35579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Pedagogika przedszkolna i wczesnoszkolna </w:t>
            </w:r>
          </w:p>
        </w:tc>
      </w:tr>
      <w:tr xmlns:wp14="http://schemas.microsoft.com/office/word/2010/wordml" w:rsidR="00A44197" w14:paraId="76D305F2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1.2. Forma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42A788C8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Stacjonarne</w:t>
            </w:r>
            <w:r w:rsidR="00FE26D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niestacjonarne</w:t>
            </w:r>
          </w:p>
        </w:tc>
      </w:tr>
      <w:tr xmlns:wp14="http://schemas.microsoft.com/office/word/2010/wordml" w:rsidR="00A44197" w14:paraId="3DCB0737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1.3. Poziom studiów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Studia jednolite magisterskie</w:t>
            </w:r>
          </w:p>
        </w:tc>
      </w:tr>
      <w:tr xmlns:wp14="http://schemas.microsoft.com/office/word/2010/wordml" w:rsidR="00A44197" w14:paraId="52D5801F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1.4. Profil studiów*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Ogólnoakademicki</w:t>
            </w:r>
            <w:proofErr w:type="spellEnd"/>
          </w:p>
        </w:tc>
      </w:tr>
      <w:tr xmlns:wp14="http://schemas.microsoft.com/office/word/2010/wordml" w:rsidR="00A44197" w14:paraId="28511C9F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286FC2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dr Katarzyna Rogozińska</w:t>
            </w:r>
          </w:p>
        </w:tc>
      </w:tr>
      <w:tr xmlns:wp14="http://schemas.microsoft.com/office/word/2010/wordml" w:rsidR="00A44197" w14:paraId="6A6E6539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F83B4E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krogozinska@ujk.edu.pl</w:t>
            </w:r>
          </w:p>
        </w:tc>
      </w:tr>
    </w:tbl>
    <w:p xmlns:wp14="http://schemas.microsoft.com/office/word/2010/wordml" w:rsidR="00A44197" w:rsidRDefault="00A44197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A44197" w:rsidRDefault="003B5A12" w14:paraId="17E5061A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97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xmlns:wp14="http://schemas.microsoft.com/office/word/2010/wordml" w:rsidR="00A44197" w14:paraId="3D34A3CA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2.1. Język wykładowy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eastAsia="en-US"/>
              </w:rPr>
              <w:t>polski</w:t>
            </w:r>
          </w:p>
        </w:tc>
      </w:tr>
      <w:tr xmlns:wp14="http://schemas.microsoft.com/office/word/2010/wordml" w:rsidR="00A44197" w14:paraId="00E8E628" wp14:textId="77777777">
        <w:trPr>
          <w:trHeight w:val="284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2.2. Wymagania wstępne*</w:t>
            </w:r>
          </w:p>
        </w:tc>
        <w:tc>
          <w:tcPr>
            <w:tcW w:w="5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74659C0E" wp14:textId="77777777">
            <w:pPr>
              <w:pStyle w:val="Styl"/>
              <w:spacing w:line="276" w:lineRule="auto"/>
              <w:ind w:right="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Poprawna wymowa</w:t>
            </w:r>
          </w:p>
        </w:tc>
      </w:tr>
    </w:tbl>
    <w:p xmlns:wp14="http://schemas.microsoft.com/office/word/2010/wordml" w:rsidR="00A44197" w:rsidRDefault="00A44197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A44197" w:rsidRDefault="003B5A12" w14:paraId="2D3B7AB1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97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1767"/>
        <w:gridCol w:w="6457"/>
      </w:tblGrid>
      <w:tr xmlns:wp14="http://schemas.microsoft.com/office/word/2010/wordml" w:rsidR="00A44197" w14:paraId="18905CBD" wp14:textId="77777777">
        <w:trPr>
          <w:trHeight w:val="284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50DDFFAA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Forma zajęć 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Ćwiczenia </w:t>
            </w:r>
          </w:p>
        </w:tc>
      </w:tr>
      <w:tr xmlns:wp14="http://schemas.microsoft.com/office/word/2010/wordml" w:rsidR="00A44197" w14:paraId="02E3F92F" wp14:textId="77777777">
        <w:trPr>
          <w:trHeight w:val="284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6E37F216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Miejsce realizacji zajęć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3283FC9A" wp14:textId="77777777">
            <w:pPr>
              <w:pStyle w:val="Bodytext3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Zajęcia tradycyjne w pomieszczeniach dydaktycznych UJK</w:t>
            </w:r>
          </w:p>
        </w:tc>
      </w:tr>
      <w:tr xmlns:wp14="http://schemas.microsoft.com/office/word/2010/wordml" w:rsidR="00A44197" w14:paraId="7F6D04A1" wp14:textId="77777777">
        <w:trPr>
          <w:trHeight w:val="284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7D7E9DDC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zaliczenia zajęć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6BB0E22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Zaliczenie z oceną</w:t>
            </w:r>
          </w:p>
        </w:tc>
      </w:tr>
      <w:tr xmlns:wp14="http://schemas.microsoft.com/office/word/2010/wordml" w:rsidR="00A44197" w14:paraId="3CA17A76" wp14:textId="77777777">
        <w:trPr>
          <w:trHeight w:val="284"/>
        </w:trPr>
        <w:tc>
          <w:tcPr>
            <w:tcW w:w="32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55E86910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Metody dydaktyczne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7A608433" wp14:textId="77777777">
            <w:pPr>
              <w:pStyle w:val="NormalnyWeb"/>
              <w:spacing w:before="0" w:after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Słowna, praktyczna, problemowa, ćwiczenia przedmiotowe.</w:t>
            </w:r>
          </w:p>
        </w:tc>
      </w:tr>
      <w:tr xmlns:wp14="http://schemas.microsoft.com/office/word/2010/wordml" w:rsidR="00A44197" w14:paraId="7E151CC8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3B2A229" wp14:textId="77777777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Wykaz literatury</w:t>
            </w: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podstawowa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7DD6214C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Wokół emisji głosu. Technika. Metodyka. Praktyka, red. naukowa: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Karwaszewska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Fedyk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-Klimaszewska, Wydawnictwo Akademii Muzycznej im. Stanisława Moniuszki, Gdańsk 2021.</w:t>
            </w:r>
          </w:p>
          <w:p w:rsidR="00A44197" w:rsidRDefault="003B5A12" w14:paraId="66F2420A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K. Pietroń, Siła głosu. Jak mówić, by ludzie chcieli słuchać, Wydawnictwo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Onepress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Gliwice 2020.</w:t>
            </w:r>
          </w:p>
          <w:p w:rsidR="00A44197" w:rsidRDefault="003B5A12" w14:paraId="095DBFC7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Płusajska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-Otto, Podręcznik pracy głosem. Ćwiczenia i wskazówki dla osób  występujących publicznie, Wydawnictwo Uniwersytetu Łódzkiego, Łódź  2017.</w:t>
            </w:r>
          </w:p>
          <w:p w:rsidR="00A44197" w:rsidRDefault="003B5A12" w14:paraId="44E129E0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Binkuńska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Higiena i emisja głosu mówionego, Wydawnictwo UKW w </w:t>
            </w:r>
          </w:p>
          <w:p w:rsidR="00A44197" w:rsidRDefault="003B5A12" w14:paraId="0190B7FD" wp14:textId="777777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Bydgoszczy, Bydgoszcz 2012.</w:t>
            </w:r>
          </w:p>
          <w:p w:rsidR="00A44197" w:rsidRDefault="003B5A12" w14:paraId="4458C0C8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Tarasiewicz, Mówię i śpiewam świadomie. Podręcznik do </w:t>
            </w:r>
          </w:p>
          <w:p w:rsidR="00A44197" w:rsidRDefault="003B5A12" w14:paraId="7C71BEFD" wp14:textId="777777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nauki emisji głosu, Wydawnictwo UNIVERSITAS, Kraków 2003.</w:t>
            </w:r>
          </w:p>
          <w:p w:rsidR="00A44197" w:rsidRDefault="003B5A12" w14:paraId="31067AC4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J. Sipowicz, Ja i mój głos. Jak odnaleźć wibracje  swojego głosu   </w:t>
            </w:r>
          </w:p>
          <w:p w:rsidR="00A44197" w:rsidRDefault="003B5A12" w14:paraId="10CB9719" wp14:textId="77777777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i nawiązać głębszy kontakt z samym sobą i innymi ludźmi?, Wydawnictwo Poligraf, Łódź 2009. </w:t>
            </w:r>
          </w:p>
          <w:p w:rsidR="00A44197" w:rsidRDefault="003B5A12" w14:paraId="7932BA44" wp14:textId="77777777">
            <w:pPr>
              <w:pStyle w:val="Akapitzlist"/>
              <w:numPr>
                <w:ilvl w:val="0"/>
                <w:numId w:val="3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B. Toczyska,  Głośno i wyraźnie. 9 lekcji dobrego mówienia, Gdańskie </w:t>
            </w:r>
          </w:p>
          <w:p w:rsidR="00A44197" w:rsidRDefault="003B5A12" w14:paraId="501A99D9" wp14:textId="77777777">
            <w:pPr>
              <w:pStyle w:val="Akapitzlist"/>
              <w:spacing w:line="276" w:lineRule="auto"/>
              <w:ind w:left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Wydawnictwo Psychologiczne, Gdańsk 2007.</w:t>
            </w:r>
          </w:p>
        </w:tc>
      </w:tr>
      <w:tr xmlns:wp14="http://schemas.microsoft.com/office/word/2010/wordml" w:rsidR="00A44197" w14:paraId="16DB956D" wp14:textId="77777777">
        <w:trPr>
          <w:trHeight w:val="284"/>
        </w:trPr>
        <w:tc>
          <w:tcPr>
            <w:tcW w:w="1526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A44197" w14:paraId="41C8F3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uzupełniająca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96CD9CA" wp14:textId="777777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B. Toczyska, Łamańce z dedykacją czyli makaka ma Kama, Wydawnictwo </w:t>
            </w:r>
          </w:p>
          <w:p w:rsidR="00A44197" w:rsidRDefault="003B5A12" w14:paraId="0DED0A8C" wp14:textId="77777777">
            <w:pPr>
              <w:spacing w:line="276" w:lineRule="auto"/>
              <w:ind w:left="276" w:hanging="276"/>
              <w:jc w:val="both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Podkowa, Gdańsk 2009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</w:p>
          <w:p w:rsidR="00A44197" w:rsidRDefault="003B5A12" w14:paraId="781BCF16" wp14:textId="77777777">
            <w:pPr>
              <w:pStyle w:val="Akapitzlist"/>
              <w:numPr>
                <w:ilvl w:val="0"/>
                <w:numId w:val="4"/>
              </w:num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A. Walencik-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Topiłko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, Głos jako narzędzie, materiały do  ćwiczeń emisji głosu dla osób pracujących głosem i nad  głosem, Wydawnictwo Harmonia, </w:t>
            </w:r>
          </w:p>
          <w:p w:rsidR="00A44197" w:rsidRDefault="003B5A12" w14:paraId="7E7ECA83" wp14:textId="77777777">
            <w:pPr>
              <w:spacing w:line="276" w:lineRule="auto"/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Gdańsk 2009.</w:t>
            </w:r>
          </w:p>
          <w:p w:rsidR="00A44197" w:rsidRDefault="003B5A12" w14:paraId="4DD43A8A" wp14:textId="77777777">
            <w:pPr>
              <w:pStyle w:val="Akapitzlist"/>
              <w:numPr>
                <w:ilvl w:val="0"/>
                <w:numId w:val="4"/>
              </w:num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H. Zielińska, Kształcenie głosu, Wydawnictwo Muzyczne POLIHYMNIA, </w:t>
            </w:r>
          </w:p>
          <w:p w:rsidR="00A44197" w:rsidRDefault="003B5A12" w14:paraId="6D35D575" wp14:textId="77777777">
            <w:pPr>
              <w:ind w:left="276" w:hanging="276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     Lublin 2002.</w:t>
            </w:r>
          </w:p>
        </w:tc>
      </w:tr>
    </w:tbl>
    <w:p xmlns:wp14="http://schemas.microsoft.com/office/word/2010/wordml" w:rsidR="00A44197" w:rsidRDefault="00A44197" w14:paraId="72A3D3E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A44197" w:rsidRDefault="003B5A12" w14:paraId="550FACEF" wp14:textId="77777777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80"/>
      </w:tblGrid>
      <w:tr xmlns:wp14="http://schemas.microsoft.com/office/word/2010/wordml" w:rsidR="00A44197" w:rsidTr="7151869A" w14:paraId="4695E4F6" wp14:textId="77777777">
        <w:trPr>
          <w:trHeight w:val="907"/>
        </w:trPr>
        <w:tc>
          <w:tcPr>
            <w:tcW w:w="9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18FFC2FD" wp14:textId="77777777">
            <w:pPr>
              <w:numPr>
                <w:ilvl w:val="1"/>
                <w:numId w:val="1"/>
              </w:numPr>
              <w:ind w:left="498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(z uwzględnieniem formy zajęć)</w:t>
            </w:r>
          </w:p>
          <w:p w:rsidR="00A44197" w:rsidRDefault="00A44197" w14:paraId="0D0B940D" wp14:textId="77777777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  <w:p w:rsidR="00A44197" w:rsidRDefault="003B5A12" w14:paraId="3EA672A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Ćwiczenia:</w:t>
            </w:r>
          </w:p>
          <w:p w:rsidR="00A44197" w:rsidRDefault="003B5A12" w14:paraId="0E495EA7" wp14:textId="13D65B5D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7151869A" w:rsidR="003B5A12">
              <w:rPr>
                <w:rFonts w:ascii="Times New Roman" w:hAnsi="Times New Roman"/>
                <w:sz w:val="20"/>
                <w:szCs w:val="20"/>
              </w:rPr>
              <w:t xml:space="preserve">C1.  Zapoznanie studenta z podstawowymi </w:t>
            </w:r>
            <w:r w:rsidRPr="7151869A" w:rsidR="003B5A12">
              <w:rPr>
                <w:rFonts w:ascii="Times New Roman" w:hAnsi="Times New Roman"/>
                <w:sz w:val="20"/>
                <w:szCs w:val="20"/>
              </w:rPr>
              <w:t>zasadami funkcjonowania</w:t>
            </w:r>
            <w:r w:rsidRPr="7151869A" w:rsidR="003B5A12">
              <w:rPr>
                <w:rFonts w:ascii="Times New Roman" w:hAnsi="Times New Roman"/>
                <w:sz w:val="20"/>
                <w:szCs w:val="20"/>
              </w:rPr>
              <w:t xml:space="preserve"> narządu głosu oraz jego higieny.</w:t>
            </w:r>
          </w:p>
          <w:p w:rsidR="00A44197" w:rsidRDefault="003B5A12" w14:paraId="223E7182" wp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C2.  Kształcenie umiejętności komunikacji werbalnej i niewerbalnej.</w:t>
            </w:r>
          </w:p>
          <w:p w:rsidR="00A44197" w:rsidRDefault="003B5A12" w14:paraId="6138694A" wp14:textId="77777777">
            <w:pPr>
              <w:pStyle w:val="Tekstpodstawowy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C3.  Kształcenie aktywnej postawy w twórczym rozwijaniu możliwości własnego głosu.</w:t>
            </w:r>
          </w:p>
          <w:p w:rsidR="00A44197" w:rsidRDefault="003B5A12" w14:paraId="3D485649" wp14:textId="77777777">
            <w:pPr>
              <w:pStyle w:val="Tekstpodstawowy"/>
              <w:spacing w:after="0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C4.  Nabywanie umiejętności konstruowania ćwiczeń emisyjnych dla dzieci/uczniów.</w:t>
            </w:r>
          </w:p>
        </w:tc>
      </w:tr>
      <w:tr xmlns:wp14="http://schemas.microsoft.com/office/word/2010/wordml" w:rsidR="00A44197" w:rsidTr="7151869A" w14:paraId="38B8668E" wp14:textId="77777777">
        <w:trPr>
          <w:trHeight w:val="410"/>
        </w:trPr>
        <w:tc>
          <w:tcPr>
            <w:tcW w:w="978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5D7BD7AC" wp14:textId="77777777">
            <w:pPr>
              <w:numPr>
                <w:ilvl w:val="1"/>
                <w:numId w:val="1"/>
              </w:numPr>
              <w:ind w:left="498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(z uwzględnieniem formy zajęć)</w:t>
            </w:r>
          </w:p>
          <w:p w:rsidR="00A44197" w:rsidRDefault="00A44197" w14:paraId="0E27B00A" wp14:textId="77777777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  <w:p w:rsidR="00A44197" w:rsidRDefault="003B5A12" w14:paraId="635FBAD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Ćwiczenia:</w:t>
            </w:r>
          </w:p>
          <w:p w:rsidR="00A44197" w:rsidP="7151869A" w:rsidRDefault="003B5A12" w14:paraId="71912201" wp14:textId="342237FE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sz w:val="20"/>
                <w:szCs w:val="20"/>
                <w:lang w:eastAsia="en-US"/>
              </w:rPr>
            </w:pPr>
            <w:r w:rsidRPr="7151869A" w:rsidR="003B5A12">
              <w:rPr>
                <w:sz w:val="20"/>
                <w:szCs w:val="20"/>
                <w:lang w:eastAsia="en-US"/>
              </w:rPr>
              <w:t xml:space="preserve">Zapoznanie z kartą </w:t>
            </w:r>
            <w:r w:rsidRPr="7151869A" w:rsidR="003B5A12">
              <w:rPr>
                <w:sz w:val="20"/>
                <w:szCs w:val="20"/>
                <w:lang w:eastAsia="en-US"/>
              </w:rPr>
              <w:t>przedmiotu i</w:t>
            </w:r>
            <w:r w:rsidRPr="7151869A" w:rsidR="003B5A12">
              <w:rPr>
                <w:sz w:val="20"/>
                <w:szCs w:val="20"/>
                <w:lang w:eastAsia="en-US"/>
              </w:rPr>
              <w:t xml:space="preserve">  warunkami zaliczenia.</w:t>
            </w:r>
          </w:p>
          <w:p w:rsidR="00A44197" w:rsidP="7151869A" w:rsidRDefault="003B5A12" w14:paraId="49A14BA5" wp14:textId="6DCB4E58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sz w:val="20"/>
                <w:szCs w:val="20"/>
                <w:lang w:eastAsia="en-US"/>
              </w:rPr>
            </w:pPr>
            <w:r w:rsidRPr="7151869A" w:rsidR="003B5A12">
              <w:rPr>
                <w:sz w:val="20"/>
                <w:szCs w:val="20"/>
                <w:lang w:eastAsia="en-US"/>
              </w:rPr>
              <w:t xml:space="preserve">Zapoznanie z podstawowymi pojęciami z zakresu emisji głosu, warunkami prawidłowej </w:t>
            </w:r>
            <w:r w:rsidRPr="7151869A" w:rsidR="003B5A12">
              <w:rPr>
                <w:sz w:val="20"/>
                <w:szCs w:val="20"/>
                <w:lang w:eastAsia="en-US"/>
              </w:rPr>
              <w:t>emisji i</w:t>
            </w:r>
            <w:r w:rsidRPr="7151869A" w:rsidR="003B5A12">
              <w:rPr>
                <w:sz w:val="20"/>
                <w:szCs w:val="20"/>
                <w:lang w:eastAsia="en-US"/>
              </w:rPr>
              <w:t xml:space="preserve"> higieny głosu.</w:t>
            </w:r>
          </w:p>
          <w:p w:rsidR="00A44197" w:rsidRDefault="003B5A12" w14:paraId="5F00A39F" wp14:textId="77777777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Prawidłowa postawa, ćwiczenia relaksacyjne.</w:t>
            </w:r>
          </w:p>
          <w:p w:rsidR="00A44197" w:rsidRDefault="003B5A12" w14:paraId="27188299" wp14:textId="77777777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Rodzaje oddychania, podparcie oddechowe- ćwiczenia.</w:t>
            </w:r>
          </w:p>
          <w:p w:rsidR="00A44197" w:rsidRDefault="003B5A12" w14:paraId="7FBE81D5" wp14:textId="77777777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Ćwiczenia usprawniające narządy artykulacyjne</w:t>
            </w:r>
            <w:r w:rsidR="000A4FF6">
              <w:rPr>
                <w:bCs/>
                <w:sz w:val="20"/>
                <w:szCs w:val="20"/>
                <w:lang w:eastAsia="en-US"/>
              </w:rPr>
              <w:t xml:space="preserve">, ćwiczenia </w:t>
            </w:r>
            <w:proofErr w:type="spellStart"/>
            <w:r w:rsidR="000A4FF6">
              <w:rPr>
                <w:bCs/>
                <w:sz w:val="20"/>
                <w:szCs w:val="20"/>
                <w:lang w:eastAsia="en-US"/>
              </w:rPr>
              <w:t>dykcyjne</w:t>
            </w:r>
            <w:proofErr w:type="spellEnd"/>
            <w:r w:rsidR="000A4FF6">
              <w:rPr>
                <w:bCs/>
                <w:sz w:val="20"/>
                <w:szCs w:val="20"/>
                <w:lang w:eastAsia="en-US"/>
              </w:rPr>
              <w:t>.</w:t>
            </w:r>
          </w:p>
          <w:p w:rsidRPr="00F752FB" w:rsidR="00A44197" w:rsidP="00F752FB" w:rsidRDefault="003B5A12" w14:paraId="51ED0DD4" wp14:textId="77777777">
            <w:pPr>
              <w:pStyle w:val="NormalnyWeb"/>
              <w:numPr>
                <w:ilvl w:val="0"/>
                <w:numId w:val="5"/>
              </w:numPr>
              <w:spacing w:before="0" w:after="0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Ćwiczenia na prawidłową fonację i rezonans.</w:t>
            </w:r>
          </w:p>
          <w:p w:rsidR="00A44197" w:rsidRDefault="003B5A12" w14:paraId="21698ACE" wp14:textId="77777777">
            <w:pPr>
              <w:pStyle w:val="Bezodstpw"/>
              <w:numPr>
                <w:ilvl w:val="0"/>
                <w:numId w:val="5"/>
              </w:num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Komunikacja werbalna i niewerbalna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F752FB">
              <w:rPr>
                <w:rFonts w:ascii="Times New Roman" w:hAnsi="Times New Roman"/>
                <w:sz w:val="20"/>
                <w:szCs w:val="20"/>
              </w:rPr>
              <w:t xml:space="preserve"> Uprzejmość i takt w wypowiedziach.</w:t>
            </w:r>
          </w:p>
          <w:p w:rsidR="00A44197" w:rsidRDefault="003B5A12" w14:paraId="566DE2E6" wp14:textId="77777777">
            <w:pPr>
              <w:pStyle w:val="Bezodstpw"/>
              <w:numPr>
                <w:ilvl w:val="0"/>
                <w:numId w:val="5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Przygotowanie własnych scenariuszy ćwiczeń emisyjnych.</w:t>
            </w:r>
          </w:p>
        </w:tc>
      </w:tr>
    </w:tbl>
    <w:p xmlns:wp14="http://schemas.microsoft.com/office/word/2010/wordml" w:rsidR="00A44197" w:rsidRDefault="00A44197" w14:paraId="60061E4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="00A44197" w:rsidRDefault="003B5A12" w14:paraId="0EDCB428" wp14:textId="77777777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251"/>
        <w:gridCol w:w="1629"/>
      </w:tblGrid>
      <w:tr xmlns:wp14="http://schemas.microsoft.com/office/word/2010/wordml" w:rsidR="00A44197" w:rsidTr="78D4B914" w14:paraId="533CC7B2" wp14:textId="77777777">
        <w:trPr>
          <w:cantSplit/>
          <w:trHeight w:val="284"/>
        </w:trPr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3B5A12" w14:paraId="73BCC553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Efekt</w:t>
            </w:r>
            <w:r w:rsidR="00122BDB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/Efekt szczegółowy</w:t>
            </w: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3B5A12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Odniesienie do kierunkowych efektów uczenia się</w:t>
            </w:r>
          </w:p>
        </w:tc>
      </w:tr>
      <w:tr xmlns:wp14="http://schemas.microsoft.com/office/word/2010/wordml" w:rsidR="00A44197" w:rsidTr="78D4B914" w14:paraId="14D984A5" wp14:textId="77777777">
        <w:trPr>
          <w:trHeight w:val="284"/>
        </w:trPr>
        <w:tc>
          <w:tcPr>
            <w:tcW w:w="978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42086D61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WIEDZY:</w:t>
            </w:r>
          </w:p>
        </w:tc>
      </w:tr>
      <w:tr xmlns:wp14="http://schemas.microsoft.com/office/word/2010/wordml" w:rsidR="00A44197" w:rsidTr="78D4B914" w14:paraId="6195F1E2" wp14:textId="77777777">
        <w:trPr>
          <w:trHeight w:val="284"/>
        </w:trPr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  <w:p w:rsidR="00122BDB" w:rsidRDefault="00122BDB" w14:paraId="1FCC21F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I.W5</w:t>
            </w:r>
            <w:r w:rsidR="00786D1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4758E6" w:rsidR="00122BDB" w:rsidRDefault="00E85E8C" w14:paraId="5DA39386" wp14:textId="19F1A2B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  <w:r w:rsidRPr="7151869A" w:rsidR="05E5805B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7151869A" w:rsidR="6390E495">
              <w:rPr>
                <w:rFonts w:ascii="Times New Roman" w:hAnsi="Times New Roman" w:cs="Times New Roman"/>
                <w:sz w:val="20"/>
                <w:szCs w:val="20"/>
              </w:rPr>
              <w:t xml:space="preserve">zna i rozumie </w:t>
            </w:r>
            <w:r w:rsidRPr="7151869A" w:rsidR="635C009C">
              <w:rPr>
                <w:rFonts w:ascii="Times New Roman" w:hAnsi="Times New Roman" w:cs="Times New Roman"/>
                <w:sz w:val="20"/>
                <w:szCs w:val="20"/>
              </w:rPr>
              <w:t xml:space="preserve">zasady </w:t>
            </w:r>
            <w:r w:rsidRPr="7151869A" w:rsidR="05E5805B">
              <w:rPr>
                <w:rFonts w:ascii="Times New Roman" w:hAnsi="Times New Roman" w:cs="Times New Roman"/>
                <w:sz w:val="20"/>
                <w:szCs w:val="20"/>
              </w:rPr>
              <w:t xml:space="preserve">prawidłowej </w:t>
            </w:r>
            <w:r w:rsidRPr="7151869A" w:rsidR="635C009C">
              <w:rPr>
                <w:rFonts w:ascii="Times New Roman" w:hAnsi="Times New Roman" w:cs="Times New Roman"/>
                <w:sz w:val="20"/>
                <w:szCs w:val="20"/>
              </w:rPr>
              <w:t>emisji głosu</w:t>
            </w:r>
            <w:r w:rsidRPr="7151869A" w:rsidR="28BB2F8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7151869A" w:rsidR="28BB2F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pracy zawodowej </w:t>
            </w:r>
            <w:r w:rsidRPr="7151869A" w:rsidR="28BB2F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stosuje </w:t>
            </w:r>
            <w:r w:rsidRPr="7151869A" w:rsidR="28BB2F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zasady </w:t>
            </w:r>
            <w:r w:rsidRPr="7151869A" w:rsidR="28BB2F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prawidłowej higieny</w:t>
            </w:r>
            <w:r w:rsidRPr="7151869A" w:rsidR="28BB2F8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własnego głosu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54581ED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PPW_W02</w:t>
            </w:r>
          </w:p>
          <w:p w:rsidR="00E14E34" w:rsidRDefault="00E14E34" w14:paraId="376E230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PPW_W09</w:t>
            </w:r>
          </w:p>
        </w:tc>
      </w:tr>
      <w:tr xmlns:wp14="http://schemas.microsoft.com/office/word/2010/wordml" w:rsidR="00A44197" w:rsidTr="78D4B914" w14:paraId="21E647CC" wp14:textId="77777777">
        <w:trPr>
          <w:trHeight w:val="284"/>
        </w:trPr>
        <w:tc>
          <w:tcPr>
            <w:tcW w:w="978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29DC2692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UMIEJĘTNOŚCI:</w:t>
            </w:r>
          </w:p>
        </w:tc>
      </w:tr>
      <w:tr xmlns:wp14="http://schemas.microsoft.com/office/word/2010/wordml" w:rsidR="00A44197" w:rsidTr="78D4B914" w14:paraId="21B1F3EA" wp14:textId="77777777">
        <w:trPr>
          <w:trHeight w:val="284"/>
        </w:trPr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  <w:p w:rsidR="00122BDB" w:rsidRDefault="00122BDB" w14:paraId="70806F3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I.U3</w:t>
            </w:r>
            <w:r w:rsidR="00786D1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Pr="0039686A" w:rsidR="00122BDB" w:rsidRDefault="006921A1" w14:paraId="062980E2" wp14:textId="02A8F901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7151869A" w:rsidR="545EFB7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Student </w:t>
            </w:r>
            <w:r w:rsidRPr="7151869A" w:rsidR="6B8E32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skutecznie w</w:t>
            </w:r>
            <w:r w:rsidRPr="7151869A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ykorzystuje możliwości </w:t>
            </w:r>
            <w:r w:rsidRPr="7151869A" w:rsidR="6B8E32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swojego </w:t>
            </w:r>
            <w:r w:rsidRPr="7151869A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głosu w komunikacji werbalnej i niewerbalnej</w:t>
            </w:r>
            <w:r w:rsidRPr="7151869A" w:rsidR="6B8E3271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,</w:t>
            </w:r>
            <w:r w:rsidRPr="7151869A" w:rsidR="663A030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7151869A" w:rsidR="663A030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opracowuje zadania</w:t>
            </w:r>
            <w:r w:rsidRPr="7151869A" w:rsidR="663A030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muzyczne dla dzieci/uczniów stosując zasady poprawnej emisji głosu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14731EE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PPW_U04</w:t>
            </w:r>
          </w:p>
          <w:p w:rsidR="00E14E34" w:rsidRDefault="00E14E34" w14:paraId="514E2DD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PPW_U16</w:t>
            </w:r>
          </w:p>
        </w:tc>
      </w:tr>
      <w:tr xmlns:wp14="http://schemas.microsoft.com/office/word/2010/wordml" w:rsidR="00A44197" w:rsidTr="78D4B914" w14:paraId="493BF590" wp14:textId="77777777">
        <w:trPr>
          <w:trHeight w:val="284"/>
        </w:trPr>
        <w:tc>
          <w:tcPr>
            <w:tcW w:w="978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3DF935FD" wp14:textId="77777777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xmlns:wp14="http://schemas.microsoft.com/office/word/2010/wordml" w:rsidR="00A44197" w:rsidTr="78D4B914" w14:paraId="1060128F" wp14:textId="77777777">
        <w:trPr>
          <w:trHeight w:val="284"/>
        </w:trPr>
        <w:tc>
          <w:tcPr>
            <w:tcW w:w="9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  <w:p w:rsidR="00122BDB" w:rsidRDefault="00122BDB" w14:paraId="5CC2867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I.K1</w:t>
            </w:r>
            <w:r w:rsidR="00786D1A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.</w:t>
            </w:r>
            <w:bookmarkStart w:name="_GoBack" w:id="0"/>
            <w:bookmarkEnd w:id="0"/>
          </w:p>
        </w:tc>
        <w:tc>
          <w:tcPr>
            <w:tcW w:w="72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22BDB" w:rsidP="00077FAA" w:rsidRDefault="003F253D" w14:paraId="37D6C65A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</w:t>
            </w:r>
            <w:r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ykazuje aktywność w pracy z grupą, świadomie </w:t>
            </w:r>
            <w:r w:rsidRPr="00BB2C8B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posługując się własnym głosem</w:t>
            </w:r>
            <w:r w:rsidR="00BB2C8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BB2C8B" w:rsidR="00BB2C8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dbając o kulturę wypowiedzi.</w:t>
            </w:r>
            <w:r w:rsidR="00BB2C8B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       </w:t>
            </w:r>
          </w:p>
        </w:tc>
        <w:tc>
          <w:tcPr>
            <w:tcW w:w="162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05DD4B7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PPW_K03</w:t>
            </w:r>
          </w:p>
        </w:tc>
      </w:tr>
    </w:tbl>
    <w:p xmlns:wp14="http://schemas.microsoft.com/office/word/2010/wordml" w:rsidR="00A44197" w:rsidRDefault="00A44197" w14:paraId="44EAFD9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29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="00A44197" w14:paraId="0FAC3588" wp14:textId="77777777">
        <w:trPr>
          <w:trHeight w:val="284"/>
        </w:trPr>
        <w:tc>
          <w:tcPr>
            <w:tcW w:w="9780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3F0F2DC6" wp14:textId="77777777">
            <w:pPr>
              <w:numPr>
                <w:ilvl w:val="1"/>
                <w:numId w:val="6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Sposoby weryfikacji osiągnięcia przedmiotowych efektów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uczenia się</w:t>
            </w:r>
          </w:p>
        </w:tc>
      </w:tr>
      <w:tr xmlns:wp14="http://schemas.microsoft.com/office/word/2010/wordml" w:rsidR="00A44197" w14:paraId="10ADA3A3" wp14:textId="77777777">
        <w:trPr>
          <w:trHeight w:val="284"/>
        </w:trPr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Efekty przedmiotowe</w:t>
            </w:r>
          </w:p>
          <w:p w:rsidR="00A44197" w:rsidRDefault="003B5A12" w14:paraId="1774AA2D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2A34289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Sposób weryfikacji (+/-)</w:t>
            </w:r>
          </w:p>
        </w:tc>
      </w:tr>
      <w:tr xmlns:wp14="http://schemas.microsoft.com/office/word/2010/wordml" w:rsidR="00A44197" w14:paraId="40421690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B94D5A5" wp14:textId="77777777">
            <w:pPr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DEEC669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656B9AB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9C49E66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Projekt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62BAD73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  <w:lang w:eastAsia="en-US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7EFB24D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Praca                  w grupie</w:t>
            </w:r>
          </w:p>
        </w:tc>
        <w:tc>
          <w:tcPr>
            <w:tcW w:w="11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5FB081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D3D3D3"/>
                <w:lang w:eastAsia="en-US"/>
              </w:rPr>
            </w:pPr>
          </w:p>
        </w:tc>
      </w:tr>
      <w:tr xmlns:wp14="http://schemas.microsoft.com/office/word/2010/wordml" w:rsidR="00A44197" w14:paraId="22888240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49F31CB" wp14:textId="77777777">
            <w:pPr>
              <w:rPr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312826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2486C0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135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210DDEC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BCD6D89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B7E66BF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B1BCF8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000000" w:sz="12" w:space="0"/>
              <w:left w:val="single" w:color="000000" w:sz="4" w:space="0"/>
              <w:bottom w:val="dashed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101652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="00A44197" w14:paraId="3608D6DE" wp14:textId="77777777">
        <w:trPr>
          <w:trHeight w:val="284"/>
        </w:trPr>
        <w:tc>
          <w:tcPr>
            <w:tcW w:w="1829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B99056E" wp14:textId="77777777">
            <w:pPr>
              <w:rPr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299C43A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DDBEF0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461D7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CF2D8B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FB7827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FC3994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562CB0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4CE0A4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2EBF3C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D98A12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30505FE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6843B7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single" w:color="000000" w:sz="4" w:space="0"/>
              <w:bottom w:val="single" w:color="000000" w:sz="12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dashed" w:color="000000" w:sz="4" w:space="0"/>
              <w:left w:val="dashed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="00A44197" w14:paraId="5CF68E1F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W01</w:t>
            </w: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1CDCE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BB9E25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23DE52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2E562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7547A0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043CB0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745931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537F28F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DFB9E2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70DF9E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4E871B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44A5D2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738610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37805D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63F29E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B7B4B8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12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A0FF5F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="00A44197" w14:paraId="49F9C46C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630AD6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182907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2BA226A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AD57E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55326C0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  <w:tr xmlns:wp14="http://schemas.microsoft.com/office/word/2010/wordml" w:rsidR="00A44197" w14:paraId="04E80671" wp14:textId="77777777">
        <w:trPr>
          <w:trHeight w:val="284"/>
        </w:trPr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K01</w:t>
            </w: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838AA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4294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+</w:t>
            </w: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ashed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79" w:type="dxa"/>
            <w:tcBorders>
              <w:top w:val="single" w:color="000000" w:sz="4" w:space="0"/>
              <w:left w:val="dashed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</w:p>
        </w:tc>
      </w:tr>
    </w:tbl>
    <w:p xmlns:wp14="http://schemas.microsoft.com/office/word/2010/wordml" w:rsidRPr="009E55EF" w:rsidR="00A44197" w:rsidRDefault="003B5A12" w14:paraId="4EF8415C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Warunkiem zaliczenia przedmiotu jest przygotowanie projektu (scenariusza w formie pisemnej), z zakresu emisji  i higieny głosu. Ocena końcowa zależy także od aktywności studenta podczas ćwiczeń</w:t>
      </w:r>
      <w:r>
        <w:rPr>
          <w:rFonts w:ascii="Times New Roman" w:hAnsi="Times New Roman" w:cs="Times New Roman"/>
          <w:color w:val="FF0000"/>
          <w:sz w:val="20"/>
          <w:szCs w:val="20"/>
        </w:rPr>
        <w:t xml:space="preserve">. </w:t>
      </w:r>
    </w:p>
    <w:p xmlns:wp14="http://schemas.microsoft.com/office/word/2010/wordml" w:rsidR="00A44197" w:rsidRDefault="003B5A12" w14:paraId="29D6B04F" wp14:textId="77777777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8"/>
      </w:tblGrid>
      <w:tr xmlns:wp14="http://schemas.microsoft.com/office/word/2010/wordml" w:rsidR="00A44197" w:rsidTr="78D4B914" w14:paraId="485CBFBC" wp14:textId="77777777">
        <w:trPr>
          <w:trHeight w:val="284"/>
        </w:trPr>
        <w:tc>
          <w:tcPr>
            <w:tcW w:w="9780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580202ED" wp14:textId="77777777">
            <w:pPr>
              <w:numPr>
                <w:ilvl w:val="1"/>
                <w:numId w:val="7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Kryteria oceny stopnia osiągnięcia efektów uczenia się</w:t>
            </w:r>
          </w:p>
        </w:tc>
      </w:tr>
      <w:tr xmlns:wp14="http://schemas.microsoft.com/office/word/2010/wordml" w:rsidR="00A44197" w:rsidTr="78D4B914" w14:paraId="4916F6BF" wp14:textId="77777777">
        <w:trPr>
          <w:trHeight w:val="284"/>
        </w:trPr>
        <w:tc>
          <w:tcPr>
            <w:tcW w:w="7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3B5A12" w14:paraId="5CDAE96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Forma zajęć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3B5A12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Ocena</w:t>
            </w:r>
          </w:p>
        </w:tc>
        <w:tc>
          <w:tcPr>
            <w:tcW w:w="8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3B5A12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Kryterium oceny</w:t>
            </w:r>
          </w:p>
        </w:tc>
      </w:tr>
      <w:tr xmlns:wp14="http://schemas.microsoft.com/office/word/2010/wordml" w:rsidR="00A44197" w:rsidTr="78D4B914" w14:paraId="34335AAA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3B5A12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  <w:t>ćwiczenia (C)*</w:t>
            </w: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14BD2460" wp14:textId="4717D742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Uzyskał 50</w:t>
            </w:r>
            <w:r w:rsidRPr="78D4B914" w:rsidR="26F4F21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-60</w:t>
            </w: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% maksymalnego wyniku za projekt</w:t>
            </w:r>
          </w:p>
        </w:tc>
      </w:tr>
      <w:tr xmlns:wp14="http://schemas.microsoft.com/office/word/2010/wordml" w:rsidR="00A44197" w:rsidTr="78D4B914" w14:paraId="7A2EEFCB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A44197" w14:paraId="44FB30F8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14D92B74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8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70D39D5C" wp14:textId="1082E42D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Uzyskał 6</w:t>
            </w:r>
            <w:r w:rsidRPr="78D4B914" w:rsidR="00DF54D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Pr="78D4B914" w:rsidR="73EB5183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-70</w:t>
            </w: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% maksymalnego wyniku za projekt</w:t>
            </w:r>
          </w:p>
        </w:tc>
      </w:tr>
      <w:tr xmlns:wp14="http://schemas.microsoft.com/office/word/2010/wordml" w:rsidR="00A44197" w:rsidTr="78D4B914" w14:paraId="7FCA82D0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A44197" w14:paraId="1DA6542E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2598DEE6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761E4FA2" wp14:textId="49AF52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Uzyskał 7</w:t>
            </w:r>
            <w:r w:rsidRPr="78D4B914" w:rsidR="00DF54D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Pr="78D4B914" w:rsidR="4C473068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-80</w:t>
            </w: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% maksymalnego wyniku za projekt; wykazał się aktywnością podczas ćwiczeń w stopniu dobrym </w:t>
            </w:r>
          </w:p>
        </w:tc>
      </w:tr>
      <w:tr xmlns:wp14="http://schemas.microsoft.com/office/word/2010/wordml" w:rsidR="00A44197" w:rsidTr="78D4B914" w14:paraId="48E94551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A44197" w14:paraId="3041E394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07C16953" wp14:textId="77777777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8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009C6F98" wp14:textId="2DD160CA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Uzyskał 8</w:t>
            </w:r>
            <w:r w:rsidRPr="78D4B914" w:rsidR="00DF54D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Pr="78D4B914" w:rsidR="14E215D5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-90</w:t>
            </w: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% maksymalnego wyniku za projekt; wykazał się aktywnością podczas ćwiczeń w stopniu więcej niż dobrym</w:t>
            </w:r>
          </w:p>
        </w:tc>
      </w:tr>
      <w:tr xmlns:wp14="http://schemas.microsoft.com/office/word/2010/wordml" w:rsidR="00A44197" w:rsidTr="78D4B914" w14:paraId="5F0E6DEE" wp14:textId="77777777">
        <w:trPr>
          <w:trHeight w:val="255"/>
        </w:trPr>
        <w:tc>
          <w:tcPr>
            <w:tcW w:w="792" w:type="dxa"/>
            <w:vMerge/>
            <w:tcBorders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4197" w:rsidRDefault="00A44197" w14:paraId="722B00AE" wp14:textId="77777777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2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4197" w:rsidRDefault="003B5A12" w14:paraId="3CE4DF7F" wp14:textId="2E175366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Uzyskał 9</w:t>
            </w:r>
            <w:r w:rsidRPr="78D4B914" w:rsidR="00DF54DD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Pr="78D4B914" w:rsidR="40E7A0A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-100</w:t>
            </w:r>
            <w:r w:rsidRPr="78D4B914" w:rsidR="003B5A12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% maksymalnego wyniku za projekt; wykazał się aktywnością podczas ćwiczeń w stopniu bardzo dobrym</w:t>
            </w:r>
          </w:p>
        </w:tc>
      </w:tr>
    </w:tbl>
    <w:p xmlns:wp14="http://schemas.microsoft.com/office/word/2010/wordml" w:rsidR="00A44197" w:rsidRDefault="00A44197" w14:paraId="42C6D79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="00A44197" w:rsidRDefault="003B5A12" w14:paraId="100CB916" wp14:textId="77777777">
      <w:pPr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8"/>
        <w:gridCol w:w="1476"/>
        <w:gridCol w:w="1476"/>
      </w:tblGrid>
      <w:tr xmlns:wp14="http://schemas.microsoft.com/office/word/2010/wordml" w:rsidR="00A44197" w14:paraId="06FE4F45" wp14:textId="77777777">
        <w:trPr>
          <w:trHeight w:val="284"/>
        </w:trPr>
        <w:tc>
          <w:tcPr>
            <w:tcW w:w="6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Obciążenie studenta</w:t>
            </w:r>
          </w:p>
        </w:tc>
      </w:tr>
      <w:tr xmlns:wp14="http://schemas.microsoft.com/office/word/2010/wordml" w:rsidR="00A44197" w14:paraId="153DBB1B" wp14:textId="77777777">
        <w:trPr>
          <w:trHeight w:val="284"/>
        </w:trPr>
        <w:tc>
          <w:tcPr>
            <w:tcW w:w="6828" w:type="dxa"/>
            <w:vMerge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A44197" w14:paraId="6E1831B3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:rsidR="00A44197" w:rsidRDefault="003B5A12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stacjonarne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197" w:rsidRDefault="003B5A12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Studia</w:t>
            </w:r>
          </w:p>
          <w:p w:rsidR="00A44197" w:rsidRDefault="003B5A12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niestacjonarne</w:t>
            </w:r>
          </w:p>
        </w:tc>
      </w:tr>
      <w:tr xmlns:wp14="http://schemas.microsoft.com/office/word/2010/wordml" w:rsidR="00A44197" w14:paraId="1B2B63C3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6E399F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6E399F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xmlns:wp14="http://schemas.microsoft.com/office/word/2010/wordml" w:rsidR="00A44197" w14:paraId="2954D86F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Udział w ćwiczeniach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6E399F" w14:paraId="1C20304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6E399F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15</w:t>
            </w:r>
          </w:p>
        </w:tc>
      </w:tr>
      <w:tr xmlns:wp14="http://schemas.microsoft.com/office/word/2010/wordml" w:rsidR="00A44197" w14:paraId="72962378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2AFCDB24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2</w:t>
            </w:r>
            <w:r w:rsidR="006E399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D5C510C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3</w:t>
            </w:r>
            <w:r w:rsidR="006E399F"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xmlns:wp14="http://schemas.microsoft.com/office/word/2010/wordml" w:rsidR="00A44197" w14:paraId="26A9651A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C2A823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6E399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5007C90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20</w:t>
            </w:r>
          </w:p>
        </w:tc>
      </w:tr>
      <w:tr xmlns:wp14="http://schemas.microsoft.com/office/word/2010/wordml" w:rsidR="00A44197" w14:paraId="4584D32D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3739FAB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en-US"/>
              </w:rPr>
              <w:t>Zebranie materiałów do projektu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1</w:t>
            </w:r>
            <w:r w:rsidR="006E399F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>5</w:t>
            </w:r>
          </w:p>
        </w:tc>
      </w:tr>
      <w:tr xmlns:wp14="http://schemas.microsoft.com/office/word/2010/wordml" w:rsidR="00A44197" w14:paraId="141ED896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eastAsia="en-US"/>
              </w:rPr>
              <w:t>ŁĄCZNA LICZBA GODZIN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68861898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2EC8893D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50</w:t>
            </w:r>
          </w:p>
        </w:tc>
      </w:tr>
      <w:tr xmlns:wp14="http://schemas.microsoft.com/office/word/2010/wordml" w:rsidR="00A44197" w14:paraId="674E5EBF" wp14:textId="77777777">
        <w:trPr>
          <w:trHeight w:val="284"/>
        </w:trPr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eastAsia="en-US"/>
              </w:rPr>
              <w:t>PUNKTY ECTS za przedmiot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18F999B5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4197" w:rsidRDefault="003B5A12" w14:paraId="7144751B" wp14:textId="77777777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auto"/>
                <w:sz w:val="20"/>
                <w:szCs w:val="20"/>
                <w:lang w:eastAsia="en-US"/>
              </w:rPr>
              <w:t>2</w:t>
            </w:r>
          </w:p>
        </w:tc>
      </w:tr>
    </w:tbl>
    <w:p xmlns:wp14="http://schemas.microsoft.com/office/word/2010/wordml" w:rsidR="00A44197" w:rsidRDefault="00A44197" w14:paraId="54E11D2A" wp14:textId="7777777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A44197" w:rsidRDefault="003B5A12" w14:paraId="63C2737D" wp14:textId="7777777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20"/>
          <w:szCs w:val="20"/>
        </w:rPr>
        <w:t xml:space="preserve">    (data i czytelne  podpisy osób prowadzących przedmiot w danym roku akademickim)</w:t>
      </w:r>
    </w:p>
    <w:p xmlns:wp14="http://schemas.microsoft.com/office/word/2010/wordml" w:rsidR="00A44197" w:rsidRDefault="00A44197" w14:paraId="31126E5D" wp14:textId="7777777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A44197" w:rsidRDefault="00A44197" w14:paraId="2DE403A5" wp14:textId="77777777">
      <w:pPr>
        <w:pStyle w:val="Bodytext3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="00A44197" w:rsidRDefault="003B5A12" w14:paraId="5CAC1FF3" wp14:textId="77777777">
      <w:pPr>
        <w:pStyle w:val="Bodytext3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............................................................................................................................</w:t>
      </w:r>
    </w:p>
    <w:p xmlns:wp14="http://schemas.microsoft.com/office/word/2010/wordml" w:rsidR="00A44197" w:rsidRDefault="00A44197" w14:paraId="62431CDC" wp14:textId="77777777"/>
    <w:p xmlns:wp14="http://schemas.microsoft.com/office/word/2010/wordml" w:rsidR="00A44197" w:rsidRDefault="00A44197" w14:paraId="49E398E2" wp14:textId="77777777"/>
    <w:sectPr w:rsidR="00A44197">
      <w:pgSz w:w="11906" w:h="16838" w:orient="portrait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B51695" w:rsidRDefault="00B51695" w14:paraId="16287F21" wp14:textId="77777777">
      <w:r>
        <w:separator/>
      </w:r>
    </w:p>
  </w:endnote>
  <w:endnote w:type="continuationSeparator" w:id="0">
    <w:p xmlns:wp14="http://schemas.microsoft.com/office/word/2010/wordml" w:rsidR="00B51695" w:rsidRDefault="00B51695" w14:paraId="5BE93A62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B51695" w:rsidRDefault="00B51695" w14:paraId="384BA73E" wp14:textId="77777777">
      <w:r>
        <w:separator/>
      </w:r>
    </w:p>
  </w:footnote>
  <w:footnote w:type="continuationSeparator" w:id="0">
    <w:p xmlns:wp14="http://schemas.microsoft.com/office/word/2010/wordml" w:rsidR="00B51695" w:rsidRDefault="00B51695" w14:paraId="34B3F2E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5B05"/>
    <w:multiLevelType w:val="multilevel"/>
    <w:tmpl w:val="358CA07E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40A2C33"/>
    <w:multiLevelType w:val="multilevel"/>
    <w:tmpl w:val="D2C4546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51916"/>
    <w:multiLevelType w:val="multilevel"/>
    <w:tmpl w:val="B322B5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 w:ascii="Times New Roman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447F6D3E"/>
    <w:multiLevelType w:val="multilevel"/>
    <w:tmpl w:val="7AA2177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4A4A483C"/>
    <w:multiLevelType w:val="multilevel"/>
    <w:tmpl w:val="87B6B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 w:ascii="Times New Roman" w:hAnsi="Times New Roman" w:cs="Times New Roman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5293098D"/>
    <w:multiLevelType w:val="multilevel"/>
    <w:tmpl w:val="236AE7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97"/>
    <w:rsid w:val="000335D3"/>
    <w:rsid w:val="00077FAA"/>
    <w:rsid w:val="00094F71"/>
    <w:rsid w:val="00097C4C"/>
    <w:rsid w:val="000A4FF6"/>
    <w:rsid w:val="000F64EC"/>
    <w:rsid w:val="00122BDB"/>
    <w:rsid w:val="001C3EBA"/>
    <w:rsid w:val="002F6071"/>
    <w:rsid w:val="00371211"/>
    <w:rsid w:val="00373406"/>
    <w:rsid w:val="0039686A"/>
    <w:rsid w:val="003B5A12"/>
    <w:rsid w:val="003F253D"/>
    <w:rsid w:val="004758E6"/>
    <w:rsid w:val="00607B43"/>
    <w:rsid w:val="00675A05"/>
    <w:rsid w:val="006921A1"/>
    <w:rsid w:val="006E399F"/>
    <w:rsid w:val="00786D1A"/>
    <w:rsid w:val="00861A3E"/>
    <w:rsid w:val="00891DAC"/>
    <w:rsid w:val="00955047"/>
    <w:rsid w:val="00990723"/>
    <w:rsid w:val="009E55EF"/>
    <w:rsid w:val="00A44197"/>
    <w:rsid w:val="00B51695"/>
    <w:rsid w:val="00BB2C8B"/>
    <w:rsid w:val="00BF4BA9"/>
    <w:rsid w:val="00CC0C17"/>
    <w:rsid w:val="00CF3E5D"/>
    <w:rsid w:val="00DF54DD"/>
    <w:rsid w:val="00E14E34"/>
    <w:rsid w:val="00E30B78"/>
    <w:rsid w:val="00E85E8C"/>
    <w:rsid w:val="00ED11E1"/>
    <w:rsid w:val="00EF7FE2"/>
    <w:rsid w:val="00F45D5F"/>
    <w:rsid w:val="00F752FB"/>
    <w:rsid w:val="00F9552A"/>
    <w:rsid w:val="00FE26DB"/>
    <w:rsid w:val="05E5805B"/>
    <w:rsid w:val="14E215D5"/>
    <w:rsid w:val="26F4F213"/>
    <w:rsid w:val="28BB2F81"/>
    <w:rsid w:val="30A0A76B"/>
    <w:rsid w:val="40E7A0A6"/>
    <w:rsid w:val="4C473068"/>
    <w:rsid w:val="545EFB72"/>
    <w:rsid w:val="635C009C"/>
    <w:rsid w:val="6390E495"/>
    <w:rsid w:val="663A0302"/>
    <w:rsid w:val="6B8E3271"/>
    <w:rsid w:val="6E033EA6"/>
    <w:rsid w:val="7151869A"/>
    <w:rsid w:val="73EB5183"/>
    <w:rsid w:val="78D4B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C6F4A"/>
  <w15:docId w15:val="{C996A968-C506-4A0B-9EF9-9D7A117DB0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pPr>
      <w:suppressAutoHyphens/>
      <w:spacing w:after="0" w:line="240" w:lineRule="auto"/>
    </w:pPr>
    <w:rPr>
      <w:rFonts w:ascii="Arial Unicode MS" w:hAnsi="Arial Unicode MS" w:eastAsia="Arial Unicode MS" w:cs="Arial Unicode MS"/>
      <w:color w:val="000000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pPr>
      <w:spacing w:before="100" w:after="100"/>
    </w:pPr>
    <w:rPr>
      <w:rFonts w:ascii="Times New Roman" w:hAnsi="Times New Roman" w:eastAsia="Calibri" w:cs="Times New Roman"/>
      <w:color w:val="auto"/>
    </w:rPr>
  </w:style>
  <w:style w:type="paragraph" w:styleId="Tekstpodstawowy">
    <w:name w:val="Body Text"/>
    <w:basedOn w:val="Normalny"/>
    <w:pPr>
      <w:spacing w:after="120" w:line="276" w:lineRule="auto"/>
    </w:pPr>
    <w:rPr>
      <w:rFonts w:ascii="Calibri" w:hAnsi="Calibri" w:eastAsia="Calibri" w:cs="Times New Roman"/>
      <w:color w:val="auto"/>
      <w:sz w:val="22"/>
      <w:szCs w:val="22"/>
      <w:lang w:eastAsia="en-US"/>
    </w:rPr>
  </w:style>
  <w:style w:type="character" w:styleId="TekstpodstawowyZnak" w:customStyle="1">
    <w:name w:val="Tekst podstawowy Znak"/>
    <w:basedOn w:val="Domylnaczcionkaakapitu"/>
    <w:rPr>
      <w:rFonts w:ascii="Calibri" w:hAnsi="Calibri" w:eastAsia="Calibri" w:cs="Times New Roman"/>
    </w:rPr>
  </w:style>
  <w:style w:type="paragraph" w:styleId="Bezodstpw">
    <w:name w:val="No Spacing"/>
    <w:pPr>
      <w:suppressAutoHyphens/>
      <w:spacing w:after="0" w:line="240" w:lineRule="auto"/>
    </w:pPr>
  </w:style>
  <w:style w:type="paragraph" w:styleId="Akapitzlist">
    <w:name w:val="List Paragraph"/>
    <w:basedOn w:val="Normalny"/>
    <w:pPr>
      <w:ind w:left="720"/>
    </w:pPr>
  </w:style>
  <w:style w:type="paragraph" w:styleId="Bodytext2" w:customStyle="1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eastAsia="en-US"/>
    </w:rPr>
  </w:style>
  <w:style w:type="paragraph" w:styleId="Bodytext3" w:customStyle="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eastAsia="en-US"/>
    </w:rPr>
  </w:style>
  <w:style w:type="paragraph" w:styleId="Styl" w:customStyle="1">
    <w:name w:val="Styl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2BDB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rsid w:val="00122BDB"/>
    <w:rPr>
      <w:rFonts w:ascii="Arial Unicode MS" w:hAnsi="Arial Unicode MS" w:eastAsia="Arial Unicode MS" w:cs="Arial Unicode MS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2B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</dc:creator>
  <dc:description/>
  <lastModifiedBy>Katarzyna Rogozińska</lastModifiedBy>
  <revision>25</revision>
  <dcterms:created xsi:type="dcterms:W3CDTF">2025-05-07T15:09:00.0000000Z</dcterms:created>
  <dcterms:modified xsi:type="dcterms:W3CDTF">2025-05-09T16:32:56.0152215Z</dcterms:modified>
</coreProperties>
</file>