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6E27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FEDB8B6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DD4298F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F4B2E23" w14:textId="0EDA6510" w:rsidR="00363F81" w:rsidRPr="00DE7EF5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E7EF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E7EF5" w:rsidRPr="00DE7EF5">
        <w:rPr>
          <w:rFonts w:asciiTheme="minorHAnsi" w:hAnsiTheme="minorHAnsi" w:cstheme="minorHAnsi"/>
        </w:rPr>
        <w:t>0112-3PPW-A1.9-PSPEC</w:t>
      </w:r>
    </w:p>
    <w:p w14:paraId="7235D0B9" w14:textId="13D6CA4F" w:rsidR="004501ED" w:rsidRPr="00DE7EF5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E7EF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E7EF5" w:rsidRPr="00DE7EF5">
        <w:rPr>
          <w:rFonts w:asciiTheme="minorHAnsi" w:hAnsiTheme="minorHAnsi" w:cstheme="minorHAnsi"/>
          <w:b/>
          <w:iCs/>
          <w:color w:val="auto"/>
        </w:rPr>
        <w:t>Pedagogika specjalna</w:t>
      </w:r>
      <w:r w:rsidR="00DE7EF5" w:rsidRPr="00DE7EF5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</w:p>
    <w:p w14:paraId="15954B83" w14:textId="395A7E6F" w:rsidR="004838B3" w:rsidRPr="00DE7EF5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</w:rPr>
      </w:pPr>
      <w:r w:rsidRPr="00DE7EF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DE7EF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DE7EF5" w:rsidRPr="00DE7EF5">
        <w:rPr>
          <w:rFonts w:asciiTheme="minorHAnsi" w:hAnsiTheme="minorHAnsi" w:cstheme="minorHAnsi"/>
          <w:b/>
          <w:i w:val="0"/>
        </w:rPr>
        <w:t xml:space="preserve">Special </w:t>
      </w:r>
      <w:proofErr w:type="spellStart"/>
      <w:r w:rsidR="00DE7EF5" w:rsidRPr="00DE7EF5">
        <w:rPr>
          <w:rFonts w:asciiTheme="minorHAnsi" w:hAnsiTheme="minorHAnsi" w:cstheme="minorHAnsi"/>
          <w:b/>
          <w:i w:val="0"/>
        </w:rPr>
        <w:t>Pedagogy</w:t>
      </w:r>
      <w:proofErr w:type="spellEnd"/>
    </w:p>
    <w:p w14:paraId="1B7E8F4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DE7EF5" w:rsidRPr="00341AC4" w14:paraId="46425AF4" w14:textId="77777777" w:rsidTr="004C2D66">
        <w:trPr>
          <w:trHeight w:val="282"/>
          <w:jc w:val="center"/>
        </w:trPr>
        <w:tc>
          <w:tcPr>
            <w:tcW w:w="4742" w:type="dxa"/>
          </w:tcPr>
          <w:p w14:paraId="614B2A1F" w14:textId="77777777" w:rsidR="00DE7EF5" w:rsidRPr="00341AC4" w:rsidRDefault="00DE7EF5" w:rsidP="00DE7EF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B9BE239" w14:textId="5D7BC80A" w:rsidR="00DE7EF5" w:rsidRPr="00DE7EF5" w:rsidRDefault="00DE7EF5" w:rsidP="00DE7EF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DE7EF5" w:rsidRPr="00341AC4" w14:paraId="6722442B" w14:textId="77777777" w:rsidTr="004C2D66">
        <w:trPr>
          <w:trHeight w:val="285"/>
          <w:jc w:val="center"/>
        </w:trPr>
        <w:tc>
          <w:tcPr>
            <w:tcW w:w="4742" w:type="dxa"/>
          </w:tcPr>
          <w:p w14:paraId="7AA82FF5" w14:textId="77777777" w:rsidR="00DE7EF5" w:rsidRPr="00341AC4" w:rsidRDefault="00DE7EF5" w:rsidP="00DE7EF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144CABC" w14:textId="70B619BF" w:rsidR="00DE7EF5" w:rsidRPr="00DE7EF5" w:rsidRDefault="00DE7EF5" w:rsidP="00DE7EF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Stacjonarne i niestacjonarne </w:t>
            </w:r>
          </w:p>
        </w:tc>
      </w:tr>
      <w:tr w:rsidR="00DE7EF5" w:rsidRPr="00341AC4" w14:paraId="04F73AF6" w14:textId="77777777" w:rsidTr="004C2D66">
        <w:trPr>
          <w:trHeight w:val="285"/>
          <w:jc w:val="center"/>
        </w:trPr>
        <w:tc>
          <w:tcPr>
            <w:tcW w:w="4742" w:type="dxa"/>
          </w:tcPr>
          <w:p w14:paraId="289E1677" w14:textId="77777777" w:rsidR="00DE7EF5" w:rsidRPr="00341AC4" w:rsidRDefault="00DE7EF5" w:rsidP="00DE7EF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3D09BD6" w14:textId="1506A6BB" w:rsidR="00DE7EF5" w:rsidRPr="00DE7EF5" w:rsidRDefault="00DE7EF5" w:rsidP="00DE7EF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DE7EF5" w:rsidRPr="00341AC4" w14:paraId="6A125986" w14:textId="77777777" w:rsidTr="004C2D66">
        <w:trPr>
          <w:trHeight w:val="285"/>
          <w:jc w:val="center"/>
        </w:trPr>
        <w:tc>
          <w:tcPr>
            <w:tcW w:w="4742" w:type="dxa"/>
          </w:tcPr>
          <w:p w14:paraId="1B9D9728" w14:textId="77777777" w:rsidR="00DE7EF5" w:rsidRPr="00341AC4" w:rsidRDefault="00DE7EF5" w:rsidP="00DE7EF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7BC9E52" w14:textId="3B370E9A" w:rsidR="00DE7EF5" w:rsidRPr="00DE7EF5" w:rsidRDefault="00DE7EF5" w:rsidP="00DE7EF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E7EF5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DE7EF5" w:rsidRPr="00341AC4" w14:paraId="1A619192" w14:textId="77777777" w:rsidTr="004C2D66">
        <w:trPr>
          <w:trHeight w:val="282"/>
          <w:jc w:val="center"/>
        </w:trPr>
        <w:tc>
          <w:tcPr>
            <w:tcW w:w="4742" w:type="dxa"/>
          </w:tcPr>
          <w:p w14:paraId="5D014A30" w14:textId="77777777" w:rsidR="00DE7EF5" w:rsidRPr="00341AC4" w:rsidRDefault="00DE7EF5" w:rsidP="00DE7EF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587EB7B" w14:textId="21EC27B1" w:rsidR="00DE7EF5" w:rsidRPr="00DE7EF5" w:rsidRDefault="00DE7EF5" w:rsidP="00DE7EF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iCs/>
                <w:sz w:val="21"/>
                <w:szCs w:val="21"/>
              </w:rPr>
              <w:t>dr hab. Katarzyna Parys, prof. UJK</w:t>
            </w:r>
          </w:p>
        </w:tc>
      </w:tr>
      <w:tr w:rsidR="00DE7EF5" w:rsidRPr="00341AC4" w14:paraId="3A1065CF" w14:textId="77777777" w:rsidTr="004C2D66">
        <w:trPr>
          <w:trHeight w:val="285"/>
          <w:jc w:val="center"/>
        </w:trPr>
        <w:tc>
          <w:tcPr>
            <w:tcW w:w="4742" w:type="dxa"/>
          </w:tcPr>
          <w:p w14:paraId="2C1A573F" w14:textId="77777777" w:rsidR="00DE7EF5" w:rsidRPr="00341AC4" w:rsidRDefault="00DE7EF5" w:rsidP="00DE7EF5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991D120" w14:textId="7BBB6752" w:rsidR="00DE7EF5" w:rsidRPr="00DE7EF5" w:rsidRDefault="00DE7EF5" w:rsidP="00DE7EF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DE7EF5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katarzyna.parys@ujk.edu.pl</w:t>
              </w:r>
            </w:hyperlink>
          </w:p>
        </w:tc>
      </w:tr>
    </w:tbl>
    <w:p w14:paraId="221E7DF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6B45AED" w14:textId="77777777" w:rsidTr="00363F81">
        <w:trPr>
          <w:trHeight w:val="285"/>
          <w:jc w:val="center"/>
        </w:trPr>
        <w:tc>
          <w:tcPr>
            <w:tcW w:w="3467" w:type="dxa"/>
          </w:tcPr>
          <w:p w14:paraId="06D3E07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9575714" w14:textId="149CE266" w:rsidR="000746C5" w:rsidRPr="00DE7EF5" w:rsidRDefault="00DE7E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polski</w:t>
            </w:r>
          </w:p>
        </w:tc>
      </w:tr>
      <w:tr w:rsidR="00341AC4" w:rsidRPr="00341AC4" w14:paraId="448613BE" w14:textId="77777777" w:rsidTr="00363F81">
        <w:trPr>
          <w:trHeight w:val="282"/>
          <w:jc w:val="center"/>
        </w:trPr>
        <w:tc>
          <w:tcPr>
            <w:tcW w:w="3467" w:type="dxa"/>
          </w:tcPr>
          <w:p w14:paraId="00112CF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DF5A9F6" w14:textId="77777777" w:rsidR="000746C5" w:rsidRPr="00DE7EF5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66B02B2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0B8C9D2E" w14:textId="77777777" w:rsidTr="00402BCD">
        <w:trPr>
          <w:trHeight w:val="285"/>
          <w:jc w:val="center"/>
        </w:trPr>
        <w:tc>
          <w:tcPr>
            <w:tcW w:w="3466" w:type="dxa"/>
          </w:tcPr>
          <w:p w14:paraId="0F753E4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FE411D3" w14:textId="1477B8ED" w:rsidR="000746C5" w:rsidRPr="00DE7EF5" w:rsidRDefault="00DE7EF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DE7EF5">
              <w:rPr>
                <w:rFonts w:asciiTheme="minorHAnsi" w:hAnsiTheme="minorHAnsi" w:cstheme="minorHAnsi"/>
                <w:sz w:val="21"/>
                <w:szCs w:val="21"/>
              </w:rPr>
              <w:t>, ćwiczenia</w:t>
            </w:r>
          </w:p>
        </w:tc>
      </w:tr>
      <w:tr w:rsidR="00DE7EF5" w:rsidRPr="00341AC4" w14:paraId="51FA208E" w14:textId="77777777" w:rsidTr="00402BCD">
        <w:trPr>
          <w:trHeight w:val="282"/>
          <w:jc w:val="center"/>
        </w:trPr>
        <w:tc>
          <w:tcPr>
            <w:tcW w:w="3466" w:type="dxa"/>
          </w:tcPr>
          <w:p w14:paraId="2C7692CD" w14:textId="77777777" w:rsidR="00DE7EF5" w:rsidRPr="00341AC4" w:rsidRDefault="00DE7EF5" w:rsidP="00DE7EF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BEA98F0" w14:textId="5D0DE81A" w:rsidR="00DE7EF5" w:rsidRPr="00DE7EF5" w:rsidRDefault="00DE7EF5" w:rsidP="00DE7EF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Pomieszczenie dydaktyczne UJK</w:t>
            </w:r>
          </w:p>
        </w:tc>
      </w:tr>
      <w:tr w:rsidR="00DE7EF5" w:rsidRPr="00341AC4" w14:paraId="177C4069" w14:textId="77777777" w:rsidTr="00402BCD">
        <w:trPr>
          <w:trHeight w:val="285"/>
          <w:jc w:val="center"/>
        </w:trPr>
        <w:tc>
          <w:tcPr>
            <w:tcW w:w="3466" w:type="dxa"/>
          </w:tcPr>
          <w:p w14:paraId="03BFBA9C" w14:textId="77777777" w:rsidR="00DE7EF5" w:rsidRPr="00341AC4" w:rsidRDefault="00DE7EF5" w:rsidP="00DE7EF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D66B009" w14:textId="798E063B" w:rsidR="00DE7EF5" w:rsidRPr="00DE7EF5" w:rsidRDefault="00DE7EF5" w:rsidP="00DE7EF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iCs/>
                <w:sz w:val="21"/>
                <w:szCs w:val="21"/>
              </w:rPr>
              <w:t>Egzamin (w), zaliczenie z oceną (ćw.)</w:t>
            </w:r>
          </w:p>
        </w:tc>
      </w:tr>
      <w:tr w:rsidR="00DE7EF5" w:rsidRPr="00341AC4" w14:paraId="6D371E35" w14:textId="77777777" w:rsidTr="00402BCD">
        <w:trPr>
          <w:trHeight w:val="282"/>
          <w:jc w:val="center"/>
        </w:trPr>
        <w:tc>
          <w:tcPr>
            <w:tcW w:w="3466" w:type="dxa"/>
          </w:tcPr>
          <w:p w14:paraId="14BFA86E" w14:textId="77777777" w:rsidR="00DE7EF5" w:rsidRPr="00341AC4" w:rsidRDefault="00DE7EF5" w:rsidP="00DE7EF5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8920F00" w14:textId="77777777" w:rsidR="00DE7EF5" w:rsidRPr="00DE7EF5" w:rsidRDefault="00DE7EF5" w:rsidP="00DE7EF5">
            <w:pPr>
              <w:pStyle w:val="NormalnyWeb"/>
              <w:spacing w:before="0" w:beforeAutospacing="0" w:after="0" w:afterAutospacing="0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 w:rsidRPr="00DE7E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Wykład:</w:t>
            </w:r>
            <w:r w:rsidRPr="00DE7EF5">
              <w:rPr>
                <w:rFonts w:asciiTheme="minorHAnsi" w:hAnsiTheme="minorHAnsi" w:cstheme="minorHAnsi"/>
                <w:sz w:val="21"/>
                <w:szCs w:val="21"/>
              </w:rPr>
              <w:t xml:space="preserve"> wykład informacyjny z wykorzystaniem prezentacji multimedialnej i fragmentów filmów dydaktycznych, ilustrujących omawiane zagadnienia;</w:t>
            </w:r>
            <w:r w:rsidRPr="00DE7EF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DE7EF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Ćwiczenia:</w:t>
            </w:r>
            <w:r w:rsidRPr="00DE7EF5">
              <w:rPr>
                <w:rFonts w:asciiTheme="minorHAnsi" w:hAnsiTheme="minorHAnsi" w:cstheme="minorHAnsi"/>
                <w:sz w:val="21"/>
                <w:szCs w:val="21"/>
              </w:rPr>
              <w:t xml:space="preserve"> rozmowa kierowana z wykorzystaniem prezentacji multimedialnej, praca z książką (analiza tekstu źródłowego), dyskusja grupowa, metoda przypadków, metoda sytuacyjna</w:t>
            </w:r>
          </w:p>
          <w:p w14:paraId="17AD44DA" w14:textId="77777777" w:rsidR="00DE7EF5" w:rsidRPr="00DE7EF5" w:rsidRDefault="00DE7EF5" w:rsidP="00DE7EF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6E833842" w14:textId="77777777" w:rsidTr="00402BCD">
        <w:trPr>
          <w:trHeight w:val="285"/>
          <w:jc w:val="center"/>
        </w:trPr>
        <w:tc>
          <w:tcPr>
            <w:tcW w:w="3466" w:type="dxa"/>
          </w:tcPr>
          <w:p w14:paraId="768ECE3D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0828DE6" w14:textId="77777777" w:rsidR="00DE7EF5" w:rsidRPr="00426231" w:rsidRDefault="00DE7EF5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Chrzanowska I. (2018). Pedagogika specjalna: od tradycji do współczesności. Kraków: Oficyna Wydawnicza „Impuls”.</w:t>
            </w:r>
          </w:p>
          <w:p w14:paraId="4B8A636E" w14:textId="77777777" w:rsidR="00DE7EF5" w:rsidRPr="00426231" w:rsidRDefault="00DE7EF5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Deutsch</w:t>
            </w:r>
            <w:proofErr w:type="spellEnd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Smith</w:t>
            </w:r>
            <w:proofErr w:type="spellEnd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 xml:space="preserve"> D.(2008). Pedagogika specjalna: podręcznik akademicki. T. 1 i 2. (redakcja naukowa: A. </w:t>
            </w:r>
            <w:proofErr w:type="spellStart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Firkowska</w:t>
            </w:r>
            <w:proofErr w:type="spellEnd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-Mankiewicz, G. Szumski). Warszawa: Wydawnictwo Naukowe PWN.</w:t>
            </w:r>
          </w:p>
          <w:p w14:paraId="1715599E" w14:textId="77777777" w:rsidR="00DE7EF5" w:rsidRPr="00426231" w:rsidRDefault="00DE7EF5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Gajdzica, Z. (red.) (2013). Człowiek z niepełnosprawnością w rezerwacie przestrzeni publicznej. Kraków: Oficyna Wydawnicza „Impuls”.</w:t>
            </w:r>
          </w:p>
          <w:p w14:paraId="291BB008" w14:textId="77777777" w:rsidR="00DE7EF5" w:rsidRPr="00426231" w:rsidRDefault="00DE7EF5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Głodkowska</w:t>
            </w:r>
            <w:proofErr w:type="spellEnd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 xml:space="preserve">, J. (red.) (2011). Uczeń ze specjalnymi potrzebami edukacyjnymi w szkole ogólnodostępnej. Warszawa: Wydawnictwo APS. </w:t>
            </w:r>
          </w:p>
          <w:p w14:paraId="263CEE23" w14:textId="77777777" w:rsidR="00DE7EF5" w:rsidRPr="00426231" w:rsidRDefault="00DE7EF5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Krause, A. (2010). Współczesne paradygmaty pedagogiki specjalnej. Kraków: Oficyna Wydawnicza „Impuls”.</w:t>
            </w:r>
          </w:p>
          <w:p w14:paraId="5F8AE515" w14:textId="0A887648" w:rsidR="00566B57" w:rsidRPr="00DE7EF5" w:rsidRDefault="00DE7EF5" w:rsidP="00426231">
            <w:pPr>
              <w:pStyle w:val="TableParagraph"/>
              <w:spacing w:line="276" w:lineRule="auto"/>
              <w:ind w:left="448" w:right="181" w:hanging="34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Olszewski, S., Parys, K. (2016). Rozumieć chaos. Rzecz o terminach i znaczeniach im nadawanych w pedagogice specjalnej. Kraków: Wydawnictwo Naukowe UP.</w:t>
            </w:r>
          </w:p>
        </w:tc>
      </w:tr>
      <w:tr w:rsidR="00341AC4" w:rsidRPr="00341AC4" w14:paraId="668942C5" w14:textId="77777777" w:rsidTr="00402BCD">
        <w:trPr>
          <w:trHeight w:val="285"/>
          <w:jc w:val="center"/>
        </w:trPr>
        <w:tc>
          <w:tcPr>
            <w:tcW w:w="3466" w:type="dxa"/>
          </w:tcPr>
          <w:p w14:paraId="3B122FD1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6519304" w14:textId="77777777" w:rsidR="00426231" w:rsidRPr="00426231" w:rsidRDefault="00426231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DD69BB">
              <w:rPr>
                <w:sz w:val="20"/>
                <w:szCs w:val="20"/>
              </w:rPr>
              <w:t xml:space="preserve">Błeszyński J.J., </w:t>
            </w:r>
            <w:proofErr w:type="spellStart"/>
            <w:r w:rsidRPr="00DD69BB">
              <w:rPr>
                <w:sz w:val="20"/>
                <w:szCs w:val="20"/>
              </w:rPr>
              <w:t>Baczała</w:t>
            </w:r>
            <w:proofErr w:type="spellEnd"/>
            <w:r w:rsidRPr="00DD69BB">
              <w:rPr>
                <w:sz w:val="20"/>
                <w:szCs w:val="20"/>
              </w:rPr>
              <w:t xml:space="preserve"> D., </w:t>
            </w:r>
            <w:proofErr w:type="spellStart"/>
            <w:r w:rsidRPr="00DD69BB">
              <w:rPr>
                <w:sz w:val="20"/>
                <w:szCs w:val="20"/>
              </w:rPr>
              <w:t>Binnebesel</w:t>
            </w:r>
            <w:proofErr w:type="spellEnd"/>
            <w:r w:rsidRPr="00DD69BB">
              <w:rPr>
                <w:sz w:val="20"/>
                <w:szCs w:val="20"/>
              </w:rPr>
              <w:t xml:space="preserve"> J. (red. nauk.) (2008). </w:t>
            </w: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 xml:space="preserve">Historyczne dyskursy nad pedagogiką specjalną – w ujęciu </w:t>
            </w:r>
            <w:r w:rsidRPr="0042623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pedagogicznym. Łódź: Wydawnictwo Naukowe Wyższej Szkoły Edukacji Zdrowotnej.</w:t>
            </w:r>
          </w:p>
          <w:p w14:paraId="4281EC93" w14:textId="77777777" w:rsidR="00426231" w:rsidRPr="00426231" w:rsidRDefault="00426231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Gorajewska</w:t>
            </w:r>
            <w:proofErr w:type="spellEnd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 xml:space="preserve"> D. (2006). Fakty i mity o osobach z niepełnosprawnością. Warszawa: Stowarzyszenie Przyjaciół Integracji.</w:t>
            </w:r>
          </w:p>
          <w:p w14:paraId="0D5DA15E" w14:textId="77777777" w:rsidR="00426231" w:rsidRPr="00426231" w:rsidRDefault="00426231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Gorajewska</w:t>
            </w:r>
            <w:proofErr w:type="spellEnd"/>
            <w:r w:rsidRPr="00426231">
              <w:rPr>
                <w:rFonts w:asciiTheme="minorHAnsi" w:hAnsiTheme="minorHAnsi" w:cstheme="minorHAnsi"/>
                <w:sz w:val="21"/>
                <w:szCs w:val="21"/>
              </w:rPr>
              <w:t xml:space="preserve"> D. (red.) (2007). Poznajemy ludzi z niepełnosprawnością. Warszawa: Stowarzyszenie Przyjaciół Integracji.</w:t>
            </w:r>
          </w:p>
          <w:p w14:paraId="5C043E15" w14:textId="77777777" w:rsidR="00426231" w:rsidRPr="00426231" w:rsidRDefault="00426231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Obuchowska I. (red.) (2008). Dziecko niepełnosprawne w rodzinie. Warszawa:  WSiP.</w:t>
            </w:r>
          </w:p>
          <w:p w14:paraId="29CE888B" w14:textId="77777777" w:rsidR="00426231" w:rsidRPr="00426231" w:rsidRDefault="00426231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Olechowska, A. (2016). Specjalne potrzeby edukacyjne. Warszawa: Wydawnictwo Naukowe PWN.</w:t>
            </w:r>
          </w:p>
          <w:p w14:paraId="7358F8F6" w14:textId="77777777" w:rsidR="00426231" w:rsidRPr="00426231" w:rsidRDefault="00426231" w:rsidP="00426231">
            <w:pPr>
              <w:widowControl/>
              <w:autoSpaceDE/>
              <w:autoSpaceDN/>
              <w:ind w:left="448" w:right="181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 xml:space="preserve">Olszewski S., Parys K. (2010). Wektory zmian zachodzących w polskiej pedagogice specjalnej. „Niepełnosprawność”, nr 32, s. 13-26. </w:t>
            </w:r>
            <w:hyperlink r:id="rId7" w:history="1">
              <w:r w:rsidRPr="00426231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https://www.ejournals.eu/Niepelnosprawnosc/218/32-2018/art/14065/</w:t>
              </w:r>
            </w:hyperlink>
          </w:p>
          <w:p w14:paraId="57FF2A3A" w14:textId="77777777" w:rsidR="00792965" w:rsidRDefault="00426231" w:rsidP="00792965">
            <w:pPr>
              <w:pStyle w:val="TableParagraph"/>
              <w:spacing w:line="276" w:lineRule="auto"/>
              <w:ind w:left="448" w:right="181" w:hanging="340"/>
              <w:jc w:val="both"/>
              <w:rPr>
                <w:sz w:val="20"/>
                <w:szCs w:val="20"/>
              </w:rPr>
            </w:pP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Olszewski S., Parys K., Trojańska M. (2012). Przestrzenie życia osób z niepełnosprawnością. Kraków: Wydawnictwo Naukowe Uniwersytetu</w:t>
            </w:r>
            <w:r w:rsidR="007929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26231">
              <w:rPr>
                <w:rFonts w:asciiTheme="minorHAnsi" w:hAnsiTheme="minorHAnsi" w:cstheme="minorHAnsi"/>
                <w:sz w:val="21"/>
                <w:szCs w:val="21"/>
              </w:rPr>
              <w:t>Pedagogicznego</w:t>
            </w:r>
            <w:r w:rsidRPr="00DD69BB">
              <w:rPr>
                <w:sz w:val="20"/>
                <w:szCs w:val="20"/>
              </w:rPr>
              <w:t>.</w:t>
            </w:r>
          </w:p>
          <w:p w14:paraId="43C137DF" w14:textId="540B00B3" w:rsidR="00566B57" w:rsidRPr="00792965" w:rsidRDefault="00792965" w:rsidP="00792965">
            <w:pPr>
              <w:pStyle w:val="TableParagraph"/>
              <w:spacing w:line="276" w:lineRule="auto"/>
              <w:ind w:left="448" w:right="181" w:hanging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hyperlink r:id="rId8" w:history="1">
              <w:r w:rsidR="00426231" w:rsidRPr="00DD69BB">
                <w:rPr>
                  <w:rStyle w:val="Hipercze"/>
                  <w:sz w:val="20"/>
                  <w:szCs w:val="20"/>
                </w:rPr>
                <w:t>https://rep.up.krakow.pl/xmlui/handle/11716/2144</w:t>
              </w:r>
            </w:hyperlink>
          </w:p>
        </w:tc>
      </w:tr>
    </w:tbl>
    <w:p w14:paraId="3AD37AD3" w14:textId="77777777" w:rsidR="000746C5" w:rsidRPr="00341AC4" w:rsidRDefault="00937B44" w:rsidP="00A03C5F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E1BC2C6" w14:textId="77777777" w:rsidR="003E0703" w:rsidRPr="00341AC4" w:rsidRDefault="003E0703" w:rsidP="00A03C5F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116B23F" w14:textId="1FC5FE6A" w:rsidR="00426231" w:rsidRPr="00426231" w:rsidRDefault="00426231" w:rsidP="00426231">
      <w:pPr>
        <w:ind w:left="11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26231">
        <w:rPr>
          <w:rFonts w:asciiTheme="minorHAnsi" w:hAnsiTheme="minorHAnsi" w:cstheme="minorHAnsi"/>
          <w:b/>
          <w:sz w:val="24"/>
          <w:szCs w:val="24"/>
        </w:rPr>
        <w:t>Wykład</w:t>
      </w:r>
      <w:r w:rsidRPr="00426231">
        <w:rPr>
          <w:rFonts w:asciiTheme="minorHAnsi" w:hAnsiTheme="minorHAnsi" w:cstheme="minorHAnsi"/>
          <w:b/>
          <w:sz w:val="24"/>
          <w:szCs w:val="24"/>
        </w:rPr>
        <w:t>y</w:t>
      </w:r>
    </w:p>
    <w:p w14:paraId="0EC103F1" w14:textId="77777777" w:rsidR="00426231" w:rsidRPr="00426231" w:rsidRDefault="00426231" w:rsidP="00426231">
      <w:p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426231">
        <w:rPr>
          <w:rFonts w:asciiTheme="minorHAnsi" w:hAnsiTheme="minorHAnsi" w:cstheme="minorHAnsi"/>
          <w:sz w:val="24"/>
          <w:szCs w:val="24"/>
        </w:rPr>
        <w:t>C.1 Zapoznanie studentów z teoretycznymi oraz praktycznymi zagadnieniami pedagogiki specjalnej - z uwzględnieniem wspólnych problemów specjalnej edukacji, rewalidacji i wsparcia społecznego osób ze specjalnymi potrzebami rozwoj</w:t>
      </w:r>
      <w:r w:rsidRPr="00426231">
        <w:rPr>
          <w:rFonts w:asciiTheme="minorHAnsi" w:hAnsiTheme="minorHAnsi" w:cstheme="minorHAnsi"/>
          <w:sz w:val="24"/>
          <w:szCs w:val="24"/>
        </w:rPr>
        <w:t>o</w:t>
      </w:r>
      <w:r w:rsidRPr="00426231">
        <w:rPr>
          <w:rFonts w:asciiTheme="minorHAnsi" w:hAnsiTheme="minorHAnsi" w:cstheme="minorHAnsi"/>
          <w:sz w:val="24"/>
          <w:szCs w:val="24"/>
        </w:rPr>
        <w:t>wymi i edukacyjnymi w perspektywie całożyciowej</w:t>
      </w:r>
    </w:p>
    <w:p w14:paraId="1DC0DB24" w14:textId="77777777" w:rsidR="00426231" w:rsidRPr="00426231" w:rsidRDefault="00426231" w:rsidP="00426231">
      <w:p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426231">
        <w:rPr>
          <w:rFonts w:asciiTheme="minorHAnsi" w:hAnsiTheme="minorHAnsi" w:cstheme="minorHAnsi"/>
          <w:sz w:val="24"/>
          <w:szCs w:val="24"/>
        </w:rPr>
        <w:t xml:space="preserve">C.2 Przygotowanie studentów do adekwatnego dostrzegania i rozwiązywania problemów w obszarze szeroko pojętej specjalnej edukacji, rewalidacji/rehabilitacji i wsparcia społecznego </w:t>
      </w:r>
    </w:p>
    <w:p w14:paraId="0AA3BC76" w14:textId="77777777" w:rsidR="00426231" w:rsidRPr="00426231" w:rsidRDefault="00426231" w:rsidP="00426231">
      <w:p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426231">
        <w:rPr>
          <w:rFonts w:asciiTheme="minorHAnsi" w:hAnsiTheme="minorHAnsi" w:cstheme="minorHAnsi"/>
          <w:sz w:val="24"/>
          <w:szCs w:val="24"/>
        </w:rPr>
        <w:t>C.3 Kształtowanie postawy poszanowania, otwartości, tolerancji i wrażliwości wobec osób ze sp</w:t>
      </w:r>
      <w:r w:rsidRPr="00426231">
        <w:rPr>
          <w:rFonts w:asciiTheme="minorHAnsi" w:hAnsiTheme="minorHAnsi" w:cstheme="minorHAnsi"/>
          <w:sz w:val="24"/>
          <w:szCs w:val="24"/>
        </w:rPr>
        <w:t>e</w:t>
      </w:r>
      <w:r w:rsidRPr="00426231">
        <w:rPr>
          <w:rFonts w:asciiTheme="minorHAnsi" w:hAnsiTheme="minorHAnsi" w:cstheme="minorHAnsi"/>
          <w:sz w:val="24"/>
          <w:szCs w:val="24"/>
        </w:rPr>
        <w:t>cjalnymi potrzebami wynikającymi z niepełnosprawności oraz z innych źródeł.</w:t>
      </w:r>
    </w:p>
    <w:p w14:paraId="4681C02D" w14:textId="77777777" w:rsidR="00426231" w:rsidRPr="00FA08E1" w:rsidRDefault="00426231" w:rsidP="00426231">
      <w:pPr>
        <w:ind w:leftChars="709" w:left="1844" w:hanging="284"/>
        <w:jc w:val="both"/>
        <w:rPr>
          <w:sz w:val="20"/>
          <w:szCs w:val="20"/>
        </w:rPr>
      </w:pPr>
    </w:p>
    <w:p w14:paraId="7AB658DC" w14:textId="77777777" w:rsidR="00426231" w:rsidRPr="00426231" w:rsidRDefault="00426231" w:rsidP="00426231">
      <w:pPr>
        <w:ind w:left="11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26231">
        <w:rPr>
          <w:rFonts w:asciiTheme="minorHAnsi" w:hAnsiTheme="minorHAnsi" w:cstheme="minorHAnsi"/>
          <w:b/>
          <w:sz w:val="24"/>
          <w:szCs w:val="24"/>
        </w:rPr>
        <w:t>Ćwiczenia:</w:t>
      </w:r>
    </w:p>
    <w:p w14:paraId="407BD9F2" w14:textId="77777777" w:rsidR="00426231" w:rsidRPr="00426231" w:rsidRDefault="00426231" w:rsidP="00426231">
      <w:p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426231">
        <w:rPr>
          <w:rFonts w:asciiTheme="minorHAnsi" w:hAnsiTheme="minorHAnsi" w:cstheme="minorHAnsi"/>
          <w:sz w:val="24"/>
          <w:szCs w:val="24"/>
        </w:rPr>
        <w:t xml:space="preserve">C.1 Zapoznanie studentów ze szczegółowymi subdyscyplinami pedagogiki specjalnej, ich zakresem i przedmiotem zainteresowań - z uwzględnieniem </w:t>
      </w:r>
      <w:proofErr w:type="spellStart"/>
      <w:r w:rsidRPr="00426231">
        <w:rPr>
          <w:rFonts w:asciiTheme="minorHAnsi" w:hAnsiTheme="minorHAnsi" w:cstheme="minorHAnsi"/>
          <w:sz w:val="24"/>
          <w:szCs w:val="24"/>
        </w:rPr>
        <w:t>wielokontekstowości</w:t>
      </w:r>
      <w:proofErr w:type="spellEnd"/>
      <w:r w:rsidRPr="00426231">
        <w:rPr>
          <w:rFonts w:asciiTheme="minorHAnsi" w:hAnsiTheme="minorHAnsi" w:cstheme="minorHAnsi"/>
          <w:sz w:val="24"/>
          <w:szCs w:val="24"/>
        </w:rPr>
        <w:t xml:space="preserve"> diagnozowania i prewencji niepełnosprawności</w:t>
      </w:r>
    </w:p>
    <w:p w14:paraId="6A64F3A6" w14:textId="77777777" w:rsidR="00426231" w:rsidRPr="00426231" w:rsidRDefault="00426231" w:rsidP="00426231">
      <w:p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426231">
        <w:rPr>
          <w:rFonts w:asciiTheme="minorHAnsi" w:hAnsiTheme="minorHAnsi" w:cstheme="minorHAnsi"/>
          <w:sz w:val="24"/>
          <w:szCs w:val="24"/>
        </w:rPr>
        <w:t>C.2 Kształtowanie umiejętności rozpoznawania i interpretacji zjawisk społecznych i jednostkowych związanych z różnorodnością specjalnych potrzeb rozwojowych i edukacyjnych oraz adekwatnego powiązania ich z różnymi obszarami działaln</w:t>
      </w:r>
      <w:r w:rsidRPr="00426231">
        <w:rPr>
          <w:rFonts w:asciiTheme="minorHAnsi" w:hAnsiTheme="minorHAnsi" w:cstheme="minorHAnsi"/>
          <w:sz w:val="24"/>
          <w:szCs w:val="24"/>
        </w:rPr>
        <w:t>o</w:t>
      </w:r>
      <w:r w:rsidRPr="00426231">
        <w:rPr>
          <w:rFonts w:asciiTheme="minorHAnsi" w:hAnsiTheme="minorHAnsi" w:cstheme="minorHAnsi"/>
          <w:sz w:val="24"/>
          <w:szCs w:val="24"/>
        </w:rPr>
        <w:t>ści pedagogicznej i psychologiczno-społecznej waz z propozycjami rozwiązania problemów</w:t>
      </w:r>
    </w:p>
    <w:p w14:paraId="00DFC916" w14:textId="77777777" w:rsidR="00426231" w:rsidRPr="00426231" w:rsidRDefault="00426231" w:rsidP="00426231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426231">
        <w:rPr>
          <w:rFonts w:asciiTheme="minorHAnsi" w:hAnsiTheme="minorHAnsi" w:cstheme="minorHAnsi"/>
          <w:sz w:val="24"/>
          <w:szCs w:val="24"/>
        </w:rPr>
        <w:t>C.3 Kształtowanie gotowości do posługiwania się uniwersalnymi zasadami i normami etycznymi w profesjonalnym uczestniczeniu w realizacji specjalnych potrzeb dzieci, młodzieży i dorosłych</w:t>
      </w:r>
    </w:p>
    <w:p w14:paraId="2BFA739E" w14:textId="77777777" w:rsidR="00426231" w:rsidRDefault="00426231" w:rsidP="00426231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786AA8F" w14:textId="338FBAB5" w:rsidR="003E0703" w:rsidRPr="00341AC4" w:rsidRDefault="003E0703" w:rsidP="00A03C5F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44A084A" w14:textId="77777777" w:rsidR="003E0703" w:rsidRPr="00341AC4" w:rsidRDefault="003E0703" w:rsidP="00A03C5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EABA5C4" w14:textId="77777777" w:rsidR="00A03C5F" w:rsidRPr="00A03C5F" w:rsidRDefault="00A03C5F" w:rsidP="00A03C5F">
      <w:pPr>
        <w:widowControl/>
        <w:numPr>
          <w:ilvl w:val="0"/>
          <w:numId w:val="40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 xml:space="preserve">Zapoznanie z kartą przedmiotu i warunkami zaliczenia. </w:t>
      </w:r>
    </w:p>
    <w:p w14:paraId="4A035234" w14:textId="77777777" w:rsidR="00A03C5F" w:rsidRPr="00A03C5F" w:rsidRDefault="00A03C5F" w:rsidP="00A03C5F">
      <w:pPr>
        <w:widowControl/>
        <w:numPr>
          <w:ilvl w:val="0"/>
          <w:numId w:val="40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Przedmiot, zakres, cele i zadania pedagogiki specjalnej. Sposoby nazywania pedagogiki specjalnej</w:t>
      </w:r>
    </w:p>
    <w:p w14:paraId="7C75746C" w14:textId="77777777" w:rsidR="00A03C5F" w:rsidRPr="00A03C5F" w:rsidRDefault="00A03C5F" w:rsidP="00A03C5F">
      <w:pPr>
        <w:widowControl/>
        <w:numPr>
          <w:ilvl w:val="0"/>
          <w:numId w:val="40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 xml:space="preserve">Modele niepełnosprawności (medyczny, społeczny </w:t>
      </w:r>
      <w:proofErr w:type="spellStart"/>
      <w:r w:rsidRPr="00A03C5F">
        <w:rPr>
          <w:rFonts w:asciiTheme="minorHAnsi" w:hAnsiTheme="minorHAnsi" w:cstheme="minorHAnsi"/>
          <w:sz w:val="24"/>
          <w:szCs w:val="24"/>
        </w:rPr>
        <w:t>biopsychospołeczny</w:t>
      </w:r>
      <w:proofErr w:type="spellEnd"/>
      <w:r w:rsidRPr="00A03C5F">
        <w:rPr>
          <w:rFonts w:asciiTheme="minorHAnsi" w:hAnsiTheme="minorHAnsi" w:cstheme="minorHAnsi"/>
          <w:sz w:val="24"/>
          <w:szCs w:val="24"/>
        </w:rPr>
        <w:t>, religijny, charytatywny, kulturowy)</w:t>
      </w:r>
    </w:p>
    <w:p w14:paraId="410043C7" w14:textId="77777777" w:rsidR="00A03C5F" w:rsidRPr="00A03C5F" w:rsidRDefault="00A03C5F" w:rsidP="00A03C5F">
      <w:pPr>
        <w:widowControl/>
        <w:numPr>
          <w:ilvl w:val="0"/>
          <w:numId w:val="40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Idee pedagogiki specjalnej (podmiotowość, autonomia, emancypacja, integracja/inkluzja, normalizacja, wsparcie społeczne, wyrównywanie szans, jakość życia)</w:t>
      </w:r>
    </w:p>
    <w:p w14:paraId="4234FC8A" w14:textId="77777777" w:rsidR="00A03C5F" w:rsidRPr="00A03C5F" w:rsidRDefault="00A03C5F" w:rsidP="00A03C5F">
      <w:pPr>
        <w:widowControl/>
        <w:numPr>
          <w:ilvl w:val="0"/>
          <w:numId w:val="40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Założenia i rozwiązania stosowane w kształceniu specjalnym. Współczesne modele edukacji uczniów niepełnosprawnych</w:t>
      </w:r>
    </w:p>
    <w:p w14:paraId="05C90C68" w14:textId="77777777" w:rsidR="00A03C5F" w:rsidRPr="00A03C5F" w:rsidRDefault="00A03C5F" w:rsidP="00A03C5F">
      <w:pPr>
        <w:widowControl/>
        <w:numPr>
          <w:ilvl w:val="0"/>
          <w:numId w:val="40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 xml:space="preserve">Rodzina z dzieckiem niepełnosprawnym </w:t>
      </w:r>
    </w:p>
    <w:p w14:paraId="0CEDB632" w14:textId="77777777" w:rsidR="00A03C5F" w:rsidRPr="00A03C5F" w:rsidRDefault="00A03C5F" w:rsidP="00A03C5F">
      <w:pPr>
        <w:widowControl/>
        <w:numPr>
          <w:ilvl w:val="0"/>
          <w:numId w:val="40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 xml:space="preserve">Postawy społeczne względem osób niepełnosprawnych </w:t>
      </w:r>
    </w:p>
    <w:p w14:paraId="3D153868" w14:textId="77777777" w:rsidR="006D764F" w:rsidRPr="00341AC4" w:rsidRDefault="006D764F" w:rsidP="00A03C5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14:paraId="660A9028" w14:textId="77777777" w:rsidR="00A03C5F" w:rsidRPr="00A03C5F" w:rsidRDefault="00A03C5F" w:rsidP="00A03C5F">
      <w:pPr>
        <w:widowControl/>
        <w:numPr>
          <w:ilvl w:val="0"/>
          <w:numId w:val="41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 xml:space="preserve">Zapoznanie z kartą przedmiotu ze szczególnym uwzględnieniem sposobów oceny efektów kształcenia </w:t>
      </w:r>
    </w:p>
    <w:p w14:paraId="2AC07889" w14:textId="77777777" w:rsidR="00A03C5F" w:rsidRDefault="00A03C5F" w:rsidP="00A03C5F">
      <w:pPr>
        <w:widowControl/>
        <w:numPr>
          <w:ilvl w:val="0"/>
          <w:numId w:val="41"/>
        </w:numPr>
        <w:autoSpaceDE/>
        <w:autoSpaceDN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 xml:space="preserve">Szczegółowe dziedziny pedagogiki specjalnej, ich zakres i przedmiot zainteresowań, przyczyny i konsekwencje określonej niepełnosprawności, podmiot oddziaływań – potrzeby i możliwości, specyfika  funkcjonowania, proponowane rozwiązania rehabilitacyjne </w:t>
      </w:r>
    </w:p>
    <w:p w14:paraId="55B69D6B" w14:textId="77777777" w:rsidR="00A03C5F" w:rsidRDefault="00A03C5F" w:rsidP="00A03C5F">
      <w:pPr>
        <w:pStyle w:val="Akapitzlist"/>
        <w:widowControl/>
        <w:numPr>
          <w:ilvl w:val="0"/>
          <w:numId w:val="43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pedagogika osób niewidomych i słabowidzących</w:t>
      </w:r>
    </w:p>
    <w:p w14:paraId="2471442D" w14:textId="77777777" w:rsidR="00A03C5F" w:rsidRDefault="00A03C5F" w:rsidP="00A03C5F">
      <w:pPr>
        <w:pStyle w:val="Akapitzlist"/>
        <w:widowControl/>
        <w:numPr>
          <w:ilvl w:val="0"/>
          <w:numId w:val="43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pedagogika osób niesłyszących i słabosłyszących</w:t>
      </w:r>
    </w:p>
    <w:p w14:paraId="396CF0DE" w14:textId="77777777" w:rsidR="00A03C5F" w:rsidRDefault="00A03C5F" w:rsidP="00A03C5F">
      <w:pPr>
        <w:pStyle w:val="Akapitzlist"/>
        <w:widowControl/>
        <w:numPr>
          <w:ilvl w:val="0"/>
          <w:numId w:val="43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pedagogika osób ze sprzężoną niepełnosprawnością (w szczególności -  sprzężoną niepełnosprawnością wzrokowo-słuchową)</w:t>
      </w:r>
    </w:p>
    <w:p w14:paraId="0D8A9657" w14:textId="77777777" w:rsidR="00A03C5F" w:rsidRDefault="00A03C5F" w:rsidP="00A03C5F">
      <w:pPr>
        <w:pStyle w:val="Akapitzlist"/>
        <w:widowControl/>
        <w:numPr>
          <w:ilvl w:val="0"/>
          <w:numId w:val="43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pedagogika osób z niepełnosprawnością intelektualną,</w:t>
      </w:r>
    </w:p>
    <w:p w14:paraId="6DA9602F" w14:textId="77777777" w:rsidR="00A03C5F" w:rsidRDefault="00A03C5F" w:rsidP="00A03C5F">
      <w:pPr>
        <w:pStyle w:val="Akapitzlist"/>
        <w:widowControl/>
        <w:numPr>
          <w:ilvl w:val="0"/>
          <w:numId w:val="43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 xml:space="preserve">pedagogika osób przewlekle chorych i z niepełnosprawnością ruchową </w:t>
      </w:r>
    </w:p>
    <w:p w14:paraId="0539867F" w14:textId="77777777" w:rsidR="00A03C5F" w:rsidRDefault="00A03C5F" w:rsidP="00A03C5F">
      <w:pPr>
        <w:pStyle w:val="Akapitzlist"/>
        <w:widowControl/>
        <w:numPr>
          <w:ilvl w:val="0"/>
          <w:numId w:val="43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pedagogika osób ze spektrum zaburzeń autystycznych</w:t>
      </w:r>
    </w:p>
    <w:p w14:paraId="089090C0" w14:textId="4B4084F5" w:rsidR="00A03C5F" w:rsidRPr="00A03C5F" w:rsidRDefault="00A03C5F" w:rsidP="00A03C5F">
      <w:pPr>
        <w:pStyle w:val="Akapitzlist"/>
        <w:widowControl/>
        <w:numPr>
          <w:ilvl w:val="0"/>
          <w:numId w:val="43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>pedagogika resocjalizacyjna</w:t>
      </w:r>
    </w:p>
    <w:p w14:paraId="2D0DD79D" w14:textId="77777777" w:rsidR="00A03C5F" w:rsidRPr="00A03C5F" w:rsidRDefault="00A03C5F" w:rsidP="00A03C5F">
      <w:pPr>
        <w:widowControl/>
        <w:numPr>
          <w:ilvl w:val="0"/>
          <w:numId w:val="41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A03C5F">
        <w:rPr>
          <w:rFonts w:asciiTheme="minorHAnsi" w:hAnsiTheme="minorHAnsi" w:cstheme="minorHAnsi"/>
          <w:sz w:val="24"/>
          <w:szCs w:val="24"/>
        </w:rPr>
        <w:t xml:space="preserve">Niepełnosprawność w popkulturze – „Poznajemy osoby z niepełnosprawnością” </w:t>
      </w:r>
    </w:p>
    <w:p w14:paraId="0B2C1F21" w14:textId="77777777" w:rsidR="00436303" w:rsidRPr="00341AC4" w:rsidRDefault="00436303" w:rsidP="00A03C5F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42CA05A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6B2F9A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B1F314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46B2A64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EA17C5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F1068B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67B67A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5EA6ABF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D0DDC5B" w14:textId="77777777" w:rsidR="00E24E4B" w:rsidRPr="00E24E4B" w:rsidRDefault="00E24E4B" w:rsidP="00E24E4B">
            <w:pPr>
              <w:jc w:val="center"/>
              <w:rPr>
                <w:sz w:val="21"/>
                <w:szCs w:val="21"/>
              </w:rPr>
            </w:pPr>
            <w:r w:rsidRPr="00E24E4B">
              <w:rPr>
                <w:rFonts w:ascii="Calibri" w:eastAsia="Calibri" w:hAnsi="Calibri" w:cs="Calibri"/>
                <w:sz w:val="21"/>
                <w:szCs w:val="21"/>
              </w:rPr>
              <w:t>A.1.W1.</w:t>
            </w:r>
          </w:p>
          <w:p w14:paraId="138F4F3E" w14:textId="77777777" w:rsidR="00E24E4B" w:rsidRPr="00341AC4" w:rsidRDefault="00E24E4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0E2C6D3" w14:textId="77777777" w:rsidR="00A03C5F" w:rsidRPr="00A03C5F" w:rsidRDefault="00A03C5F" w:rsidP="00A03C5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03C5F">
              <w:rPr>
                <w:rFonts w:asciiTheme="minorHAnsi" w:hAnsiTheme="minorHAnsi" w:cstheme="minorHAnsi"/>
                <w:sz w:val="21"/>
                <w:szCs w:val="21"/>
              </w:rPr>
              <w:t xml:space="preserve">Student zna i rozumie kulturowe, antropologiczne, aksjologiczne i socjologiczne opisy współczesności: funkcje edukacji specjalnej w życiu społeczeństw i egzystencji jednostek, strukturę i funkcje systemu edukacji specjalnej, jej założenia etyczne,  podstawy prawne, instytucje realizujące zadania edukacyjne, rewalidacyjne/ rehabilitacyjne, ma wiedzę w zakresie zróżnicowanych możliwości rozwoju osób ze specjalnymi potrzebami edukacyjnymi oraz dostosowywania do nich zadań rozwojowych i edukacyjnych, w tym wynikających z niepełnosprawności lub nietypowości rozwoju </w:t>
            </w:r>
          </w:p>
          <w:p w14:paraId="7BDFA78E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0C635BF7" w14:textId="77777777" w:rsidR="00A03C5F" w:rsidRPr="00A03C5F" w:rsidRDefault="00A03C5F" w:rsidP="00A03C5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3C5F">
              <w:rPr>
                <w:rFonts w:asciiTheme="minorHAnsi" w:hAnsiTheme="minorHAnsi" w:cstheme="minorHAnsi"/>
                <w:sz w:val="21"/>
                <w:szCs w:val="21"/>
              </w:rPr>
              <w:t>PPW_W05</w:t>
            </w:r>
          </w:p>
          <w:p w14:paraId="4E2BEEF7" w14:textId="5ACBD198" w:rsidR="006E60C3" w:rsidRPr="00341AC4" w:rsidRDefault="00A03C5F" w:rsidP="00A03C5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3C5F">
              <w:rPr>
                <w:rFonts w:asciiTheme="minorHAnsi" w:hAnsiTheme="minorHAnsi" w:cstheme="minorHAnsi"/>
                <w:sz w:val="21"/>
                <w:szCs w:val="21"/>
              </w:rPr>
              <w:t>PPW_W13</w:t>
            </w:r>
          </w:p>
        </w:tc>
      </w:tr>
    </w:tbl>
    <w:p w14:paraId="1931962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24E4B" w:rsidRPr="00341AC4" w14:paraId="6975B9BE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71E5AE8" w14:textId="77777777" w:rsidR="00E24E4B" w:rsidRPr="00E24E4B" w:rsidRDefault="00E24E4B" w:rsidP="00E24E4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292706A" w14:textId="77777777" w:rsidR="00E24E4B" w:rsidRPr="00E24E4B" w:rsidRDefault="00E24E4B" w:rsidP="00E24E4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24E4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1E5ADAC5" w14:textId="650C8FE7" w:rsidR="00E24E4B" w:rsidRPr="00E24E4B" w:rsidRDefault="00E24E4B" w:rsidP="00E24E4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4E4B">
              <w:rPr>
                <w:rFonts w:asciiTheme="minorHAnsi" w:eastAsia="Calibri" w:hAnsiTheme="minorHAnsi" w:cstheme="minorHAnsi"/>
                <w:sz w:val="21"/>
                <w:szCs w:val="21"/>
              </w:rPr>
              <w:t>A.1.U1.</w:t>
            </w:r>
          </w:p>
        </w:tc>
        <w:tc>
          <w:tcPr>
            <w:tcW w:w="6821" w:type="dxa"/>
          </w:tcPr>
          <w:p w14:paraId="4A8F5ED5" w14:textId="77777777" w:rsidR="00E24E4B" w:rsidRPr="00E24E4B" w:rsidRDefault="00E24E4B" w:rsidP="00E24E4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24E4B">
              <w:rPr>
                <w:rFonts w:asciiTheme="minorHAnsi" w:hAnsiTheme="minorHAnsi" w:cstheme="minorHAnsi"/>
                <w:sz w:val="21"/>
                <w:szCs w:val="21"/>
              </w:rPr>
              <w:t>Student potrafi wykorzystać posiadaną wiedzę teoretyczną w sposób refleksyjny i krytyczny, poprawnie konstruować rozbudowane ustne i pisemne wypowiedzi dotyczące wsparcia edukacyjnego i/lub społecznego osób z niepełnosprawnościami lub nietypowościami w rozwoju;</w:t>
            </w:r>
          </w:p>
          <w:p w14:paraId="1E8787AB" w14:textId="77777777" w:rsidR="00E24E4B" w:rsidRPr="00E24E4B" w:rsidRDefault="00E24E4B" w:rsidP="00E24E4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506C6544" w14:textId="7935DF60" w:rsidR="00E24E4B" w:rsidRPr="00E24E4B" w:rsidRDefault="00E24E4B" w:rsidP="00E24E4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4E4B">
              <w:rPr>
                <w:rFonts w:asciiTheme="minorHAnsi" w:hAnsiTheme="minorHAnsi" w:cstheme="minorHAnsi"/>
                <w:sz w:val="21"/>
                <w:szCs w:val="21"/>
              </w:rPr>
              <w:t>PPW_U01</w:t>
            </w:r>
          </w:p>
        </w:tc>
      </w:tr>
    </w:tbl>
    <w:p w14:paraId="6EF862E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24E4B" w:rsidRPr="00341AC4" w14:paraId="4FD9AE07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CA6975C" w14:textId="77777777" w:rsidR="00E24E4B" w:rsidRPr="00E24E4B" w:rsidRDefault="00E24E4B" w:rsidP="00E24E4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24E4B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6E094FF4" w14:textId="77777777" w:rsidR="00E24E4B" w:rsidRPr="00E24E4B" w:rsidRDefault="00E24E4B" w:rsidP="00E24E4B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24E4B">
              <w:rPr>
                <w:rFonts w:asciiTheme="minorHAnsi" w:eastAsia="Calibri" w:hAnsiTheme="minorHAnsi" w:cstheme="minorHAnsi"/>
                <w:sz w:val="21"/>
                <w:szCs w:val="21"/>
              </w:rPr>
              <w:t>A.1.K3.</w:t>
            </w:r>
          </w:p>
          <w:p w14:paraId="49F8451D" w14:textId="764D31EF" w:rsidR="00E24E4B" w:rsidRPr="00E24E4B" w:rsidRDefault="00E24E4B" w:rsidP="00E24E4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4E4B">
              <w:rPr>
                <w:rFonts w:asciiTheme="minorHAnsi" w:eastAsia="Calibri" w:hAnsiTheme="minorHAnsi" w:cstheme="minorHAnsi"/>
                <w:sz w:val="21"/>
                <w:szCs w:val="21"/>
              </w:rPr>
              <w:t>A.1.K4.</w:t>
            </w:r>
          </w:p>
        </w:tc>
        <w:tc>
          <w:tcPr>
            <w:tcW w:w="6830" w:type="dxa"/>
          </w:tcPr>
          <w:p w14:paraId="0A81860E" w14:textId="77777777" w:rsidR="00E24E4B" w:rsidRPr="00E24E4B" w:rsidRDefault="00E24E4B" w:rsidP="00E24E4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24E4B">
              <w:rPr>
                <w:rFonts w:asciiTheme="minorHAnsi" w:hAnsiTheme="minorHAnsi" w:cstheme="minorHAnsi"/>
                <w:sz w:val="21"/>
                <w:szCs w:val="21"/>
              </w:rPr>
              <w:t>Student jest gotów do podejmowania wyzwań zawodowych i osobistych oraz indywidualnych i zespołowych działań profesjonalnych w zakresie opieki i wychowania dziecka lub ucznia ze SPE, uwzględniając w działalności zawodowej normy etyczne, kierując się szacunkiem dla godności każdego człowieka z jego różnorodnością potrzeb rozwojowych i edukacyjnych.</w:t>
            </w:r>
          </w:p>
          <w:p w14:paraId="54803EBA" w14:textId="77777777" w:rsidR="00E24E4B" w:rsidRPr="00E24E4B" w:rsidRDefault="00E24E4B" w:rsidP="00E24E4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56F35390" w14:textId="26006DAD" w:rsidR="00E24E4B" w:rsidRPr="00E24E4B" w:rsidRDefault="00E24E4B" w:rsidP="00E24E4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4E4B">
              <w:rPr>
                <w:rFonts w:asciiTheme="minorHAnsi" w:hAnsiTheme="minorHAnsi" w:cstheme="minorHAnsi"/>
                <w:sz w:val="21"/>
                <w:szCs w:val="21"/>
              </w:rPr>
              <w:t>PPW_ K01</w:t>
            </w:r>
          </w:p>
        </w:tc>
      </w:tr>
    </w:tbl>
    <w:p w14:paraId="2DBADCF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4BACC89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</w:tblGrid>
      <w:tr w:rsidR="00E24E4B" w:rsidRPr="00341AC4" w14:paraId="06B255C8" w14:textId="77777777" w:rsidTr="00E24E4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D458C72" w14:textId="77777777" w:rsidR="00E24E4B" w:rsidRPr="00341AC4" w:rsidRDefault="00E24E4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029C1D0" w14:textId="59EB9DE9" w:rsidR="00E24E4B" w:rsidRPr="00341AC4" w:rsidRDefault="00E24E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CFD1E94" w14:textId="26118256" w:rsidR="00E24E4B" w:rsidRPr="00341AC4" w:rsidRDefault="00E24E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 grupowy</w:t>
            </w:r>
          </w:p>
        </w:tc>
        <w:tc>
          <w:tcPr>
            <w:tcW w:w="1228" w:type="dxa"/>
            <w:vAlign w:val="center"/>
          </w:tcPr>
          <w:p w14:paraId="258B01B0" w14:textId="5EBEC5ED" w:rsidR="00E24E4B" w:rsidRPr="00341AC4" w:rsidRDefault="00E24E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0CC8252" w14:textId="31F5E3A3" w:rsidR="00E24E4B" w:rsidRPr="00341AC4" w:rsidRDefault="00E24E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vAlign w:val="center"/>
          </w:tcPr>
          <w:p w14:paraId="20B06546" w14:textId="5481A913" w:rsidR="00E24E4B" w:rsidRPr="00341AC4" w:rsidRDefault="00E24E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 grupie </w:t>
            </w:r>
          </w:p>
        </w:tc>
      </w:tr>
    </w:tbl>
    <w:p w14:paraId="0291878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E24E4B" w:rsidRPr="00341AC4" w14:paraId="3361D3D2" w14:textId="77777777" w:rsidTr="00E24E4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4088CBA" w14:textId="77777777" w:rsidR="00E24E4B" w:rsidRPr="00341AC4" w:rsidRDefault="00E24E4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70B70C5" w14:textId="77777777" w:rsidR="00E24E4B" w:rsidRPr="00341AC4" w:rsidRDefault="00E24E4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CF22510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0849514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957F7EF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CF533A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B8DC3E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6203F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F6FF61D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5419F96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1940A72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617FCC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2707A6C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153564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8ADDAA0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0A906CA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F76529D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24E4B" w:rsidRPr="00341AC4" w14:paraId="3EB29BB3" w14:textId="77777777" w:rsidTr="00E24E4B">
        <w:trPr>
          <w:jc w:val="center"/>
        </w:trPr>
        <w:tc>
          <w:tcPr>
            <w:tcW w:w="1237" w:type="dxa"/>
            <w:shd w:val="clear" w:color="auto" w:fill="ECF1F8"/>
          </w:tcPr>
          <w:p w14:paraId="4B07F981" w14:textId="77777777" w:rsidR="00E24E4B" w:rsidRPr="00341AC4" w:rsidRDefault="00E24E4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8" w:type="dxa"/>
          </w:tcPr>
          <w:p w14:paraId="0BFB9804" w14:textId="7726E5E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E03963D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77241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D72E7D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1F2316" w14:textId="2A4EC349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91ED3E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472CBA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8BC72A" w14:textId="2AA67E72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664902B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FB8979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ED5EE94" w14:textId="504D945C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2E74EB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4803FB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CD9F42" w14:textId="4B41690F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63701B" w14:textId="77777777" w:rsidR="00E24E4B" w:rsidRPr="00341AC4" w:rsidRDefault="00E24E4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31F4D" w:rsidRPr="00341AC4" w14:paraId="1A335C8C" w14:textId="77777777" w:rsidTr="00E24E4B">
        <w:trPr>
          <w:jc w:val="center"/>
        </w:trPr>
        <w:tc>
          <w:tcPr>
            <w:tcW w:w="1237" w:type="dxa"/>
            <w:shd w:val="clear" w:color="auto" w:fill="ECF1F8"/>
          </w:tcPr>
          <w:p w14:paraId="4B6F25B2" w14:textId="77777777" w:rsidR="00231F4D" w:rsidRPr="00341AC4" w:rsidRDefault="00231F4D" w:rsidP="00231F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14:paraId="02060D9C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44DB62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A123E9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EB5BF0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32EC2B" w14:textId="790D9B5E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46F3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9AE944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F39FA8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40D496" w14:textId="58846EE5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C6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284F31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72D655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9531F4" w14:textId="466E8315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172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AA2487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47FC13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9E451D" w14:textId="0C6D3968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42F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4CE25B3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31F4D" w:rsidRPr="00341AC4" w14:paraId="626F84D9" w14:textId="77777777" w:rsidTr="00E24E4B">
        <w:trPr>
          <w:jc w:val="center"/>
        </w:trPr>
        <w:tc>
          <w:tcPr>
            <w:tcW w:w="1237" w:type="dxa"/>
            <w:shd w:val="clear" w:color="auto" w:fill="ECF1F8"/>
          </w:tcPr>
          <w:p w14:paraId="04D8B9FF" w14:textId="77777777" w:rsidR="00231F4D" w:rsidRPr="00341AC4" w:rsidRDefault="00231F4D" w:rsidP="00231F4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14:paraId="09641932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27576C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51B648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CABF26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13EA39" w14:textId="1A0E58C4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46F3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0D693E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8B55E0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6A50DD" w14:textId="6B9F1C02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C6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FACE3A3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A5A447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B9C1D3F" w14:textId="18A78BE8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172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1AD17B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E31C20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BAB332" w14:textId="55400F0A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42F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794826" w14:textId="77777777" w:rsidR="00231F4D" w:rsidRPr="00341AC4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F894A3C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DFD9577" w14:textId="77777777" w:rsidR="00231F4D" w:rsidRPr="00231F4D" w:rsidRDefault="00231F4D" w:rsidP="00231F4D">
      <w:pPr>
        <w:widowControl/>
        <w:numPr>
          <w:ilvl w:val="0"/>
          <w:numId w:val="44"/>
        </w:numPr>
        <w:autoSpaceDE/>
        <w:autoSpaceDN/>
        <w:rPr>
          <w:rFonts w:asciiTheme="minorHAnsi" w:hAnsiTheme="minorHAnsi" w:cstheme="minorHAnsi"/>
          <w:bCs/>
          <w:sz w:val="20"/>
          <w:szCs w:val="20"/>
        </w:rPr>
      </w:pPr>
      <w:r w:rsidRPr="00231F4D">
        <w:rPr>
          <w:rFonts w:asciiTheme="minorHAnsi" w:hAnsiTheme="minorHAnsi" w:cstheme="minorHAnsi"/>
          <w:bCs/>
          <w:sz w:val="20"/>
          <w:szCs w:val="20"/>
        </w:rPr>
        <w:t>Egzamin: test obejmujący całość materiału zrealizowanego podczas wykładów i ćwiczeń</w:t>
      </w:r>
    </w:p>
    <w:p w14:paraId="045BFB28" w14:textId="77777777" w:rsidR="00231F4D" w:rsidRPr="00231F4D" w:rsidRDefault="00231F4D" w:rsidP="00231F4D">
      <w:pPr>
        <w:widowControl/>
        <w:numPr>
          <w:ilvl w:val="0"/>
          <w:numId w:val="44"/>
        </w:numPr>
        <w:autoSpaceDE/>
        <w:autoSpaceDN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1F4D">
        <w:rPr>
          <w:rFonts w:asciiTheme="minorHAnsi" w:hAnsiTheme="minorHAnsi" w:cstheme="minorHAnsi"/>
          <w:bCs/>
          <w:sz w:val="20"/>
          <w:szCs w:val="20"/>
        </w:rPr>
        <w:t xml:space="preserve">Projekt grupowy: Przygotowanie prezentacji multimedialnej dotyczącej podanego zagadnienia wraz z ćwiczeniami aktywizującymi grupę </w:t>
      </w:r>
    </w:p>
    <w:p w14:paraId="57BEE9FF" w14:textId="77777777" w:rsidR="00231F4D" w:rsidRPr="00231F4D" w:rsidRDefault="00231F4D" w:rsidP="00231F4D">
      <w:pPr>
        <w:widowControl/>
        <w:numPr>
          <w:ilvl w:val="0"/>
          <w:numId w:val="44"/>
        </w:numPr>
        <w:autoSpaceDE/>
        <w:autoSpaceDN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1F4D">
        <w:rPr>
          <w:rFonts w:asciiTheme="minorHAnsi" w:hAnsiTheme="minorHAnsi" w:cstheme="minorHAnsi"/>
          <w:bCs/>
          <w:sz w:val="20"/>
          <w:szCs w:val="20"/>
        </w:rPr>
        <w:t xml:space="preserve">Aktywność na zajęciach: włączenie się do rozmowy inicjowanej przez prowadzącą zajęcia, wykorzystanie informacji zgromadzonych celem przygotowania do ćwiczeń. </w:t>
      </w:r>
    </w:p>
    <w:p w14:paraId="5223CBE1" w14:textId="2284BA71" w:rsidR="00231F4D" w:rsidRPr="00231F4D" w:rsidRDefault="00231F4D" w:rsidP="00231F4D">
      <w:pPr>
        <w:widowControl/>
        <w:numPr>
          <w:ilvl w:val="0"/>
          <w:numId w:val="44"/>
        </w:numPr>
        <w:autoSpaceDE/>
        <w:autoSpaceDN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1F4D">
        <w:rPr>
          <w:rFonts w:asciiTheme="minorHAnsi" w:hAnsiTheme="minorHAnsi" w:cstheme="minorHAnsi"/>
          <w:bCs/>
          <w:sz w:val="20"/>
          <w:szCs w:val="20"/>
        </w:rPr>
        <w:t xml:space="preserve">Praca własna: 1) „Poznajemy osoby z niepełnosprawnością”. Zapoznanie z filmem, książka przybliżającą postać osoby z niepełnosprawnością. W trakcie omówienia wybranej postaci zwrócenie uwagi na zjawiska poznane w trakcie kursu z pedagogiki specjalnej. 2) Opracowanie </w:t>
      </w:r>
      <w:r>
        <w:rPr>
          <w:rFonts w:asciiTheme="minorHAnsi" w:hAnsiTheme="minorHAnsi" w:cstheme="minorHAnsi"/>
          <w:bCs/>
          <w:sz w:val="20"/>
          <w:szCs w:val="20"/>
        </w:rPr>
        <w:t>2 wybranych tekstów naukowych odnoszących się do różnych subdyscyplin pedagogiki specjalnej</w:t>
      </w:r>
      <w:r w:rsidRPr="00231F4D">
        <w:rPr>
          <w:rFonts w:asciiTheme="minorHAnsi" w:hAnsiTheme="minorHAnsi" w:cstheme="minorHAnsi"/>
          <w:bCs/>
          <w:sz w:val="20"/>
          <w:szCs w:val="20"/>
        </w:rPr>
        <w:t xml:space="preserve"> (źródło: </w:t>
      </w:r>
      <w:hyperlink r:id="rId9" w:history="1">
        <w:r w:rsidRPr="00231F4D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https://scholar.google.com/</w:t>
        </w:r>
      </w:hyperlink>
      <w:r w:rsidRPr="00231F4D">
        <w:rPr>
          <w:rFonts w:asciiTheme="minorHAnsi" w:hAnsiTheme="minorHAnsi" w:cstheme="minorHAnsi"/>
          <w:bCs/>
          <w:sz w:val="20"/>
          <w:szCs w:val="20"/>
        </w:rPr>
        <w:t xml:space="preserve">) </w:t>
      </w:r>
    </w:p>
    <w:p w14:paraId="42515453" w14:textId="346351F6" w:rsidR="00231F4D" w:rsidRPr="00231F4D" w:rsidRDefault="00231F4D" w:rsidP="00231F4D">
      <w:pPr>
        <w:widowControl/>
        <w:numPr>
          <w:ilvl w:val="0"/>
          <w:numId w:val="44"/>
        </w:numPr>
        <w:autoSpaceDE/>
        <w:autoSpaceDN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1F4D">
        <w:rPr>
          <w:rFonts w:asciiTheme="minorHAnsi" w:hAnsiTheme="minorHAnsi" w:cstheme="minorHAnsi"/>
          <w:bCs/>
          <w:sz w:val="20"/>
          <w:szCs w:val="20"/>
        </w:rPr>
        <w:t xml:space="preserve">Praca w grupie: opracowanie materiału dydaktycznego uwzględniającego specjalne potrzeby edukacyjne wybranego ucznia (np. tekst łatwy w czytaniu i rozumieniu,  książka dotykowa, inna pomoc dydaktyczna) </w:t>
      </w:r>
      <w:r>
        <w:rPr>
          <w:rFonts w:asciiTheme="minorHAnsi" w:hAnsiTheme="minorHAnsi" w:cstheme="minorHAnsi"/>
          <w:bCs/>
          <w:sz w:val="20"/>
          <w:szCs w:val="20"/>
        </w:rPr>
        <w:t xml:space="preserve">– zadanie ponadobowiązkowe </w:t>
      </w:r>
    </w:p>
    <w:p w14:paraId="3E0C6EA5" w14:textId="77777777" w:rsidR="00231F4D" w:rsidRPr="00231F4D" w:rsidRDefault="00231F4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50F1E133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A592FA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A86EAFE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AD03ABF" w14:textId="77777777" w:rsidTr="000D4346">
        <w:trPr>
          <w:jc w:val="center"/>
        </w:trPr>
        <w:tc>
          <w:tcPr>
            <w:tcW w:w="961" w:type="dxa"/>
          </w:tcPr>
          <w:p w14:paraId="24F208B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445F4E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31F4D" w:rsidRPr="00341AC4" w14:paraId="22A7857C" w14:textId="77777777" w:rsidTr="000D4346">
        <w:trPr>
          <w:jc w:val="center"/>
        </w:trPr>
        <w:tc>
          <w:tcPr>
            <w:tcW w:w="961" w:type="dxa"/>
          </w:tcPr>
          <w:p w14:paraId="616A9783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1436C88" w14:textId="2F61699D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Wykonanie od 50% zadań stawianych studentom w teście egzaminacyjnym</w:t>
            </w:r>
          </w:p>
        </w:tc>
      </w:tr>
      <w:tr w:rsidR="00231F4D" w:rsidRPr="00341AC4" w14:paraId="082C4E5C" w14:textId="77777777" w:rsidTr="000D4346">
        <w:trPr>
          <w:jc w:val="center"/>
        </w:trPr>
        <w:tc>
          <w:tcPr>
            <w:tcW w:w="961" w:type="dxa"/>
          </w:tcPr>
          <w:p w14:paraId="0FB8A4FD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99E4791" w14:textId="471D70F8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Wykonanie od 61% zadań stawianych studentom w teście egzaminacyjnym</w:t>
            </w:r>
          </w:p>
        </w:tc>
      </w:tr>
      <w:tr w:rsidR="00231F4D" w:rsidRPr="00341AC4" w14:paraId="20327ABF" w14:textId="77777777" w:rsidTr="000D4346">
        <w:trPr>
          <w:jc w:val="center"/>
        </w:trPr>
        <w:tc>
          <w:tcPr>
            <w:tcW w:w="961" w:type="dxa"/>
          </w:tcPr>
          <w:p w14:paraId="26C6DA3E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5AF468E" w14:textId="4F83B821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Wykonanie od 71% zadań stawianych studentom w teście egzaminacyjnym</w:t>
            </w:r>
          </w:p>
        </w:tc>
      </w:tr>
      <w:tr w:rsidR="00231F4D" w:rsidRPr="00341AC4" w14:paraId="3BC7B8C4" w14:textId="77777777" w:rsidTr="000D4346">
        <w:trPr>
          <w:jc w:val="center"/>
        </w:trPr>
        <w:tc>
          <w:tcPr>
            <w:tcW w:w="961" w:type="dxa"/>
          </w:tcPr>
          <w:p w14:paraId="4B9BBDF7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0D378A2" w14:textId="0B3BA242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Wykonanie od 81% zadań stawianych studentom w teście egzaminacyjnym</w:t>
            </w:r>
          </w:p>
        </w:tc>
      </w:tr>
      <w:tr w:rsidR="00231F4D" w:rsidRPr="00341AC4" w14:paraId="128D6F6A" w14:textId="77777777" w:rsidTr="000D4346">
        <w:trPr>
          <w:jc w:val="center"/>
        </w:trPr>
        <w:tc>
          <w:tcPr>
            <w:tcW w:w="961" w:type="dxa"/>
          </w:tcPr>
          <w:p w14:paraId="78080FD7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854A6BC" w14:textId="09CC7068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Wykonanie od 91% zadań stawianych studentom w teście egzaminacyjnym</w:t>
            </w:r>
          </w:p>
        </w:tc>
      </w:tr>
    </w:tbl>
    <w:p w14:paraId="56F7E55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F25038D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82DAF5A" w14:textId="77777777" w:rsidTr="000D4346">
        <w:trPr>
          <w:jc w:val="center"/>
        </w:trPr>
        <w:tc>
          <w:tcPr>
            <w:tcW w:w="953" w:type="dxa"/>
          </w:tcPr>
          <w:p w14:paraId="4A06421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D224E9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31F4D" w:rsidRPr="00341AC4" w14:paraId="55B8C8C7" w14:textId="77777777" w:rsidTr="000D4346">
        <w:trPr>
          <w:jc w:val="center"/>
        </w:trPr>
        <w:tc>
          <w:tcPr>
            <w:tcW w:w="953" w:type="dxa"/>
          </w:tcPr>
          <w:p w14:paraId="6BACE809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34E8107" w14:textId="67F34FF4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</w:rPr>
              <w:t xml:space="preserve">Uczestniczy w zajęciach wykonując konieczne zadania, nie wykazując aktywności własnej. Wymaga mobilizacji do działania. </w:t>
            </w: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Opracowane prace wykazują liczne błędy oraz brak staranności. </w:t>
            </w:r>
          </w:p>
        </w:tc>
      </w:tr>
      <w:tr w:rsidR="00231F4D" w:rsidRPr="00341AC4" w14:paraId="6AAA2B1C" w14:textId="77777777" w:rsidTr="000D4346">
        <w:trPr>
          <w:jc w:val="center"/>
        </w:trPr>
        <w:tc>
          <w:tcPr>
            <w:tcW w:w="953" w:type="dxa"/>
          </w:tcPr>
          <w:p w14:paraId="2CFB4EF7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01116F2" w14:textId="7C4F274B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</w:rPr>
              <w:t xml:space="preserve">Sporadycznie wykazuje aktywność własną podczas zajęć. Wykonuje wszystkie zadania obowiązkowe. Opracowane prace wykazują błędy merytoryczne, lecz równocześnie uwidaczniają troskę o stronę formalną . </w:t>
            </w:r>
          </w:p>
        </w:tc>
      </w:tr>
      <w:tr w:rsidR="00231F4D" w:rsidRPr="00341AC4" w14:paraId="615DC7EF" w14:textId="77777777" w:rsidTr="000D4346">
        <w:trPr>
          <w:jc w:val="center"/>
        </w:trPr>
        <w:tc>
          <w:tcPr>
            <w:tcW w:w="953" w:type="dxa"/>
          </w:tcPr>
          <w:p w14:paraId="1D44D247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4439FFE" w14:textId="03A3586B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Uczestniczy w zajęciach przy różnym poziomie aktywności. </w:t>
            </w:r>
            <w:r w:rsidRPr="00231F4D">
              <w:rPr>
                <w:rFonts w:asciiTheme="minorHAnsi" w:hAnsiTheme="minorHAnsi" w:cstheme="minorHAnsi"/>
                <w:sz w:val="21"/>
                <w:szCs w:val="21"/>
              </w:rPr>
              <w:t xml:space="preserve">Wykonuje wszystkie zadania obowiązkowe. </w:t>
            </w: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Opracowane prace charakteryzują się poprawnością , wykazują niewielkie uchybienia merytoryczne i wysoki poziom estetyki. </w:t>
            </w:r>
          </w:p>
        </w:tc>
      </w:tr>
      <w:tr w:rsidR="00231F4D" w:rsidRPr="00341AC4" w14:paraId="0225D7A7" w14:textId="77777777" w:rsidTr="000D4346">
        <w:trPr>
          <w:jc w:val="center"/>
        </w:trPr>
        <w:tc>
          <w:tcPr>
            <w:tcW w:w="953" w:type="dxa"/>
          </w:tcPr>
          <w:p w14:paraId="65CC14FB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14DD65F" w14:textId="2C83B134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</w:rPr>
              <w:t xml:space="preserve">Wykazuje duże zaangażowanie w trakcie zajęć,  aktywnie uczestniczy w dyskusjach informując o wiedzy zgromadzonej za pośrednictwem literatury. Terminowo wykonuje wszystkie zadania obowiązkowe. </w:t>
            </w: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Opracowane prace charakteryzują się wysokim poziomem opracowania merytorycznego i formalnego, uwzględniają odwołania do literatury naukowej.</w:t>
            </w:r>
          </w:p>
        </w:tc>
      </w:tr>
      <w:tr w:rsidR="00231F4D" w:rsidRPr="00341AC4" w14:paraId="3E1C9147" w14:textId="77777777" w:rsidTr="000D4346">
        <w:trPr>
          <w:jc w:val="center"/>
        </w:trPr>
        <w:tc>
          <w:tcPr>
            <w:tcW w:w="953" w:type="dxa"/>
          </w:tcPr>
          <w:p w14:paraId="00CECCAE" w14:textId="77777777" w:rsidR="00231F4D" w:rsidRPr="00341AC4" w:rsidRDefault="00231F4D" w:rsidP="00231F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88EECBB" w14:textId="5331D16F" w:rsidR="00231F4D" w:rsidRPr="00231F4D" w:rsidRDefault="00231F4D" w:rsidP="00231F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Wykazuje bardzo wysoki poziom zaangażowania w trakcie zajęć, nie ogranicza się wyłącznie do zadań obowiązkowych. Mobilizuje innych uczestników do aktywności. Opracowane prace wykazują poprawność merytoryczną i formalną, uwzględniają odwołania do literatury naukowej.</w:t>
            </w:r>
          </w:p>
        </w:tc>
      </w:tr>
    </w:tbl>
    <w:p w14:paraId="1ED0AE8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04E5A72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759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03E2E2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C7D5C6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31F4D" w:rsidRPr="00341AC4" w14:paraId="6348345B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F09365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0534435" w14:textId="4153DD3E" w:rsidR="00231F4D" w:rsidRPr="00231F4D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</w:t>
            </w:r>
            <w:r w:rsidR="00792965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</w:t>
            </w:r>
            <w:r w:rsidRPr="00231F4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6CA022" w14:textId="0118AE0B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30</w:t>
            </w:r>
            <w:r w:rsidR="00231F4D" w:rsidRPr="00231F4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</w:p>
        </w:tc>
      </w:tr>
      <w:tr w:rsidR="00231F4D" w:rsidRPr="00341AC4" w14:paraId="75E8D03D" w14:textId="77777777" w:rsidTr="006C5000">
        <w:trPr>
          <w:trHeight w:val="285"/>
          <w:jc w:val="center"/>
        </w:trPr>
        <w:tc>
          <w:tcPr>
            <w:tcW w:w="5499" w:type="dxa"/>
          </w:tcPr>
          <w:p w14:paraId="640D7893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73D7805B" w14:textId="1F150A6B" w:rsidR="00231F4D" w:rsidRPr="00231F4D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D6424E9" w14:textId="053D6C23" w:rsidR="00231F4D" w:rsidRPr="00231F4D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</w:tr>
      <w:tr w:rsidR="00231F4D" w:rsidRPr="00341AC4" w14:paraId="26ED4537" w14:textId="77777777" w:rsidTr="006C5000">
        <w:trPr>
          <w:trHeight w:val="282"/>
          <w:jc w:val="center"/>
        </w:trPr>
        <w:tc>
          <w:tcPr>
            <w:tcW w:w="5499" w:type="dxa"/>
          </w:tcPr>
          <w:p w14:paraId="7F89ACF1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5FBC9242" w14:textId="206A3636" w:rsidR="00231F4D" w:rsidRPr="00231F4D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6043DFCA" w14:textId="25AE71A3" w:rsidR="00231F4D" w:rsidRPr="00231F4D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iCs/>
                <w:sz w:val="21"/>
                <w:szCs w:val="21"/>
              </w:rPr>
              <w:t>20</w:t>
            </w:r>
          </w:p>
        </w:tc>
      </w:tr>
      <w:tr w:rsidR="00231F4D" w:rsidRPr="00341AC4" w14:paraId="3C5595D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A508D15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F4137F1" w14:textId="62BB48E3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40C062B" w14:textId="74AD25CB" w:rsidR="00231F4D" w:rsidRPr="00231F4D" w:rsidRDefault="00231F4D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31F4D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</w:t>
            </w:r>
            <w:r w:rsidR="00792965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0</w:t>
            </w:r>
          </w:p>
        </w:tc>
      </w:tr>
      <w:tr w:rsidR="00231F4D" w:rsidRPr="00341AC4" w14:paraId="0FD9CAF6" w14:textId="77777777" w:rsidTr="00A5532D">
        <w:trPr>
          <w:trHeight w:val="282"/>
          <w:jc w:val="center"/>
        </w:trPr>
        <w:tc>
          <w:tcPr>
            <w:tcW w:w="5499" w:type="dxa"/>
          </w:tcPr>
          <w:p w14:paraId="3A62E486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7EE5CD15" w14:textId="3ADEC41F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50F987C1" w14:textId="0EB25452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31F4D" w:rsidRPr="00341AC4" w14:paraId="1A76C462" w14:textId="77777777" w:rsidTr="00A5532D">
        <w:trPr>
          <w:trHeight w:val="285"/>
          <w:jc w:val="center"/>
        </w:trPr>
        <w:tc>
          <w:tcPr>
            <w:tcW w:w="5499" w:type="dxa"/>
          </w:tcPr>
          <w:p w14:paraId="314BFCA9" w14:textId="52EB27A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4B28A933" w14:textId="64FCBEFA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71EFE024" w14:textId="6FBA5015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231F4D" w:rsidRPr="00341AC4" w14:paraId="456D8E41" w14:textId="77777777" w:rsidTr="00A5532D">
        <w:trPr>
          <w:trHeight w:val="282"/>
          <w:jc w:val="center"/>
        </w:trPr>
        <w:tc>
          <w:tcPr>
            <w:tcW w:w="5499" w:type="dxa"/>
          </w:tcPr>
          <w:p w14:paraId="5958AE74" w14:textId="101FA2FD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egzaminu*</w:t>
            </w:r>
          </w:p>
        </w:tc>
        <w:tc>
          <w:tcPr>
            <w:tcW w:w="2172" w:type="dxa"/>
            <w:vAlign w:val="center"/>
          </w:tcPr>
          <w:p w14:paraId="3A298397" w14:textId="4845DA91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5A9FD76" w14:textId="34B11303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231F4D" w:rsidRPr="00341AC4" w14:paraId="3DEE7E0E" w14:textId="77777777" w:rsidTr="00A5532D">
        <w:trPr>
          <w:trHeight w:val="285"/>
          <w:jc w:val="center"/>
        </w:trPr>
        <w:tc>
          <w:tcPr>
            <w:tcW w:w="5499" w:type="dxa"/>
          </w:tcPr>
          <w:p w14:paraId="16F72D28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238C0D55" w14:textId="5480F3CA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EE83964" w14:textId="41AA0B7E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231F4D" w:rsidRPr="00341AC4" w14:paraId="24FF0BB2" w14:textId="77777777" w:rsidTr="00A5532D">
        <w:trPr>
          <w:trHeight w:val="282"/>
          <w:jc w:val="center"/>
        </w:trPr>
        <w:tc>
          <w:tcPr>
            <w:tcW w:w="5499" w:type="dxa"/>
          </w:tcPr>
          <w:p w14:paraId="0166B8EE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5CD12DC5" w14:textId="66D168EC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5FD5B7F5" w14:textId="0AB3136F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31F4D" w:rsidRPr="00341AC4" w14:paraId="0C0F334F" w14:textId="77777777" w:rsidTr="00A5532D">
        <w:trPr>
          <w:trHeight w:val="285"/>
          <w:jc w:val="center"/>
        </w:trPr>
        <w:tc>
          <w:tcPr>
            <w:tcW w:w="5499" w:type="dxa"/>
          </w:tcPr>
          <w:p w14:paraId="67706F66" w14:textId="5F323B88" w:rsidR="00231F4D" w:rsidRPr="00792965" w:rsidRDefault="00792965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2965">
              <w:rPr>
                <w:rFonts w:asciiTheme="minorHAnsi" w:hAnsiTheme="minorHAnsi" w:cstheme="minorHAnsi"/>
                <w:iCs/>
                <w:sz w:val="21"/>
                <w:szCs w:val="21"/>
              </w:rPr>
              <w:t>Opracowanie materiału dydaktycznego (tekst łatwy w czytaniu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Pr="00792965">
              <w:rPr>
                <w:rFonts w:asciiTheme="minorHAnsi" w:hAnsiTheme="minorHAnsi" w:cstheme="minorHAnsi"/>
                <w:iCs/>
                <w:sz w:val="21"/>
                <w:szCs w:val="21"/>
              </w:rPr>
              <w:t>książka dotykowa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lub inne</w:t>
            </w:r>
            <w:r w:rsidRPr="00792965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="00231F4D" w:rsidRPr="007929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F6E7DAF" w14:textId="38E57620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CD8966A" w14:textId="55F1839D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31F4D" w:rsidRPr="00341AC4" w14:paraId="79CDABAB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E300629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3693008" w14:textId="28476555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5647448" w14:textId="62360F2C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231F4D" w:rsidRPr="00341AC4" w14:paraId="7AAE2D6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23FC431" w14:textId="77777777" w:rsidR="00231F4D" w:rsidRPr="00341AC4" w:rsidRDefault="00231F4D" w:rsidP="00231F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567C6B" w14:textId="541F1B9B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7EFEEEF" w14:textId="4872FE7F" w:rsidR="00231F4D" w:rsidRPr="00231F4D" w:rsidRDefault="00792965" w:rsidP="00231F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0710957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24205C4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9E3F164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875A44"/>
    <w:multiLevelType w:val="hybridMultilevel"/>
    <w:tmpl w:val="8FB6CA72"/>
    <w:lvl w:ilvl="0" w:tplc="E2765E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5770"/>
    <w:multiLevelType w:val="hybridMultilevel"/>
    <w:tmpl w:val="5A1EA4B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4246DD0"/>
    <w:multiLevelType w:val="hybridMultilevel"/>
    <w:tmpl w:val="EC08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42D38"/>
    <w:multiLevelType w:val="hybridMultilevel"/>
    <w:tmpl w:val="12C67C32"/>
    <w:lvl w:ilvl="0" w:tplc="86C22D38">
      <w:numFmt w:val="bullet"/>
      <w:lvlText w:val="•"/>
      <w:lvlJc w:val="left"/>
      <w:pPr>
        <w:ind w:left="1713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7265BC"/>
    <w:multiLevelType w:val="hybridMultilevel"/>
    <w:tmpl w:val="73502052"/>
    <w:lvl w:ilvl="0" w:tplc="1CB6B8D2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AB66A2"/>
    <w:multiLevelType w:val="hybridMultilevel"/>
    <w:tmpl w:val="60DE832A"/>
    <w:lvl w:ilvl="0" w:tplc="58A87E8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93C1A51"/>
    <w:multiLevelType w:val="hybridMultilevel"/>
    <w:tmpl w:val="99024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5C6"/>
    <w:multiLevelType w:val="hybridMultilevel"/>
    <w:tmpl w:val="60B69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796877140">
    <w:abstractNumId w:val="39"/>
  </w:num>
  <w:num w:numId="2" w16cid:durableId="1389574737">
    <w:abstractNumId w:val="6"/>
  </w:num>
  <w:num w:numId="3" w16cid:durableId="1814176399">
    <w:abstractNumId w:val="23"/>
  </w:num>
  <w:num w:numId="4" w16cid:durableId="1987931925">
    <w:abstractNumId w:val="40"/>
  </w:num>
  <w:num w:numId="5" w16cid:durableId="700515945">
    <w:abstractNumId w:val="4"/>
  </w:num>
  <w:num w:numId="6" w16cid:durableId="115367985">
    <w:abstractNumId w:val="38"/>
  </w:num>
  <w:num w:numId="7" w16cid:durableId="1487672748">
    <w:abstractNumId w:val="14"/>
  </w:num>
  <w:num w:numId="8" w16cid:durableId="573468192">
    <w:abstractNumId w:val="22"/>
  </w:num>
  <w:num w:numId="9" w16cid:durableId="2089693475">
    <w:abstractNumId w:val="10"/>
  </w:num>
  <w:num w:numId="10" w16cid:durableId="1622420301">
    <w:abstractNumId w:val="30"/>
  </w:num>
  <w:num w:numId="11" w16cid:durableId="1546870942">
    <w:abstractNumId w:val="31"/>
  </w:num>
  <w:num w:numId="12" w16cid:durableId="2091805228">
    <w:abstractNumId w:val="37"/>
  </w:num>
  <w:num w:numId="13" w16cid:durableId="232010430">
    <w:abstractNumId w:val="16"/>
  </w:num>
  <w:num w:numId="14" w16cid:durableId="622881928">
    <w:abstractNumId w:val="34"/>
  </w:num>
  <w:num w:numId="15" w16cid:durableId="918250434">
    <w:abstractNumId w:val="36"/>
  </w:num>
  <w:num w:numId="16" w16cid:durableId="547575171">
    <w:abstractNumId w:val="35"/>
  </w:num>
  <w:num w:numId="17" w16cid:durableId="256209478">
    <w:abstractNumId w:val="25"/>
  </w:num>
  <w:num w:numId="18" w16cid:durableId="367027104">
    <w:abstractNumId w:val="13"/>
  </w:num>
  <w:num w:numId="19" w16cid:durableId="104233037">
    <w:abstractNumId w:val="17"/>
  </w:num>
  <w:num w:numId="20" w16cid:durableId="318970556">
    <w:abstractNumId w:val="3"/>
  </w:num>
  <w:num w:numId="21" w16cid:durableId="797142721">
    <w:abstractNumId w:val="26"/>
  </w:num>
  <w:num w:numId="22" w16cid:durableId="1918399930">
    <w:abstractNumId w:val="28"/>
  </w:num>
  <w:num w:numId="23" w16cid:durableId="2116250504">
    <w:abstractNumId w:val="0"/>
  </w:num>
  <w:num w:numId="24" w16cid:durableId="1652520731">
    <w:abstractNumId w:val="41"/>
  </w:num>
  <w:num w:numId="25" w16cid:durableId="118185344">
    <w:abstractNumId w:val="15"/>
  </w:num>
  <w:num w:numId="26" w16cid:durableId="627979358">
    <w:abstractNumId w:val="24"/>
  </w:num>
  <w:num w:numId="27" w16cid:durableId="1402099091">
    <w:abstractNumId w:val="43"/>
  </w:num>
  <w:num w:numId="28" w16cid:durableId="639115675">
    <w:abstractNumId w:val="18"/>
  </w:num>
  <w:num w:numId="29" w16cid:durableId="533812147">
    <w:abstractNumId w:val="33"/>
  </w:num>
  <w:num w:numId="30" w16cid:durableId="934438697">
    <w:abstractNumId w:val="9"/>
  </w:num>
  <w:num w:numId="31" w16cid:durableId="1349403055">
    <w:abstractNumId w:val="21"/>
  </w:num>
  <w:num w:numId="32" w16cid:durableId="177234715">
    <w:abstractNumId w:val="27"/>
  </w:num>
  <w:num w:numId="33" w16cid:durableId="42294517">
    <w:abstractNumId w:val="5"/>
  </w:num>
  <w:num w:numId="34" w16cid:durableId="437989067">
    <w:abstractNumId w:val="20"/>
  </w:num>
  <w:num w:numId="35" w16cid:durableId="1863587138">
    <w:abstractNumId w:val="11"/>
  </w:num>
  <w:num w:numId="36" w16cid:durableId="801535200">
    <w:abstractNumId w:val="32"/>
  </w:num>
  <w:num w:numId="37" w16cid:durableId="1059477348">
    <w:abstractNumId w:val="42"/>
  </w:num>
  <w:num w:numId="38" w16cid:durableId="1565096771">
    <w:abstractNumId w:val="29"/>
  </w:num>
  <w:num w:numId="39" w16cid:durableId="790706726">
    <w:abstractNumId w:val="2"/>
  </w:num>
  <w:num w:numId="40" w16cid:durableId="51276066">
    <w:abstractNumId w:val="12"/>
  </w:num>
  <w:num w:numId="41" w16cid:durableId="271281507">
    <w:abstractNumId w:val="1"/>
  </w:num>
  <w:num w:numId="42" w16cid:durableId="1143931856">
    <w:abstractNumId w:val="19"/>
  </w:num>
  <w:num w:numId="43" w16cid:durableId="729496827">
    <w:abstractNumId w:val="8"/>
  </w:num>
  <w:num w:numId="44" w16cid:durableId="2015380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1F4D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26231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92965"/>
    <w:rsid w:val="007B605E"/>
    <w:rsid w:val="007C3DBD"/>
    <w:rsid w:val="00834C51"/>
    <w:rsid w:val="00862E0A"/>
    <w:rsid w:val="00896E3C"/>
    <w:rsid w:val="008B336A"/>
    <w:rsid w:val="008E004D"/>
    <w:rsid w:val="00906C25"/>
    <w:rsid w:val="009109EC"/>
    <w:rsid w:val="00913ECD"/>
    <w:rsid w:val="00937B44"/>
    <w:rsid w:val="00952870"/>
    <w:rsid w:val="0095606D"/>
    <w:rsid w:val="00957188"/>
    <w:rsid w:val="00971379"/>
    <w:rsid w:val="009C5192"/>
    <w:rsid w:val="009D2D35"/>
    <w:rsid w:val="009D3E96"/>
    <w:rsid w:val="009D44FA"/>
    <w:rsid w:val="00A03C5F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E27DA"/>
    <w:rsid w:val="00DE7EF5"/>
    <w:rsid w:val="00E17D02"/>
    <w:rsid w:val="00E24E4B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2648"/>
  <w15:docId w15:val="{F4B24B1F-6057-40E1-82A4-54C20801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DE7EF5"/>
    <w:rPr>
      <w:color w:val="0066CC"/>
      <w:u w:val="single"/>
    </w:rPr>
  </w:style>
  <w:style w:type="character" w:customStyle="1" w:styleId="Bodytext2">
    <w:name w:val="Body text (2)_"/>
    <w:link w:val="Bodytext20"/>
    <w:rsid w:val="00DE7E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E7EF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.up.krakow.pl/xmlui/handle/11716/214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journals.eu/Niepelnosprawnosc/218/32-2018/art/1406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parys@ujk.edu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1727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Katarzyna Parys</cp:lastModifiedBy>
  <cp:revision>3</cp:revision>
  <cp:lastPrinted>2025-10-28T07:51:00Z</cp:lastPrinted>
  <dcterms:created xsi:type="dcterms:W3CDTF">2026-02-13T08:07:00Z</dcterms:created>
  <dcterms:modified xsi:type="dcterms:W3CDTF">2026-02-13T09:08:00Z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