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0E7503E5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F6014B" w:rsidRPr="00F6014B">
        <w:rPr>
          <w:bCs/>
          <w:color w:val="auto"/>
          <w:szCs w:val="22"/>
        </w:rPr>
        <w:t>0112-3PPW-C1-HZZ</w:t>
      </w:r>
    </w:p>
    <w:p w14:paraId="590A6F51" w14:textId="58FD1898" w:rsidR="005A3806" w:rsidRPr="00F6014B" w:rsidRDefault="00000000" w:rsidP="00F6014B">
      <w:pPr>
        <w:snapToGrid w:val="0"/>
        <w:ind w:firstLine="425"/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r>
        <w:rPr>
          <w:b/>
          <w:sz w:val="24"/>
        </w:rPr>
        <w:t xml:space="preserve">Nazwa przedmiotu (zajęć) w języku polskim: </w:t>
      </w:r>
      <w:r w:rsidR="00F6014B" w:rsidRPr="00F6014B">
        <w:rPr>
          <w:bCs/>
          <w:color w:val="auto"/>
          <w:szCs w:val="22"/>
          <w:lang w:val="en-US"/>
        </w:rPr>
        <w:t>Historia zabaw i zabawek</w:t>
      </w:r>
    </w:p>
    <w:p w14:paraId="005D6121" w14:textId="72054F46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204D8D" w:rsidRPr="00204D8D">
        <w:rPr>
          <w:iCs/>
          <w:color w:val="auto"/>
          <w:szCs w:val="22"/>
          <w:lang w:val="en-US"/>
        </w:rPr>
        <w:t>History of games and plays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6677A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6677A" w:rsidRDefault="0056677A" w:rsidP="0056677A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D2C2B77" w:rsidR="0056677A" w:rsidRPr="0056677A" w:rsidRDefault="0056677A" w:rsidP="0056677A">
            <w:pPr>
              <w:ind w:left="214"/>
              <w:rPr>
                <w:color w:val="000000" w:themeColor="text1"/>
                <w:szCs w:val="22"/>
              </w:rPr>
            </w:pPr>
            <w:r w:rsidRPr="0056677A">
              <w:rPr>
                <w:color w:val="000000" w:themeColor="text1"/>
                <w:szCs w:val="22"/>
              </w:rPr>
              <w:t>Pedagogika przedszkolna i wczesnoszkolna</w:t>
            </w:r>
          </w:p>
        </w:tc>
      </w:tr>
      <w:tr w:rsidR="0056677A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6677A" w:rsidRDefault="0056677A" w:rsidP="0056677A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813D2C2" w:rsidR="0056677A" w:rsidRPr="0056677A" w:rsidRDefault="0056677A" w:rsidP="0056677A">
            <w:pPr>
              <w:ind w:left="214"/>
              <w:rPr>
                <w:color w:val="000000" w:themeColor="text1"/>
                <w:szCs w:val="22"/>
              </w:rPr>
            </w:pPr>
            <w:r w:rsidRPr="0056677A">
              <w:rPr>
                <w:color w:val="000000" w:themeColor="text1"/>
                <w:szCs w:val="22"/>
              </w:rPr>
              <w:t>Stacjonarne</w:t>
            </w:r>
            <w:r w:rsidRPr="0056677A">
              <w:rPr>
                <w:color w:val="000000" w:themeColor="text1"/>
                <w:szCs w:val="22"/>
              </w:rPr>
              <w:t>/</w:t>
            </w:r>
            <w:r w:rsidRPr="0056677A">
              <w:rPr>
                <w:color w:val="000000" w:themeColor="text1"/>
                <w:szCs w:val="22"/>
              </w:rPr>
              <w:t>niestacjonarne</w:t>
            </w:r>
          </w:p>
        </w:tc>
      </w:tr>
      <w:tr w:rsidR="0056677A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6677A" w:rsidRDefault="0056677A" w:rsidP="0056677A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A1926FB" w:rsidR="0056677A" w:rsidRPr="0056677A" w:rsidRDefault="0056677A" w:rsidP="0056677A">
            <w:pPr>
              <w:ind w:left="214"/>
              <w:rPr>
                <w:color w:val="000000" w:themeColor="text1"/>
                <w:szCs w:val="22"/>
              </w:rPr>
            </w:pPr>
            <w:r w:rsidRPr="0056677A">
              <w:rPr>
                <w:color w:val="000000" w:themeColor="text1"/>
                <w:szCs w:val="22"/>
              </w:rPr>
              <w:t>Studia jednolite magisterskie</w:t>
            </w:r>
          </w:p>
        </w:tc>
      </w:tr>
      <w:tr w:rsidR="0056677A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6677A" w:rsidRDefault="0056677A" w:rsidP="0056677A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37B0B11D" w:rsidR="0056677A" w:rsidRPr="0056677A" w:rsidRDefault="0056677A" w:rsidP="0056677A">
            <w:pPr>
              <w:ind w:left="214"/>
              <w:rPr>
                <w:color w:val="000000" w:themeColor="text1"/>
                <w:szCs w:val="22"/>
              </w:rPr>
            </w:pPr>
            <w:r w:rsidRPr="0056677A">
              <w:rPr>
                <w:color w:val="000000" w:themeColor="text1"/>
                <w:szCs w:val="22"/>
              </w:rPr>
              <w:t>Ogólnoakademicki</w:t>
            </w:r>
          </w:p>
        </w:tc>
      </w:tr>
      <w:tr w:rsidR="0056677A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6677A" w:rsidRDefault="0056677A" w:rsidP="0056677A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07F6963D" w:rsidR="0056677A" w:rsidRPr="0056677A" w:rsidRDefault="0056677A" w:rsidP="0056677A">
            <w:pPr>
              <w:ind w:left="-19"/>
              <w:rPr>
                <w:color w:val="000000" w:themeColor="text1"/>
                <w:szCs w:val="22"/>
              </w:rPr>
            </w:pPr>
            <w:r w:rsidRPr="0056677A">
              <w:rPr>
                <w:color w:val="000000" w:themeColor="text1"/>
                <w:szCs w:val="22"/>
              </w:rPr>
              <w:t xml:space="preserve">     dr Bartłomiej Kotowski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2B9E957" w:rsidR="005A3806" w:rsidRPr="0056677A" w:rsidRDefault="00000000">
            <w:pPr>
              <w:ind w:left="214"/>
              <w:rPr>
                <w:color w:val="000000" w:themeColor="text1"/>
                <w:szCs w:val="22"/>
              </w:rPr>
            </w:pPr>
            <w:r w:rsidRPr="0056677A">
              <w:rPr>
                <w:color w:val="000000" w:themeColor="text1"/>
                <w:szCs w:val="22"/>
              </w:rPr>
              <w:t xml:space="preserve"> </w:t>
            </w:r>
            <w:r w:rsidR="0056677A" w:rsidRPr="0056677A">
              <w:rPr>
                <w:color w:val="000000" w:themeColor="text1"/>
                <w:szCs w:val="22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7660EBCB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56677A">
              <w:rPr>
                <w:sz w:val="21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37E4EC98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56677A">
              <w:rPr>
                <w:sz w:val="21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5707F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5707F" w:rsidRDefault="00A5707F" w:rsidP="00A5707F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310B6BD" w:rsidR="00A5707F" w:rsidRDefault="00A5707F" w:rsidP="00A5707F">
            <w:r w:rsidRPr="0026227D">
              <w:t>Wykład, ćwiczenia</w:t>
            </w:r>
          </w:p>
        </w:tc>
      </w:tr>
      <w:tr w:rsidR="00A5707F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5707F" w:rsidRDefault="00A5707F" w:rsidP="00A5707F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68CE9ED2" w:rsidR="00A5707F" w:rsidRDefault="00A5707F" w:rsidP="00A5707F">
            <w:r w:rsidRPr="0026227D">
              <w:t xml:space="preserve">Pomieszczenia dydaktyczne UJK; </w:t>
            </w:r>
            <w:r>
              <w:t>wybrana Instytucja kultury</w:t>
            </w:r>
          </w:p>
        </w:tc>
      </w:tr>
      <w:tr w:rsidR="00A5707F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5707F" w:rsidRDefault="00A5707F" w:rsidP="00A5707F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D4A5068" w:rsidR="00A5707F" w:rsidRDefault="00A5707F" w:rsidP="00A5707F">
            <w:r>
              <w:t>Wykład z</w:t>
            </w:r>
            <w:r w:rsidRPr="0026227D">
              <w:t>aliczenie z oceną</w:t>
            </w:r>
            <w:r>
              <w:t xml:space="preserve">, </w:t>
            </w:r>
            <w:r w:rsidRPr="0026227D">
              <w:t>ćw</w:t>
            </w:r>
            <w:r>
              <w:t xml:space="preserve">iczenia </w:t>
            </w:r>
            <w:r>
              <w:t>z</w:t>
            </w:r>
            <w:r w:rsidRPr="0026227D">
              <w:t>aliczenie z oceną</w:t>
            </w:r>
          </w:p>
        </w:tc>
      </w:tr>
      <w:tr w:rsidR="00A5707F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5707F" w:rsidRDefault="00A5707F" w:rsidP="00A5707F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70B3C4EE" w:rsidR="00A5707F" w:rsidRDefault="00A5707F" w:rsidP="00A5707F">
            <w:r w:rsidRPr="0026227D">
              <w:t>Wykład</w:t>
            </w:r>
            <w:r>
              <w:t xml:space="preserve"> konwersatoryjny</w:t>
            </w:r>
            <w:r w:rsidRPr="0026227D">
              <w:t>, pokaz, metoda projektów, metoda praktycznego działania</w:t>
            </w:r>
            <w:r w:rsidR="008813A9">
              <w:t>, prezentacje multimedialne, projekcja filmu</w:t>
            </w:r>
            <w:r w:rsidR="00F00F97">
              <w:t xml:space="preserve"> oraz</w:t>
            </w:r>
            <w:r w:rsidR="008813A9">
              <w:t xml:space="preserve"> archiwalnych materiałów wideo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32F" w14:textId="39995A94" w:rsidR="00FC1445" w:rsidRPr="00FC1445" w:rsidRDefault="00FC1445" w:rsidP="00FC1445">
            <w:pPr>
              <w:pStyle w:val="Akapitzlist"/>
              <w:numPr>
                <w:ilvl w:val="0"/>
                <w:numId w:val="3"/>
              </w:numPr>
              <w:ind w:left="308"/>
              <w:rPr>
                <w:iCs/>
                <w:color w:val="000000" w:themeColor="text1"/>
                <w:szCs w:val="22"/>
              </w:rPr>
            </w:pPr>
            <w:r w:rsidRPr="00FC1445">
              <w:rPr>
                <w:iCs/>
                <w:color w:val="000000" w:themeColor="text1"/>
                <w:szCs w:val="22"/>
              </w:rPr>
              <w:t>Żołądź-Strzelczyk</w:t>
            </w:r>
            <w:r w:rsidRPr="00FC1445">
              <w:rPr>
                <w:iCs/>
                <w:color w:val="000000" w:themeColor="text1"/>
                <w:szCs w:val="22"/>
              </w:rPr>
              <w:t xml:space="preserve"> D.</w:t>
            </w:r>
            <w:r w:rsidRPr="00FC1445">
              <w:rPr>
                <w:iCs/>
                <w:color w:val="000000" w:themeColor="text1"/>
                <w:szCs w:val="22"/>
              </w:rPr>
              <w:t>, Gomułka</w:t>
            </w:r>
            <w:r w:rsidRPr="00FC1445">
              <w:rPr>
                <w:iCs/>
                <w:color w:val="000000" w:themeColor="text1"/>
                <w:szCs w:val="22"/>
              </w:rPr>
              <w:t xml:space="preserve"> I.</w:t>
            </w:r>
            <w:r w:rsidRPr="00FC1445">
              <w:rPr>
                <w:iCs/>
                <w:color w:val="000000" w:themeColor="text1"/>
                <w:szCs w:val="22"/>
              </w:rPr>
              <w:t>, Kabacińska-Łuczak</w:t>
            </w:r>
            <w:r w:rsidRPr="00FC1445">
              <w:rPr>
                <w:iCs/>
                <w:color w:val="000000" w:themeColor="text1"/>
                <w:szCs w:val="22"/>
              </w:rPr>
              <w:t xml:space="preserve"> K.</w:t>
            </w:r>
            <w:r w:rsidRPr="00FC1445">
              <w:rPr>
                <w:iCs/>
                <w:color w:val="000000" w:themeColor="text1"/>
                <w:szCs w:val="22"/>
              </w:rPr>
              <w:t>, Nawrot-Borowska</w:t>
            </w:r>
            <w:r w:rsidRPr="00FC1445">
              <w:rPr>
                <w:iCs/>
                <w:color w:val="000000" w:themeColor="text1"/>
                <w:szCs w:val="22"/>
              </w:rPr>
              <w:t xml:space="preserve"> M. (2016)</w:t>
            </w:r>
            <w:r w:rsidRPr="00FC1445">
              <w:rPr>
                <w:iCs/>
                <w:color w:val="000000" w:themeColor="text1"/>
                <w:szCs w:val="22"/>
              </w:rPr>
              <w:t>, Dzieje zabawek dziecięcych na ziemiach polskich do początku XX wieku, Wrocław.</w:t>
            </w:r>
          </w:p>
          <w:p w14:paraId="5453B68D" w14:textId="32991905" w:rsidR="00FC1445" w:rsidRPr="00FC1445" w:rsidRDefault="00FC1445" w:rsidP="00FC1445">
            <w:pPr>
              <w:pStyle w:val="Akapitzlist"/>
              <w:numPr>
                <w:ilvl w:val="0"/>
                <w:numId w:val="3"/>
              </w:numPr>
              <w:ind w:left="308"/>
              <w:rPr>
                <w:iCs/>
                <w:color w:val="000000" w:themeColor="text1"/>
                <w:szCs w:val="22"/>
              </w:rPr>
            </w:pPr>
            <w:r w:rsidRPr="00FC1445">
              <w:rPr>
                <w:iCs/>
                <w:color w:val="000000" w:themeColor="text1"/>
                <w:szCs w:val="22"/>
              </w:rPr>
              <w:t>Żołądź-Strzelczyk</w:t>
            </w:r>
            <w:r w:rsidRPr="00FC1445">
              <w:rPr>
                <w:iCs/>
                <w:color w:val="000000" w:themeColor="text1"/>
                <w:szCs w:val="22"/>
              </w:rPr>
              <w:t xml:space="preserve"> D.</w:t>
            </w:r>
            <w:r w:rsidRPr="00FC1445">
              <w:rPr>
                <w:iCs/>
                <w:color w:val="000000" w:themeColor="text1"/>
                <w:szCs w:val="22"/>
              </w:rPr>
              <w:t>, Kabacińska</w:t>
            </w:r>
            <w:r w:rsidRPr="00FC1445">
              <w:rPr>
                <w:iCs/>
                <w:color w:val="000000" w:themeColor="text1"/>
                <w:szCs w:val="22"/>
              </w:rPr>
              <w:t xml:space="preserve"> K. (2010), (red.), </w:t>
            </w:r>
            <w:r w:rsidRPr="00FC1445">
              <w:rPr>
                <w:iCs/>
                <w:color w:val="000000" w:themeColor="text1"/>
                <w:szCs w:val="22"/>
              </w:rPr>
              <w:t>Dawne i współczesne  zabawki dziecięce, Poznań.</w:t>
            </w:r>
          </w:p>
          <w:p w14:paraId="52170613" w14:textId="643F06EF" w:rsidR="00FC1445" w:rsidRDefault="00FC1445" w:rsidP="00FC1445">
            <w:pPr>
              <w:pStyle w:val="Akapitzlist"/>
              <w:numPr>
                <w:ilvl w:val="0"/>
                <w:numId w:val="3"/>
              </w:numPr>
              <w:ind w:left="308"/>
              <w:rPr>
                <w:iCs/>
                <w:color w:val="000000" w:themeColor="text1"/>
                <w:szCs w:val="22"/>
              </w:rPr>
            </w:pPr>
            <w:r w:rsidRPr="00FC1445">
              <w:rPr>
                <w:iCs/>
                <w:color w:val="000000" w:themeColor="text1"/>
                <w:szCs w:val="22"/>
              </w:rPr>
              <w:t>Teterycz-Puzio</w:t>
            </w:r>
            <w:r w:rsidRPr="00FC1445">
              <w:rPr>
                <w:iCs/>
                <w:color w:val="000000" w:themeColor="text1"/>
                <w:szCs w:val="22"/>
              </w:rPr>
              <w:t xml:space="preserve"> A.</w:t>
            </w:r>
            <w:r w:rsidRPr="00FC1445">
              <w:rPr>
                <w:iCs/>
                <w:color w:val="000000" w:themeColor="text1"/>
                <w:szCs w:val="22"/>
              </w:rPr>
              <w:t>, Bejda</w:t>
            </w:r>
            <w:r w:rsidRPr="00FC1445">
              <w:rPr>
                <w:iCs/>
                <w:color w:val="000000" w:themeColor="text1"/>
                <w:szCs w:val="22"/>
              </w:rPr>
              <w:t xml:space="preserve"> W.</w:t>
            </w:r>
            <w:r w:rsidRPr="00FC1445">
              <w:rPr>
                <w:iCs/>
                <w:color w:val="000000" w:themeColor="text1"/>
                <w:szCs w:val="22"/>
              </w:rPr>
              <w:t xml:space="preserve"> </w:t>
            </w:r>
            <w:r w:rsidRPr="00FC1445">
              <w:rPr>
                <w:iCs/>
                <w:color w:val="000000" w:themeColor="text1"/>
                <w:szCs w:val="22"/>
              </w:rPr>
              <w:t xml:space="preserve">(2017), (red.), </w:t>
            </w:r>
            <w:r w:rsidRPr="00FC1445">
              <w:rPr>
                <w:iCs/>
                <w:color w:val="000000" w:themeColor="text1"/>
                <w:szCs w:val="22"/>
              </w:rPr>
              <w:t>Homo ludens. Zabawy i rozrywki na co dzień i od święta w dziejach krajów Europy Środkowej i ich sąsiadów,  Słupsk.</w:t>
            </w:r>
          </w:p>
          <w:p w14:paraId="5C84940E" w14:textId="6530C83B" w:rsidR="0009111F" w:rsidRPr="00FC1445" w:rsidRDefault="0009111F" w:rsidP="00FC1445">
            <w:pPr>
              <w:pStyle w:val="Akapitzlist"/>
              <w:numPr>
                <w:ilvl w:val="0"/>
                <w:numId w:val="3"/>
              </w:numPr>
              <w:ind w:left="308"/>
              <w:rPr>
                <w:iCs/>
                <w:color w:val="000000" w:themeColor="text1"/>
                <w:szCs w:val="22"/>
              </w:rPr>
            </w:pPr>
            <w:r>
              <w:t>Kotowski B, (2019, 2021), (red.), Zabawy i Zabawki. Studia antropologiczne. Plays and Toys. Studies in Anthropology (17/2019, 18-19/2021), Kielce.</w:t>
            </w:r>
          </w:p>
          <w:p w14:paraId="5850E3F6" w14:textId="3A3D5512" w:rsidR="00FC1445" w:rsidRPr="00FC1445" w:rsidRDefault="00FC1445" w:rsidP="00FC1445">
            <w:pPr>
              <w:pStyle w:val="Akapitzlist"/>
              <w:numPr>
                <w:ilvl w:val="0"/>
                <w:numId w:val="3"/>
              </w:numPr>
              <w:ind w:left="308"/>
              <w:rPr>
                <w:iCs/>
                <w:color w:val="000000" w:themeColor="text1"/>
                <w:szCs w:val="22"/>
              </w:rPr>
            </w:pPr>
            <w:r w:rsidRPr="00FC1445">
              <w:rPr>
                <w:iCs/>
                <w:color w:val="000000" w:themeColor="text1"/>
                <w:szCs w:val="22"/>
              </w:rPr>
              <w:t>Żołądź-Strzelczyk</w:t>
            </w:r>
            <w:r w:rsidRPr="00FC1445">
              <w:rPr>
                <w:iCs/>
                <w:color w:val="000000" w:themeColor="text1"/>
                <w:szCs w:val="22"/>
              </w:rPr>
              <w:t xml:space="preserve"> D., </w:t>
            </w:r>
            <w:r w:rsidRPr="00FC1445">
              <w:rPr>
                <w:iCs/>
                <w:color w:val="000000" w:themeColor="text1"/>
                <w:szCs w:val="22"/>
              </w:rPr>
              <w:t>Sztylko</w:t>
            </w:r>
            <w:r w:rsidRPr="00FC1445">
              <w:rPr>
                <w:iCs/>
                <w:color w:val="000000" w:themeColor="text1"/>
                <w:szCs w:val="22"/>
              </w:rPr>
              <w:t xml:space="preserve"> A. (2022)</w:t>
            </w:r>
            <w:r w:rsidRPr="00FC1445">
              <w:rPr>
                <w:iCs/>
                <w:color w:val="000000" w:themeColor="text1"/>
                <w:szCs w:val="22"/>
              </w:rPr>
              <w:t>, Polskie lalki celuloidowe, Wrocław</w:t>
            </w:r>
            <w:r w:rsidR="0009111F">
              <w:rPr>
                <w:iCs/>
                <w:color w:val="000000" w:themeColor="text1"/>
                <w:szCs w:val="22"/>
              </w:rPr>
              <w:t>.</w:t>
            </w:r>
          </w:p>
          <w:p w14:paraId="5BE386E8" w14:textId="77777777" w:rsidR="005A3806" w:rsidRDefault="0003016D" w:rsidP="00FC1445">
            <w:pPr>
              <w:pStyle w:val="Akapitzlist"/>
              <w:numPr>
                <w:ilvl w:val="0"/>
                <w:numId w:val="3"/>
              </w:numPr>
              <w:ind w:left="308"/>
            </w:pPr>
            <w:r>
              <w:t>Szlendak T., Olechnicki K. (2017), Nowe praktyki kulturowe Polaków, megaceremoniały i subświaty, PWN, Warszawa.</w:t>
            </w:r>
          </w:p>
          <w:p w14:paraId="79A50677" w14:textId="2474C8BB" w:rsidR="00F60575" w:rsidRDefault="0003016D" w:rsidP="0009111F">
            <w:pPr>
              <w:pStyle w:val="Akapitzlist"/>
              <w:numPr>
                <w:ilvl w:val="0"/>
                <w:numId w:val="3"/>
              </w:numPr>
              <w:ind w:left="308"/>
            </w:pPr>
            <w:r>
              <w:t>Kozłowska-Piasta A. (2009), (red.), Dzieje pewnych zabawek. The History of Some Toys, Kielce.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22D7" w14:textId="77777777" w:rsidR="0003016D" w:rsidRPr="00CC273A" w:rsidRDefault="0003016D" w:rsidP="00CC273A">
            <w:pPr>
              <w:pStyle w:val="Akapitzlist"/>
              <w:numPr>
                <w:ilvl w:val="0"/>
                <w:numId w:val="4"/>
              </w:numPr>
              <w:ind w:left="308"/>
              <w:rPr>
                <w:iCs/>
                <w:color w:val="000000" w:themeColor="text1"/>
                <w:szCs w:val="22"/>
              </w:rPr>
            </w:pPr>
            <w:r w:rsidRPr="00CC273A">
              <w:rPr>
                <w:iCs/>
                <w:color w:val="000000" w:themeColor="text1"/>
                <w:szCs w:val="22"/>
              </w:rPr>
              <w:t>Kabacińska K. (2007), Zabawy i zabawki dziecięce w osiemnastowiecznej Polsce, Poznań.</w:t>
            </w:r>
          </w:p>
          <w:p w14:paraId="3BA6E677" w14:textId="21341DB7" w:rsidR="008B052E" w:rsidRPr="00CC273A" w:rsidRDefault="008B052E" w:rsidP="00CC273A">
            <w:pPr>
              <w:pStyle w:val="Akapitzlist"/>
              <w:numPr>
                <w:ilvl w:val="0"/>
                <w:numId w:val="4"/>
              </w:numPr>
              <w:ind w:left="308"/>
              <w:rPr>
                <w:color w:val="000000" w:themeColor="text1"/>
                <w:szCs w:val="22"/>
              </w:rPr>
            </w:pPr>
            <w:r w:rsidRPr="00CC273A">
              <w:rPr>
                <w:color w:val="000000" w:themeColor="text1"/>
                <w:szCs w:val="22"/>
              </w:rPr>
              <w:lastRenderedPageBreak/>
              <w:t>Żołądź-Strzelczyk</w:t>
            </w:r>
            <w:r w:rsidRPr="00CC273A">
              <w:rPr>
                <w:color w:val="000000" w:themeColor="text1"/>
                <w:szCs w:val="22"/>
              </w:rPr>
              <w:t xml:space="preserve"> D.</w:t>
            </w:r>
            <w:r w:rsidRPr="00CC273A">
              <w:rPr>
                <w:color w:val="000000" w:themeColor="text1"/>
                <w:szCs w:val="22"/>
              </w:rPr>
              <w:t>, Kumor</w:t>
            </w:r>
            <w:r w:rsidRPr="00CC273A">
              <w:rPr>
                <w:color w:val="000000" w:themeColor="text1"/>
                <w:szCs w:val="22"/>
              </w:rPr>
              <w:t xml:space="preserve"> R.</w:t>
            </w:r>
            <w:r w:rsidRPr="00CC273A">
              <w:rPr>
                <w:color w:val="000000" w:themeColor="text1"/>
                <w:szCs w:val="22"/>
              </w:rPr>
              <w:t>, Kabacińska</w:t>
            </w:r>
            <w:r w:rsidRPr="00CC273A">
              <w:rPr>
                <w:color w:val="000000" w:themeColor="text1"/>
                <w:szCs w:val="22"/>
              </w:rPr>
              <w:t xml:space="preserve"> K.</w:t>
            </w:r>
            <w:r w:rsidRPr="00CC273A">
              <w:rPr>
                <w:color w:val="000000" w:themeColor="text1"/>
                <w:szCs w:val="22"/>
              </w:rPr>
              <w:t>, Podsiadło</w:t>
            </w:r>
            <w:r w:rsidRPr="00CC273A">
              <w:rPr>
                <w:color w:val="000000" w:themeColor="text1"/>
                <w:szCs w:val="22"/>
              </w:rPr>
              <w:t xml:space="preserve"> J. (2008)</w:t>
            </w:r>
            <w:r w:rsidRPr="00CC273A">
              <w:rPr>
                <w:color w:val="000000" w:themeColor="text1"/>
                <w:szCs w:val="22"/>
              </w:rPr>
              <w:t>, Dawne zabawy dziecięce, Kielce.</w:t>
            </w:r>
          </w:p>
          <w:p w14:paraId="0CE42672" w14:textId="3D4A32AC" w:rsidR="008B052E" w:rsidRPr="00CC273A" w:rsidRDefault="008B052E" w:rsidP="00CC273A">
            <w:pPr>
              <w:pStyle w:val="Akapitzlist"/>
              <w:numPr>
                <w:ilvl w:val="0"/>
                <w:numId w:val="4"/>
              </w:numPr>
              <w:ind w:left="308"/>
              <w:rPr>
                <w:color w:val="000000" w:themeColor="text1"/>
                <w:szCs w:val="22"/>
              </w:rPr>
            </w:pPr>
            <w:r w:rsidRPr="00CC273A">
              <w:rPr>
                <w:color w:val="000000" w:themeColor="text1"/>
                <w:szCs w:val="22"/>
              </w:rPr>
              <w:t>Lewińska</w:t>
            </w:r>
            <w:r w:rsidRPr="00CC273A">
              <w:rPr>
                <w:color w:val="000000" w:themeColor="text1"/>
                <w:szCs w:val="22"/>
              </w:rPr>
              <w:t xml:space="preserve"> T. (1995)</w:t>
            </w:r>
            <w:r w:rsidRPr="00CC273A">
              <w:rPr>
                <w:color w:val="000000" w:themeColor="text1"/>
                <w:szCs w:val="22"/>
              </w:rPr>
              <w:t xml:space="preserve">, Kolorowy świat zabawek. Zabawki ludowe w Polsce, Kielce. </w:t>
            </w:r>
          </w:p>
          <w:p w14:paraId="27A39445" w14:textId="44E04B50" w:rsidR="008B052E" w:rsidRPr="00CC273A" w:rsidRDefault="008B052E" w:rsidP="00CC273A">
            <w:pPr>
              <w:pStyle w:val="Akapitzlist"/>
              <w:numPr>
                <w:ilvl w:val="0"/>
                <w:numId w:val="4"/>
              </w:numPr>
              <w:ind w:left="308"/>
              <w:rPr>
                <w:color w:val="000000" w:themeColor="text1"/>
                <w:szCs w:val="22"/>
              </w:rPr>
            </w:pPr>
            <w:r w:rsidRPr="00CC273A">
              <w:rPr>
                <w:color w:val="000000" w:themeColor="text1"/>
                <w:szCs w:val="22"/>
              </w:rPr>
              <w:t>Merżan</w:t>
            </w:r>
            <w:r w:rsidRPr="00CC273A">
              <w:rPr>
                <w:color w:val="000000" w:themeColor="text1"/>
                <w:szCs w:val="22"/>
              </w:rPr>
              <w:t xml:space="preserve"> I. (1967)</w:t>
            </w:r>
            <w:r w:rsidRPr="00CC273A">
              <w:rPr>
                <w:color w:val="000000" w:themeColor="text1"/>
                <w:szCs w:val="22"/>
              </w:rPr>
              <w:t>, Zabawy, zabawki, dzieci, Warszawa.</w:t>
            </w:r>
          </w:p>
          <w:p w14:paraId="497BDF07" w14:textId="76E4A17B" w:rsidR="008B052E" w:rsidRPr="00CC273A" w:rsidRDefault="008B052E" w:rsidP="00CC273A">
            <w:pPr>
              <w:pStyle w:val="Akapitzlist"/>
              <w:numPr>
                <w:ilvl w:val="0"/>
                <w:numId w:val="4"/>
              </w:numPr>
              <w:ind w:left="308"/>
              <w:rPr>
                <w:color w:val="000000" w:themeColor="text1"/>
                <w:szCs w:val="22"/>
              </w:rPr>
            </w:pPr>
            <w:r w:rsidRPr="00CC273A">
              <w:rPr>
                <w:color w:val="000000" w:themeColor="text1"/>
                <w:szCs w:val="22"/>
              </w:rPr>
              <w:t>Mielicka-Pawłowska</w:t>
            </w:r>
            <w:r w:rsidR="008E1D1E" w:rsidRPr="00CC273A">
              <w:rPr>
                <w:color w:val="000000" w:themeColor="text1"/>
                <w:szCs w:val="22"/>
              </w:rPr>
              <w:t xml:space="preserve"> H. (2010)</w:t>
            </w:r>
            <w:r w:rsidRPr="00CC273A">
              <w:rPr>
                <w:color w:val="000000" w:themeColor="text1"/>
                <w:szCs w:val="22"/>
              </w:rPr>
              <w:t>, Wspomnienia z dzieciństwa; antropologiczny szkic o zabawach i zabawkach, Kielce.</w:t>
            </w:r>
          </w:p>
          <w:p w14:paraId="4FCD19A8" w14:textId="56F947E3" w:rsidR="005A3806" w:rsidRPr="00CC273A" w:rsidRDefault="008B052E" w:rsidP="00CC273A">
            <w:pPr>
              <w:pStyle w:val="Akapitzlist"/>
              <w:numPr>
                <w:ilvl w:val="0"/>
                <w:numId w:val="4"/>
              </w:numPr>
              <w:ind w:left="308"/>
              <w:rPr>
                <w:sz w:val="21"/>
              </w:rPr>
            </w:pPr>
            <w:r w:rsidRPr="00CC273A">
              <w:rPr>
                <w:iCs/>
                <w:color w:val="000000" w:themeColor="text1"/>
                <w:szCs w:val="22"/>
              </w:rPr>
              <w:t>Bujak J. (1988), Zabawki w Europie. Zarys dziejów – rozwój zainteresowań, Kraków.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5257243A" w14:textId="3190C74B" w:rsidR="005A3806" w:rsidRDefault="005A3806" w:rsidP="0011366E">
      <w:pPr>
        <w:spacing w:after="23"/>
        <w:ind w:left="979"/>
      </w:pPr>
    </w:p>
    <w:p w14:paraId="6D33D9CF" w14:textId="755927DB" w:rsidR="0011366E" w:rsidRPr="0011366E" w:rsidRDefault="0011366E" w:rsidP="0011366E">
      <w:pPr>
        <w:pStyle w:val="Akapitzlist"/>
        <w:ind w:left="850"/>
        <w:rPr>
          <w:b/>
          <w:color w:val="auto"/>
          <w:szCs w:val="22"/>
        </w:rPr>
      </w:pPr>
      <w:r w:rsidRPr="0011366E">
        <w:rPr>
          <w:b/>
          <w:color w:val="auto"/>
          <w:szCs w:val="22"/>
        </w:rPr>
        <w:t>Wykłady</w:t>
      </w:r>
    </w:p>
    <w:p w14:paraId="7937C771" w14:textId="385AF0C1" w:rsidR="0011366E" w:rsidRPr="0011366E" w:rsidRDefault="0011366E" w:rsidP="0011366E">
      <w:pPr>
        <w:pStyle w:val="Akapitzlist"/>
        <w:numPr>
          <w:ilvl w:val="0"/>
          <w:numId w:val="5"/>
        </w:numPr>
        <w:jc w:val="both"/>
        <w:rPr>
          <w:color w:val="auto"/>
          <w:szCs w:val="22"/>
        </w:rPr>
      </w:pPr>
      <w:r w:rsidRPr="0011366E">
        <w:rPr>
          <w:b/>
          <w:bCs/>
          <w:color w:val="auto"/>
          <w:szCs w:val="22"/>
        </w:rPr>
        <w:t>C1.</w:t>
      </w:r>
      <w:r w:rsidRPr="0011366E">
        <w:rPr>
          <w:color w:val="auto"/>
          <w:szCs w:val="22"/>
        </w:rPr>
        <w:t xml:space="preserve"> Wyposażenie studentów w wiedzę na temat </w:t>
      </w:r>
      <w:r w:rsidR="002F2DF2">
        <w:rPr>
          <w:color w:val="auto"/>
          <w:szCs w:val="22"/>
        </w:rPr>
        <w:t xml:space="preserve">zabaw i </w:t>
      </w:r>
      <w:r w:rsidRPr="0011366E">
        <w:rPr>
          <w:color w:val="auto"/>
          <w:szCs w:val="22"/>
        </w:rPr>
        <w:t>zabawek w różnych epokach historycznych.</w:t>
      </w:r>
    </w:p>
    <w:p w14:paraId="6BEB33F5" w14:textId="70E0602F" w:rsidR="0011366E" w:rsidRPr="0011366E" w:rsidRDefault="0011366E" w:rsidP="0011366E">
      <w:pPr>
        <w:pStyle w:val="Akapitzlist"/>
        <w:numPr>
          <w:ilvl w:val="0"/>
          <w:numId w:val="5"/>
        </w:numPr>
        <w:jc w:val="both"/>
        <w:rPr>
          <w:szCs w:val="22"/>
        </w:rPr>
      </w:pPr>
      <w:r w:rsidRPr="0011366E">
        <w:rPr>
          <w:b/>
          <w:bCs/>
          <w:color w:val="auto"/>
          <w:szCs w:val="22"/>
        </w:rPr>
        <w:t>C2.</w:t>
      </w:r>
      <w:r w:rsidRPr="0011366E">
        <w:rPr>
          <w:color w:val="auto"/>
          <w:szCs w:val="22"/>
        </w:rPr>
        <w:t xml:space="preserve"> Zapoznanie studentów z rolą </w:t>
      </w:r>
      <w:r w:rsidR="00963172">
        <w:rPr>
          <w:color w:val="auto"/>
          <w:szCs w:val="22"/>
        </w:rPr>
        <w:t xml:space="preserve">zabaw i </w:t>
      </w:r>
      <w:r w:rsidRPr="0011366E">
        <w:rPr>
          <w:color w:val="auto"/>
          <w:szCs w:val="22"/>
        </w:rPr>
        <w:t xml:space="preserve">zabawek </w:t>
      </w:r>
      <w:r w:rsidRPr="0011366E">
        <w:rPr>
          <w:szCs w:val="22"/>
        </w:rPr>
        <w:t>w wychowaniu i edukacji dziecka na przestrzeni dziejów.</w:t>
      </w:r>
    </w:p>
    <w:p w14:paraId="39352C39" w14:textId="1C6683AC" w:rsidR="0011366E" w:rsidRDefault="0011366E" w:rsidP="0011366E">
      <w:pPr>
        <w:pStyle w:val="Akapitzlist"/>
        <w:numPr>
          <w:ilvl w:val="0"/>
          <w:numId w:val="5"/>
        </w:numPr>
        <w:jc w:val="both"/>
        <w:rPr>
          <w:color w:val="auto"/>
          <w:szCs w:val="22"/>
        </w:rPr>
      </w:pPr>
      <w:r w:rsidRPr="0011366E">
        <w:rPr>
          <w:b/>
          <w:bCs/>
          <w:color w:val="auto"/>
          <w:szCs w:val="22"/>
        </w:rPr>
        <w:t>C3.</w:t>
      </w:r>
      <w:r w:rsidRPr="0011366E">
        <w:rPr>
          <w:color w:val="auto"/>
          <w:szCs w:val="22"/>
        </w:rPr>
        <w:t xml:space="preserve"> Wyrabianie postawy szacunku dla osiągnięć w zakresie pomysłowości i kreatywności człowieka </w:t>
      </w:r>
      <w:r>
        <w:rPr>
          <w:color w:val="auto"/>
          <w:szCs w:val="22"/>
        </w:rPr>
        <w:br/>
      </w:r>
      <w:r w:rsidRPr="0011366E">
        <w:rPr>
          <w:color w:val="auto"/>
          <w:szCs w:val="22"/>
        </w:rPr>
        <w:t>w tworzeniu zabawek dla dzieci.</w:t>
      </w:r>
    </w:p>
    <w:p w14:paraId="41EB278D" w14:textId="6145DCA9" w:rsidR="0011366E" w:rsidRPr="0011366E" w:rsidRDefault="0011366E" w:rsidP="0011366E">
      <w:pPr>
        <w:pStyle w:val="Akapitzlist"/>
        <w:ind w:left="850"/>
        <w:rPr>
          <w:b/>
          <w:color w:val="auto"/>
          <w:szCs w:val="22"/>
        </w:rPr>
      </w:pPr>
      <w:r>
        <w:rPr>
          <w:b/>
          <w:color w:val="auto"/>
          <w:szCs w:val="22"/>
        </w:rPr>
        <w:t>Ćwiczenia</w:t>
      </w:r>
    </w:p>
    <w:p w14:paraId="1DE3B623" w14:textId="567D34FC" w:rsidR="0011366E" w:rsidRPr="0011366E" w:rsidRDefault="0011366E" w:rsidP="0011366E">
      <w:pPr>
        <w:pStyle w:val="Akapitzlist"/>
        <w:numPr>
          <w:ilvl w:val="0"/>
          <w:numId w:val="6"/>
        </w:numPr>
        <w:spacing w:after="0"/>
        <w:jc w:val="both"/>
        <w:rPr>
          <w:color w:val="auto"/>
          <w:szCs w:val="22"/>
        </w:rPr>
      </w:pPr>
      <w:r w:rsidRPr="0011366E">
        <w:rPr>
          <w:b/>
          <w:bCs/>
          <w:color w:val="auto"/>
          <w:szCs w:val="22"/>
        </w:rPr>
        <w:t>C1.</w:t>
      </w:r>
      <w:r w:rsidRPr="0011366E">
        <w:rPr>
          <w:color w:val="auto"/>
          <w:szCs w:val="22"/>
        </w:rPr>
        <w:t xml:space="preserve"> Zapoznanie studentów z zabawami popularnymi w różnych okresach historycznych na świecie </w:t>
      </w:r>
      <w:r>
        <w:rPr>
          <w:color w:val="auto"/>
          <w:szCs w:val="22"/>
        </w:rPr>
        <w:br/>
      </w:r>
      <w:r w:rsidRPr="0011366E">
        <w:rPr>
          <w:color w:val="auto"/>
          <w:szCs w:val="22"/>
        </w:rPr>
        <w:t xml:space="preserve">i w Polsce. </w:t>
      </w:r>
    </w:p>
    <w:p w14:paraId="68C5227F" w14:textId="43CF2DCA" w:rsidR="0011366E" w:rsidRPr="0011366E" w:rsidRDefault="0011366E" w:rsidP="0011366E">
      <w:pPr>
        <w:pStyle w:val="Akapitzlist"/>
        <w:numPr>
          <w:ilvl w:val="0"/>
          <w:numId w:val="6"/>
        </w:numPr>
        <w:spacing w:after="0"/>
        <w:jc w:val="both"/>
        <w:rPr>
          <w:color w:val="auto"/>
          <w:szCs w:val="22"/>
        </w:rPr>
      </w:pPr>
      <w:r w:rsidRPr="0011366E">
        <w:rPr>
          <w:b/>
          <w:bCs/>
          <w:color w:val="auto"/>
          <w:szCs w:val="22"/>
        </w:rPr>
        <w:t>C2.</w:t>
      </w:r>
      <w:r w:rsidRPr="0011366E">
        <w:rPr>
          <w:color w:val="auto"/>
          <w:szCs w:val="22"/>
        </w:rPr>
        <w:t xml:space="preserve"> Kształtowanie umiejętności dostrzegania zmienności oraz podobieństw </w:t>
      </w:r>
      <w:r w:rsidRPr="0011366E">
        <w:rPr>
          <w:szCs w:val="22"/>
        </w:rPr>
        <w:t>zabaw w poszczególnych epokach historycznych.</w:t>
      </w:r>
    </w:p>
    <w:p w14:paraId="7DE85205" w14:textId="56581E66" w:rsidR="005A3806" w:rsidRDefault="005A3806" w:rsidP="0011366E">
      <w:pPr>
        <w:spacing w:after="23"/>
        <w:ind w:left="979"/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5B7AA4A" w14:textId="3B984978" w:rsidR="005A3806" w:rsidRDefault="00000000" w:rsidP="00212232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26EA7275" w14:textId="77777777" w:rsidR="00212232" w:rsidRPr="00212232" w:rsidRDefault="00D64317" w:rsidP="00212232">
      <w:pPr>
        <w:pStyle w:val="Akapitzlist"/>
        <w:numPr>
          <w:ilvl w:val="0"/>
          <w:numId w:val="10"/>
        </w:numPr>
        <w:spacing w:after="0" w:line="240" w:lineRule="auto"/>
        <w:ind w:left="993"/>
        <w:rPr>
          <w:szCs w:val="22"/>
        </w:rPr>
      </w:pPr>
      <w:r w:rsidRPr="00212232">
        <w:rPr>
          <w:szCs w:val="22"/>
        </w:rPr>
        <w:t>Zapoznanie z kartą przedmiotu i warunkami zaliczenia.</w:t>
      </w:r>
      <w:bookmarkStart w:id="0" w:name="desc"/>
    </w:p>
    <w:p w14:paraId="0B37C709" w14:textId="51F30B46" w:rsidR="00D64317" w:rsidRPr="00212232" w:rsidRDefault="00D64317" w:rsidP="00212232">
      <w:pPr>
        <w:pStyle w:val="Akapitzlist"/>
        <w:numPr>
          <w:ilvl w:val="0"/>
          <w:numId w:val="10"/>
        </w:numPr>
        <w:spacing w:after="0" w:line="240" w:lineRule="auto"/>
        <w:ind w:left="993"/>
        <w:rPr>
          <w:szCs w:val="22"/>
        </w:rPr>
      </w:pPr>
      <w:r w:rsidRPr="00212232">
        <w:rPr>
          <w:szCs w:val="22"/>
        </w:rPr>
        <w:t xml:space="preserve">Zabawka - definicje, funkcje i klasyfikacje. </w:t>
      </w:r>
      <w:bookmarkEnd w:id="0"/>
      <w:r w:rsidRPr="00212232">
        <w:rPr>
          <w:szCs w:val="22"/>
        </w:rPr>
        <w:t>Funkcje zabawek.</w:t>
      </w:r>
    </w:p>
    <w:p w14:paraId="75DB5FD6" w14:textId="0776F9E4" w:rsidR="00D64317" w:rsidRPr="00212232" w:rsidRDefault="00212232" w:rsidP="00212232">
      <w:pPr>
        <w:pStyle w:val="Akapitzlist"/>
        <w:numPr>
          <w:ilvl w:val="0"/>
          <w:numId w:val="10"/>
        </w:numPr>
        <w:spacing w:after="0" w:line="240" w:lineRule="auto"/>
        <w:ind w:left="993"/>
        <w:rPr>
          <w:szCs w:val="22"/>
        </w:rPr>
      </w:pPr>
      <w:r>
        <w:rPr>
          <w:szCs w:val="22"/>
        </w:rPr>
        <w:t>Antropologia zabaw i zabawek od</w:t>
      </w:r>
      <w:r w:rsidR="00D64317" w:rsidRPr="00212232">
        <w:rPr>
          <w:szCs w:val="22"/>
        </w:rPr>
        <w:t xml:space="preserve"> starożytności </w:t>
      </w:r>
      <w:r>
        <w:rPr>
          <w:szCs w:val="22"/>
        </w:rPr>
        <w:t>przez</w:t>
      </w:r>
      <w:r w:rsidR="00D64317" w:rsidRPr="00212232">
        <w:rPr>
          <w:szCs w:val="22"/>
        </w:rPr>
        <w:t xml:space="preserve"> średniowiecz</w:t>
      </w:r>
      <w:r w:rsidR="009B48D0">
        <w:rPr>
          <w:szCs w:val="22"/>
        </w:rPr>
        <w:t>e</w:t>
      </w:r>
      <w:r>
        <w:rPr>
          <w:szCs w:val="22"/>
        </w:rPr>
        <w:t xml:space="preserve"> do </w:t>
      </w:r>
      <w:r w:rsidR="0077796E">
        <w:rPr>
          <w:szCs w:val="22"/>
        </w:rPr>
        <w:t>ponowoczesności</w:t>
      </w:r>
      <w:r>
        <w:rPr>
          <w:szCs w:val="22"/>
        </w:rPr>
        <w:t>.</w:t>
      </w:r>
    </w:p>
    <w:p w14:paraId="7BF87E17" w14:textId="2434A311" w:rsidR="00D64317" w:rsidRPr="00212232" w:rsidRDefault="00D64317" w:rsidP="00212232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szCs w:val="22"/>
        </w:rPr>
      </w:pPr>
      <w:r w:rsidRPr="00212232">
        <w:rPr>
          <w:szCs w:val="22"/>
        </w:rPr>
        <w:t xml:space="preserve">Historia </w:t>
      </w:r>
      <w:r w:rsidR="009B48D0">
        <w:rPr>
          <w:szCs w:val="22"/>
        </w:rPr>
        <w:t xml:space="preserve">wybranych zabaw i </w:t>
      </w:r>
      <w:r w:rsidRPr="00212232">
        <w:rPr>
          <w:szCs w:val="22"/>
        </w:rPr>
        <w:t>zabawek: grzechotek, bąków, piłek, lalek (stroje, wózki i inne akcesoria), pajacyków, figurek (zwierząt, żołnierzyków), klocków, miniaturowych domków, narzędzi i naczyń, koników na kijach i na biegunach, zabawek mechanicznych (samochodzików, statków, pociągów, samolotów), pluszowych, zabawek do piasku, teatrzyków i lalek teatralnych, zabawkowych instrumentów muzycznych</w:t>
      </w:r>
      <w:r w:rsidR="009B48D0">
        <w:rPr>
          <w:szCs w:val="22"/>
        </w:rPr>
        <w:t>.</w:t>
      </w:r>
    </w:p>
    <w:p w14:paraId="070A212F" w14:textId="1A1FDDFE" w:rsidR="00D64317" w:rsidRPr="00212232" w:rsidRDefault="00D64317" w:rsidP="00212232">
      <w:pPr>
        <w:pStyle w:val="Akapitzlist"/>
        <w:numPr>
          <w:ilvl w:val="0"/>
          <w:numId w:val="10"/>
        </w:numPr>
        <w:spacing w:after="0" w:line="240" w:lineRule="auto"/>
        <w:ind w:left="993"/>
        <w:rPr>
          <w:szCs w:val="22"/>
        </w:rPr>
      </w:pPr>
      <w:r w:rsidRPr="00212232">
        <w:rPr>
          <w:szCs w:val="22"/>
        </w:rPr>
        <w:t>Place zabaw na świecie i w Polsce - ich historia i przeobrażenia</w:t>
      </w:r>
    </w:p>
    <w:p w14:paraId="4F20A8D6" w14:textId="77777777" w:rsidR="009B48D0" w:rsidRPr="00212232" w:rsidRDefault="009B48D0" w:rsidP="009B48D0">
      <w:pPr>
        <w:pStyle w:val="Akapitzlist"/>
        <w:numPr>
          <w:ilvl w:val="0"/>
          <w:numId w:val="10"/>
        </w:numPr>
        <w:spacing w:after="0" w:line="240" w:lineRule="auto"/>
        <w:ind w:left="993"/>
        <w:rPr>
          <w:szCs w:val="22"/>
        </w:rPr>
      </w:pPr>
      <w:r w:rsidRPr="00212232">
        <w:rPr>
          <w:szCs w:val="22"/>
        </w:rPr>
        <w:t>Twórcy i producenci zabawek.</w:t>
      </w:r>
    </w:p>
    <w:p w14:paraId="2AA7C00C" w14:textId="2AC937EC" w:rsidR="00D64317" w:rsidRPr="00212232" w:rsidRDefault="00212232" w:rsidP="00212232">
      <w:pPr>
        <w:pStyle w:val="Akapitzlist"/>
        <w:numPr>
          <w:ilvl w:val="0"/>
          <w:numId w:val="10"/>
        </w:numPr>
        <w:spacing w:after="0" w:line="240" w:lineRule="auto"/>
        <w:ind w:left="993"/>
        <w:rPr>
          <w:szCs w:val="22"/>
        </w:rPr>
      </w:pPr>
      <w:r w:rsidRPr="00212232">
        <w:rPr>
          <w:szCs w:val="22"/>
        </w:rPr>
        <w:t>Z</w:t>
      </w:r>
      <w:r w:rsidR="00D64317" w:rsidRPr="00212232">
        <w:rPr>
          <w:szCs w:val="22"/>
        </w:rPr>
        <w:t>abawk</w:t>
      </w:r>
      <w:r w:rsidRPr="00212232">
        <w:rPr>
          <w:szCs w:val="22"/>
        </w:rPr>
        <w:t xml:space="preserve">i </w:t>
      </w:r>
      <w:r w:rsidR="009B48D0">
        <w:rPr>
          <w:szCs w:val="22"/>
        </w:rPr>
        <w:t xml:space="preserve">i zabawy </w:t>
      </w:r>
      <w:r w:rsidR="00D64317" w:rsidRPr="00212232">
        <w:rPr>
          <w:szCs w:val="22"/>
        </w:rPr>
        <w:t>edukacyjn</w:t>
      </w:r>
      <w:r w:rsidRPr="00212232">
        <w:rPr>
          <w:szCs w:val="22"/>
        </w:rPr>
        <w:t>e na przestrzeni wieków</w:t>
      </w:r>
      <w:r w:rsidR="00D64317" w:rsidRPr="00212232">
        <w:rPr>
          <w:szCs w:val="22"/>
        </w:rPr>
        <w:t xml:space="preserve">. </w:t>
      </w:r>
    </w:p>
    <w:p w14:paraId="1BA9158E" w14:textId="2FBB7629" w:rsidR="00477440" w:rsidRPr="00477440" w:rsidRDefault="00477440" w:rsidP="00477440">
      <w:pPr>
        <w:pStyle w:val="Akapitzlist"/>
        <w:numPr>
          <w:ilvl w:val="0"/>
          <w:numId w:val="10"/>
        </w:numPr>
        <w:spacing w:after="0" w:line="240" w:lineRule="auto"/>
        <w:ind w:left="993"/>
        <w:rPr>
          <w:szCs w:val="22"/>
        </w:rPr>
      </w:pPr>
      <w:r>
        <w:rPr>
          <w:szCs w:val="22"/>
        </w:rPr>
        <w:t>Wyjście do instytucji kultury.</w:t>
      </w:r>
    </w:p>
    <w:p w14:paraId="659CC0A9" w14:textId="1D396C2D" w:rsidR="005A3806" w:rsidRDefault="005A3806" w:rsidP="003759FF">
      <w:pPr>
        <w:spacing w:after="24"/>
        <w:ind w:left="703" w:hanging="10"/>
      </w:pPr>
    </w:p>
    <w:p w14:paraId="49981133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380DA881" w14:textId="0300E78F" w:rsidR="005A3806" w:rsidRDefault="00000000" w:rsidP="003759FF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 w:rsidR="003759FF" w:rsidRPr="003759FF">
        <w:rPr>
          <w:szCs w:val="22"/>
        </w:rPr>
        <w:t>nie dotyczy</w:t>
      </w:r>
    </w:p>
    <w:p w14:paraId="07F7062A" w14:textId="2F8A7B3D" w:rsidR="003759FF" w:rsidRPr="00A862C2" w:rsidRDefault="00000000" w:rsidP="00A862C2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2FDA4952" w14:textId="2A996DEC" w:rsidR="00477440" w:rsidRPr="00A862C2" w:rsidRDefault="00477440" w:rsidP="00A862C2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szCs w:val="22"/>
        </w:rPr>
      </w:pPr>
      <w:r w:rsidRPr="00A862C2">
        <w:rPr>
          <w:szCs w:val="22"/>
        </w:rPr>
        <w:t xml:space="preserve">Zabawa jako podstawowa forma aktywności dziecięcej. </w:t>
      </w:r>
    </w:p>
    <w:p w14:paraId="643BA5A1" w14:textId="2CBCF7EA" w:rsidR="00477440" w:rsidRPr="00A862C2" w:rsidRDefault="00477440" w:rsidP="00A862C2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szCs w:val="22"/>
        </w:rPr>
      </w:pPr>
      <w:r w:rsidRPr="00A862C2">
        <w:rPr>
          <w:szCs w:val="22"/>
        </w:rPr>
        <w:t>Dawne zabawy z użyciem różnych akcesoriów.</w:t>
      </w:r>
    </w:p>
    <w:p w14:paraId="5F4DFF55" w14:textId="1C627DC6" w:rsidR="00477440" w:rsidRPr="00A862C2" w:rsidRDefault="00477440" w:rsidP="00A862C2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szCs w:val="22"/>
        </w:rPr>
      </w:pPr>
      <w:r w:rsidRPr="00A862C2">
        <w:rPr>
          <w:szCs w:val="22"/>
        </w:rPr>
        <w:t>Zabawy ruchowe i zręcznościowe na przestrzeni dziejów.</w:t>
      </w:r>
    </w:p>
    <w:p w14:paraId="4E4944A8" w14:textId="4111ED52" w:rsidR="00477440" w:rsidRPr="00A862C2" w:rsidRDefault="00477440" w:rsidP="00A862C2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szCs w:val="22"/>
        </w:rPr>
      </w:pPr>
      <w:r w:rsidRPr="00A862C2">
        <w:rPr>
          <w:szCs w:val="22"/>
        </w:rPr>
        <w:t>Zabawy umysłowe i ich kształt w różnych okresach historycznych.</w:t>
      </w:r>
    </w:p>
    <w:p w14:paraId="6BDBC6A2" w14:textId="7C039122" w:rsidR="00477440" w:rsidRPr="00A862C2" w:rsidRDefault="00477440" w:rsidP="00A862C2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szCs w:val="22"/>
        </w:rPr>
      </w:pPr>
      <w:r w:rsidRPr="00A862C2">
        <w:rPr>
          <w:szCs w:val="22"/>
        </w:rPr>
        <w:t xml:space="preserve">Dzieje gier i zabaw planszowych. </w:t>
      </w:r>
    </w:p>
    <w:p w14:paraId="26E0D9E0" w14:textId="70DB297C" w:rsidR="00477440" w:rsidRPr="00A862C2" w:rsidRDefault="00477440" w:rsidP="00A862C2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bCs/>
          <w:iCs/>
          <w:color w:val="auto"/>
          <w:szCs w:val="22"/>
        </w:rPr>
      </w:pPr>
      <w:r w:rsidRPr="00A862C2">
        <w:rPr>
          <w:szCs w:val="22"/>
        </w:rPr>
        <w:t>Zabawy naśladowcze</w:t>
      </w:r>
      <w:r w:rsidRPr="00A862C2">
        <w:rPr>
          <w:szCs w:val="22"/>
        </w:rPr>
        <w:t xml:space="preserve">, </w:t>
      </w:r>
      <w:r w:rsidRPr="00A862C2">
        <w:rPr>
          <w:bCs/>
          <w:iCs/>
          <w:color w:val="auto"/>
          <w:szCs w:val="22"/>
        </w:rPr>
        <w:t xml:space="preserve">indywidualne, grupowe w różnych okresach historycznych. </w:t>
      </w:r>
    </w:p>
    <w:p w14:paraId="2384B7C3" w14:textId="10603123" w:rsidR="00477440" w:rsidRPr="00A862C2" w:rsidRDefault="00477440" w:rsidP="00A862C2">
      <w:pPr>
        <w:spacing w:after="24"/>
        <w:rPr>
          <w:rFonts w:ascii="Times New Roman" w:hAnsi="Times New Roman" w:cs="Times New Roman"/>
          <w:bCs/>
          <w:iCs/>
          <w:color w:val="auto"/>
          <w:sz w:val="20"/>
          <w:szCs w:val="20"/>
        </w:rPr>
      </w:pPr>
    </w:p>
    <w:p w14:paraId="2B46CC4F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0F7D068B" w14:textId="03F692B8" w:rsidR="005A3806" w:rsidRDefault="00000000" w:rsidP="003759FF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3759FF">
        <w:t>nie dotyczy</w:t>
      </w: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5F2AF787" w14:textId="5663B93D" w:rsidR="005A3806" w:rsidRDefault="003759FF" w:rsidP="003759FF">
      <w:pPr>
        <w:pStyle w:val="Akapitzlist"/>
        <w:numPr>
          <w:ilvl w:val="0"/>
          <w:numId w:val="7"/>
        </w:numPr>
        <w:tabs>
          <w:tab w:val="center" w:pos="658"/>
          <w:tab w:val="center" w:pos="1133"/>
        </w:tabs>
        <w:spacing w:after="24"/>
      </w:pPr>
      <w:r>
        <w:lastRenderedPageBreak/>
        <w:t>nie dotyczy</w:t>
      </w:r>
    </w:p>
    <w:p w14:paraId="0E66D4E8" w14:textId="77777777" w:rsidR="005A3806" w:rsidRDefault="00000000">
      <w:pPr>
        <w:spacing w:after="22"/>
        <w:ind w:left="577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6C1355FE" w14:textId="1BD93DF0" w:rsidR="005A3806" w:rsidRDefault="003759FF" w:rsidP="003759FF">
      <w:pPr>
        <w:pStyle w:val="Akapitzlist"/>
        <w:numPr>
          <w:ilvl w:val="0"/>
          <w:numId w:val="8"/>
        </w:numPr>
        <w:tabs>
          <w:tab w:val="center" w:pos="658"/>
          <w:tab w:val="center" w:pos="1133"/>
        </w:tabs>
        <w:spacing w:after="24"/>
      </w:pPr>
      <w:r>
        <w:t>nie dotyczy</w:t>
      </w:r>
    </w:p>
    <w:p w14:paraId="79EE984D" w14:textId="77777777" w:rsidR="003759FF" w:rsidRDefault="003759FF" w:rsidP="003759FF">
      <w:pPr>
        <w:pStyle w:val="Akapitzlist"/>
        <w:tabs>
          <w:tab w:val="center" w:pos="658"/>
          <w:tab w:val="center" w:pos="1133"/>
        </w:tabs>
        <w:spacing w:after="24"/>
        <w:ind w:left="930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AD6684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AD668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 w:rsidTr="00AD668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CD26BA7" w14:textId="77777777" w:rsidR="00ED1206" w:rsidRPr="00ED1206" w:rsidRDefault="00ED1206" w:rsidP="00ED1206">
            <w:pPr>
              <w:ind w:right="2"/>
              <w:jc w:val="center"/>
              <w:rPr>
                <w:szCs w:val="22"/>
              </w:rPr>
            </w:pPr>
            <w:r w:rsidRPr="00ED1206">
              <w:rPr>
                <w:szCs w:val="22"/>
              </w:rPr>
              <w:t>W01</w:t>
            </w:r>
          </w:p>
          <w:p w14:paraId="3BB78263" w14:textId="4F78B3E4" w:rsidR="005A3806" w:rsidRPr="00ED1206" w:rsidRDefault="00ED1206" w:rsidP="00ED1206">
            <w:pPr>
              <w:ind w:right="2"/>
              <w:jc w:val="center"/>
              <w:rPr>
                <w:szCs w:val="22"/>
              </w:rPr>
            </w:pPr>
            <w:r w:rsidRPr="00ED1206">
              <w:rPr>
                <w:szCs w:val="22"/>
              </w:rPr>
              <w:t>C.W1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7E2D4EF0" w:rsidR="005A3806" w:rsidRPr="00ED1206" w:rsidRDefault="00ED1206" w:rsidP="00ED1206">
            <w:pPr>
              <w:ind w:left="98" w:right="168"/>
              <w:jc w:val="both"/>
              <w:rPr>
                <w:szCs w:val="22"/>
              </w:rPr>
            </w:pPr>
            <w:r w:rsidRPr="00ED1206">
              <w:rPr>
                <w:szCs w:val="22"/>
              </w:rPr>
              <w:t>Zna najważniejsze nurty w dziejach wychowania i kształcenia przez zabawę, zróżnicowanie modeli ujmowania procesu wspierania rozwoju dziecka</w:t>
            </w:r>
            <w:r>
              <w:rPr>
                <w:szCs w:val="22"/>
              </w:rPr>
              <w:t xml:space="preserve"> </w:t>
            </w:r>
            <w:r w:rsidRPr="00ED1206">
              <w:rPr>
                <w:szCs w:val="22"/>
              </w:rPr>
              <w:t>lub ucznia, w tym behawioralnego, konstruktywistycznego, emancypacyjnego; rozumie zadania edukacji przedszkolnej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</w:r>
            <w:r w:rsidRPr="00ED1206">
              <w:rPr>
                <w:szCs w:val="22"/>
              </w:rPr>
              <w:t>i wczesnoszkolnej w zakresie wspierania rozwoju dziecka lub ucznia; wyjaśnia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7C85" w14:textId="77777777" w:rsidR="00ED1206" w:rsidRPr="00ED1206" w:rsidRDefault="00ED1206" w:rsidP="00ED1206">
            <w:pPr>
              <w:ind w:left="49"/>
              <w:jc w:val="center"/>
              <w:rPr>
                <w:szCs w:val="22"/>
              </w:rPr>
            </w:pPr>
            <w:r w:rsidRPr="00ED1206">
              <w:rPr>
                <w:szCs w:val="22"/>
              </w:rPr>
              <w:t>PPW_W11</w:t>
            </w:r>
          </w:p>
          <w:p w14:paraId="6C857288" w14:textId="5D07B210" w:rsidR="005A3806" w:rsidRPr="00ED1206" w:rsidRDefault="00ED1206" w:rsidP="00ED1206">
            <w:pPr>
              <w:ind w:left="49"/>
              <w:jc w:val="center"/>
              <w:rPr>
                <w:szCs w:val="22"/>
              </w:rPr>
            </w:pPr>
            <w:r w:rsidRPr="00ED1206">
              <w:rPr>
                <w:szCs w:val="22"/>
              </w:rPr>
              <w:t>PPW_W12</w:t>
            </w:r>
            <w:r w:rsidR="00000000" w:rsidRPr="00ED1206">
              <w:rPr>
                <w:szCs w:val="22"/>
              </w:rPr>
              <w:t xml:space="preserve"> </w:t>
            </w:r>
          </w:p>
        </w:tc>
      </w:tr>
      <w:tr w:rsidR="005A3806" w14:paraId="18D7B979" w14:textId="77777777" w:rsidTr="00AD6684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A3806" w14:paraId="56424836" w14:textId="77777777" w:rsidTr="00AD668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02AF549" w14:textId="77777777" w:rsidR="00AD6684" w:rsidRPr="00AD6684" w:rsidRDefault="00AD6684" w:rsidP="00AD6684">
            <w:pPr>
              <w:ind w:left="8"/>
              <w:jc w:val="center"/>
              <w:rPr>
                <w:szCs w:val="22"/>
              </w:rPr>
            </w:pPr>
            <w:r w:rsidRPr="00AD6684">
              <w:rPr>
                <w:szCs w:val="22"/>
              </w:rPr>
              <w:t>U01</w:t>
            </w:r>
          </w:p>
          <w:p w14:paraId="26F3166C" w14:textId="4B10D746" w:rsidR="005A3806" w:rsidRPr="00AD6684" w:rsidRDefault="00AD6684" w:rsidP="00AD6684">
            <w:pPr>
              <w:ind w:left="8"/>
              <w:jc w:val="center"/>
              <w:rPr>
                <w:szCs w:val="22"/>
              </w:rPr>
            </w:pPr>
            <w:r w:rsidRPr="00AD6684">
              <w:rPr>
                <w:szCs w:val="22"/>
              </w:rPr>
              <w:t>C.U5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1B5EFDE" w:rsidR="005A3806" w:rsidRPr="00AD6684" w:rsidRDefault="00AD6684" w:rsidP="00AD6684">
            <w:pPr>
              <w:ind w:left="98" w:right="168"/>
              <w:jc w:val="both"/>
              <w:rPr>
                <w:szCs w:val="22"/>
              </w:rPr>
            </w:pPr>
            <w:r w:rsidRPr="00AD6684">
              <w:rPr>
                <w:szCs w:val="22"/>
              </w:rPr>
              <w:t>Dostrzega zmienność oraz podobieństwo zabaw i zabawek w różnych epokach historycznych oraz ich roli w wychowaniu i edukacji dziecka. Potrafi samodzielnie opracować referat naukowy z zakresu historii zabaw i zabawek, dotyczący wybranego okresu historycznego, na podstawie dostępnej literatury, potrafi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5EE7" w14:textId="77777777" w:rsidR="00AD6684" w:rsidRPr="00AD6684" w:rsidRDefault="00AD6684" w:rsidP="00AD6684">
            <w:pPr>
              <w:ind w:left="29"/>
              <w:jc w:val="center"/>
              <w:rPr>
                <w:szCs w:val="22"/>
              </w:rPr>
            </w:pPr>
            <w:r w:rsidRPr="00AD6684">
              <w:rPr>
                <w:szCs w:val="22"/>
              </w:rPr>
              <w:t>PPW_U04</w:t>
            </w:r>
          </w:p>
          <w:p w14:paraId="6F56A95E" w14:textId="77777777" w:rsidR="00AD6684" w:rsidRPr="00AD6684" w:rsidRDefault="00AD6684" w:rsidP="00AD6684">
            <w:pPr>
              <w:ind w:left="29"/>
              <w:jc w:val="center"/>
              <w:rPr>
                <w:szCs w:val="22"/>
              </w:rPr>
            </w:pPr>
            <w:r w:rsidRPr="00AD6684">
              <w:rPr>
                <w:szCs w:val="22"/>
              </w:rPr>
              <w:t>PPW_U07</w:t>
            </w:r>
          </w:p>
          <w:p w14:paraId="6AAC791A" w14:textId="77777777" w:rsidR="00AD6684" w:rsidRPr="00AD6684" w:rsidRDefault="00AD6684" w:rsidP="00AD6684">
            <w:pPr>
              <w:ind w:left="29"/>
              <w:jc w:val="center"/>
              <w:rPr>
                <w:szCs w:val="22"/>
              </w:rPr>
            </w:pPr>
            <w:r w:rsidRPr="00AD6684">
              <w:rPr>
                <w:szCs w:val="22"/>
              </w:rPr>
              <w:t>PPW_U08</w:t>
            </w:r>
          </w:p>
          <w:p w14:paraId="392EDF88" w14:textId="75AEC152" w:rsidR="005A3806" w:rsidRPr="00AD6684" w:rsidRDefault="00AD6684" w:rsidP="00AD6684">
            <w:pPr>
              <w:ind w:left="29"/>
              <w:jc w:val="center"/>
              <w:rPr>
                <w:szCs w:val="22"/>
              </w:rPr>
            </w:pPr>
            <w:r w:rsidRPr="00AD6684">
              <w:rPr>
                <w:szCs w:val="22"/>
              </w:rPr>
              <w:t>PPW_U10</w:t>
            </w:r>
            <w:r w:rsidR="00000000" w:rsidRPr="00AD6684">
              <w:rPr>
                <w:szCs w:val="22"/>
              </w:rPr>
              <w:t xml:space="preserve"> </w:t>
            </w:r>
          </w:p>
        </w:tc>
      </w:tr>
      <w:tr w:rsidR="005A3806" w14:paraId="06044C88" w14:textId="77777777" w:rsidTr="00AD668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 w:rsidTr="00AD668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A125C6B" w14:textId="77777777" w:rsidR="006E4641" w:rsidRPr="006E4641" w:rsidRDefault="006E4641" w:rsidP="006E4641">
            <w:pPr>
              <w:ind w:right="4"/>
              <w:jc w:val="center"/>
              <w:rPr>
                <w:szCs w:val="22"/>
              </w:rPr>
            </w:pPr>
            <w:r w:rsidRPr="006E4641">
              <w:rPr>
                <w:szCs w:val="22"/>
              </w:rPr>
              <w:t>K01</w:t>
            </w:r>
          </w:p>
          <w:p w14:paraId="6DF89F92" w14:textId="7D7021F9" w:rsidR="005A3806" w:rsidRPr="006E4641" w:rsidRDefault="006E4641" w:rsidP="006E4641">
            <w:pPr>
              <w:ind w:right="4"/>
              <w:jc w:val="center"/>
              <w:rPr>
                <w:szCs w:val="22"/>
              </w:rPr>
            </w:pPr>
            <w:r w:rsidRPr="006E4641">
              <w:rPr>
                <w:szCs w:val="22"/>
              </w:rPr>
              <w:t>C.K1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775C0AC" w:rsidR="005A3806" w:rsidRPr="006E4641" w:rsidRDefault="006E4641" w:rsidP="006E4641">
            <w:pPr>
              <w:ind w:left="98" w:right="168"/>
              <w:jc w:val="both"/>
              <w:rPr>
                <w:szCs w:val="22"/>
              </w:rPr>
            </w:pPr>
            <w:r w:rsidRPr="006E4641">
              <w:rPr>
                <w:szCs w:val="22"/>
              </w:rPr>
              <w:t>Stosuje wiedzę historyczną w opracowaniu własnej wizji rozwoju w zawodzie nauczyciela oraz wykorzystuje wiedzę historyczną w wychowaniu i edukacji dzieci przez zabawę.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A6EE" w14:textId="77777777" w:rsidR="006E4641" w:rsidRPr="006E4641" w:rsidRDefault="006E4641" w:rsidP="006E4641">
            <w:pPr>
              <w:ind w:left="49"/>
              <w:jc w:val="center"/>
              <w:rPr>
                <w:szCs w:val="22"/>
              </w:rPr>
            </w:pPr>
            <w:r w:rsidRPr="006E4641">
              <w:rPr>
                <w:szCs w:val="22"/>
              </w:rPr>
              <w:t>PPW_K05</w:t>
            </w:r>
          </w:p>
          <w:p w14:paraId="29C2BBA7" w14:textId="71DFD764" w:rsidR="005A3806" w:rsidRPr="006E4641" w:rsidRDefault="006E4641" w:rsidP="006E4641">
            <w:pPr>
              <w:ind w:left="49"/>
              <w:jc w:val="center"/>
              <w:rPr>
                <w:szCs w:val="22"/>
              </w:rPr>
            </w:pPr>
            <w:r w:rsidRPr="006E4641">
              <w:rPr>
                <w:szCs w:val="22"/>
              </w:rPr>
              <w:t>PPW_K08</w:t>
            </w:r>
            <w:r w:rsidR="00000000" w:rsidRPr="006E4641">
              <w:rPr>
                <w:szCs w:val="22"/>
              </w:rPr>
              <w:t xml:space="preserve"> 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6"/>
        <w:gridCol w:w="1222"/>
        <w:gridCol w:w="1214"/>
        <w:gridCol w:w="1120"/>
        <w:gridCol w:w="1159"/>
        <w:gridCol w:w="1107"/>
        <w:gridCol w:w="1176"/>
        <w:gridCol w:w="1570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CF51DB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5E47C9D5" w:rsidR="005A3806" w:rsidRDefault="00000000" w:rsidP="00EA3273">
            <w:pPr>
              <w:ind w:left="64"/>
              <w:jc w:val="center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  <w:r w:rsidR="00EA3273">
              <w:rPr>
                <w:b/>
                <w:sz w:val="21"/>
              </w:rPr>
              <w:t xml:space="preserve"> przygotowanie prezentacji multimedialnej </w:t>
            </w:r>
            <w:r w:rsidR="00EA3273">
              <w:rPr>
                <w:b/>
                <w:sz w:val="21"/>
              </w:rPr>
              <w:br/>
              <w:t xml:space="preserve">i przeprowadzenie zabawy </w:t>
            </w:r>
            <w:r w:rsidR="00EA3273">
              <w:rPr>
                <w:b/>
                <w:sz w:val="21"/>
              </w:rPr>
              <w:br/>
              <w:t>z wyznaczonego zakresu</w:t>
            </w:r>
          </w:p>
        </w:tc>
      </w:tr>
      <w:tr w:rsidR="00653222" w14:paraId="0BD4DDAC" w14:textId="77777777" w:rsidTr="00A304CB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09B47540" w:rsidR="00653222" w:rsidRDefault="00653222" w:rsidP="00653222">
            <w:pPr>
              <w:spacing w:line="275" w:lineRule="auto"/>
              <w:jc w:val="center"/>
              <w:rPr>
                <w:b/>
                <w:sz w:val="21"/>
              </w:rPr>
            </w:pPr>
            <w:r w:rsidRPr="002E18A2">
              <w:lastRenderedPageBreak/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653222" w:rsidRDefault="00653222" w:rsidP="00653222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66935EF0" w:rsidR="00653222" w:rsidRDefault="00653222" w:rsidP="00653222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53222" w:rsidRDefault="00653222" w:rsidP="00653222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3731C7F1" w:rsidR="00653222" w:rsidRDefault="00653222" w:rsidP="00653222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653222" w:rsidRDefault="00653222" w:rsidP="00653222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53222" w:rsidRDefault="00653222" w:rsidP="00653222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0316CF18" w:rsidR="00653222" w:rsidRDefault="00EA3273" w:rsidP="00EA3273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653222" w14:paraId="0F32345B" w14:textId="77777777" w:rsidTr="00A304CB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6B02CC9F" w:rsidR="00653222" w:rsidRDefault="00653222" w:rsidP="00653222">
            <w:pPr>
              <w:spacing w:line="275" w:lineRule="auto"/>
              <w:jc w:val="center"/>
              <w:rPr>
                <w:b/>
                <w:sz w:val="21"/>
              </w:rPr>
            </w:pPr>
            <w:r w:rsidRPr="002E18A2"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653222" w:rsidRDefault="00653222" w:rsidP="00653222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653222" w:rsidRDefault="00653222" w:rsidP="00653222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53222" w:rsidRDefault="00653222" w:rsidP="00653222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0BD044B7" w:rsidR="00653222" w:rsidRDefault="00653222" w:rsidP="00653222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653222" w:rsidRDefault="00653222" w:rsidP="00653222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662ECEA7" w:rsidR="00653222" w:rsidRDefault="00653222" w:rsidP="00653222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1D136F9D" w:rsidR="00653222" w:rsidRDefault="00EA3273" w:rsidP="00EA3273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653222" w14:paraId="1588A05A" w14:textId="77777777" w:rsidTr="00A304CB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570EEB0" w:rsidR="00653222" w:rsidRDefault="00653222" w:rsidP="00653222">
            <w:pPr>
              <w:spacing w:line="275" w:lineRule="auto"/>
              <w:jc w:val="center"/>
              <w:rPr>
                <w:b/>
                <w:sz w:val="21"/>
              </w:rPr>
            </w:pPr>
            <w:r w:rsidRPr="002E18A2"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53222" w:rsidRDefault="00653222" w:rsidP="00653222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653222" w:rsidRDefault="00653222" w:rsidP="00653222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53222" w:rsidRDefault="00653222" w:rsidP="00653222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4FE8E3FD" w:rsidR="00653222" w:rsidRDefault="00653222" w:rsidP="00653222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653222" w:rsidRDefault="00653222" w:rsidP="00653222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653222" w:rsidRDefault="00653222" w:rsidP="00653222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0DAD8DBE" w:rsidR="00653222" w:rsidRDefault="00EA3273" w:rsidP="00EA3273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398"/>
        <w:gridCol w:w="567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653222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84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53222" w14:paraId="44B40098" w14:textId="77777777" w:rsidTr="00653222">
        <w:tc>
          <w:tcPr>
            <w:tcW w:w="1166" w:type="dxa"/>
          </w:tcPr>
          <w:p w14:paraId="4FF0B8F7" w14:textId="1BF53B14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5D5409">
              <w:t>W01</w:t>
            </w:r>
          </w:p>
        </w:tc>
        <w:tc>
          <w:tcPr>
            <w:tcW w:w="425" w:type="dxa"/>
          </w:tcPr>
          <w:p w14:paraId="60F4BB6A" w14:textId="675F5B60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3EAE1393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0351776E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6989EC3C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B38A804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5B830A3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6136CC0" w14:textId="380CB90C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4EF7C794" w:rsidR="00653222" w:rsidRPr="00C030B4" w:rsidRDefault="00DA444C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7ADE6E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3222" w14:paraId="61B9739F" w14:textId="77777777" w:rsidTr="00653222">
        <w:tc>
          <w:tcPr>
            <w:tcW w:w="1166" w:type="dxa"/>
          </w:tcPr>
          <w:p w14:paraId="4887B0DE" w14:textId="29E8391F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5D5409">
              <w:t>U01</w:t>
            </w:r>
          </w:p>
        </w:tc>
        <w:tc>
          <w:tcPr>
            <w:tcW w:w="425" w:type="dxa"/>
          </w:tcPr>
          <w:p w14:paraId="189912D6" w14:textId="073B247E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7935278C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74326B47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A8817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5B23E23E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CBADD06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12B0548E" w:rsidR="00653222" w:rsidRPr="00C030B4" w:rsidRDefault="00DA444C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A253D9C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3222" w14:paraId="651CC940" w14:textId="77777777" w:rsidTr="00653222">
        <w:tc>
          <w:tcPr>
            <w:tcW w:w="1166" w:type="dxa"/>
          </w:tcPr>
          <w:p w14:paraId="229579EC" w14:textId="4CE41F58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5D5409">
              <w:t>K01</w:t>
            </w:r>
          </w:p>
        </w:tc>
        <w:tc>
          <w:tcPr>
            <w:tcW w:w="425" w:type="dxa"/>
          </w:tcPr>
          <w:p w14:paraId="5B73206F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AF9B1E1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29C15A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0AAB390C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88E4F79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11A8929F" w:rsidR="00653222" w:rsidRPr="00C030B4" w:rsidRDefault="00DA444C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2B42C85" w14:textId="77777777" w:rsidR="00653222" w:rsidRPr="00C030B4" w:rsidRDefault="00653222" w:rsidP="0065322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EA327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A3273" w14:paraId="5ED26969" w14:textId="77777777" w:rsidTr="00EA327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EA3273" w:rsidRDefault="00EA3273" w:rsidP="00EA3273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52701994" w:rsidR="00EA3273" w:rsidRDefault="00EA3273" w:rsidP="00EA3273">
            <w:r w:rsidRPr="00EC6DDD">
              <w:t xml:space="preserve">od 50% wiedzy przekazywanej na wykładach </w:t>
            </w:r>
          </w:p>
        </w:tc>
      </w:tr>
      <w:tr w:rsidR="00EA3273" w14:paraId="5D4E85BB" w14:textId="77777777" w:rsidTr="00EA327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EA3273" w:rsidRDefault="00EA3273" w:rsidP="00EA3273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E23AF30" w:rsidR="00EA3273" w:rsidRDefault="00EA3273" w:rsidP="00EA3273">
            <w:r w:rsidRPr="00EC6DDD">
              <w:t xml:space="preserve">od 61% wiedzy przekazywanej na wykładach </w:t>
            </w:r>
          </w:p>
        </w:tc>
      </w:tr>
      <w:tr w:rsidR="00EA3273" w14:paraId="34E82238" w14:textId="77777777" w:rsidTr="00EA327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EA3273" w:rsidRDefault="00EA3273" w:rsidP="00EA3273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2C67306B" w:rsidR="00EA3273" w:rsidRDefault="00EA3273" w:rsidP="00EA3273">
            <w:r w:rsidRPr="00EC6DDD">
              <w:t xml:space="preserve">od 71% wiedzy przekazywanej na wykładach </w:t>
            </w:r>
          </w:p>
        </w:tc>
      </w:tr>
      <w:tr w:rsidR="00EA3273" w14:paraId="73CA1363" w14:textId="77777777" w:rsidTr="00EA327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EA3273" w:rsidRDefault="00EA3273" w:rsidP="00EA3273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16260A24" w:rsidR="00EA3273" w:rsidRDefault="00EA3273" w:rsidP="00EA3273">
            <w:r w:rsidRPr="00EC6DDD">
              <w:t xml:space="preserve">od 81% wiedzy przekazywanej na wykładach </w:t>
            </w:r>
          </w:p>
        </w:tc>
      </w:tr>
      <w:tr w:rsidR="00EA3273" w14:paraId="605AF207" w14:textId="77777777" w:rsidTr="00EA3273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EA3273" w:rsidRDefault="00EA3273" w:rsidP="00EA3273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26A49E5" w:rsidR="00EA3273" w:rsidRDefault="00EA3273" w:rsidP="00EA3273">
            <w:r w:rsidRPr="00EC6DDD">
              <w:t xml:space="preserve">od 91% 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DA444C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DA444C" w14:paraId="6709E17F" w14:textId="77777777" w:rsidTr="00DA444C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DA444C" w:rsidRDefault="00DA444C" w:rsidP="00DA444C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495BDB9" w:rsidR="00DA444C" w:rsidRDefault="00DA444C" w:rsidP="00DA444C">
            <w:r w:rsidRPr="008A6D11">
              <w:t xml:space="preserve">od 50% wiedzy przekazywanej </w:t>
            </w:r>
            <w:r>
              <w:t xml:space="preserve">w prezentacji multimedialnej i przeprowadzenie zabawy </w:t>
            </w:r>
            <w:r w:rsidR="000B2FFA">
              <w:br/>
            </w:r>
            <w:r>
              <w:t>z omawianego zakresu</w:t>
            </w:r>
            <w:r w:rsidRPr="008A6D11">
              <w:t xml:space="preserve"> </w:t>
            </w:r>
          </w:p>
        </w:tc>
      </w:tr>
      <w:tr w:rsidR="00DA444C" w14:paraId="0DB00732" w14:textId="77777777" w:rsidTr="00DA444C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DA444C" w:rsidRDefault="00DA444C" w:rsidP="00DA444C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0F9C46EA" w:rsidR="00DA444C" w:rsidRDefault="00DA444C" w:rsidP="00DA444C">
            <w:r w:rsidRPr="008A6D11">
              <w:t xml:space="preserve">od 61% wiedzy przekazywanej </w:t>
            </w:r>
            <w:r>
              <w:t xml:space="preserve">w prezentacji multimedialnej i przeprowadzenie zabawy </w:t>
            </w:r>
            <w:r w:rsidR="000B2FFA">
              <w:br/>
            </w:r>
            <w:r>
              <w:t>z omawianego zakresu</w:t>
            </w:r>
          </w:p>
        </w:tc>
      </w:tr>
      <w:tr w:rsidR="00DA444C" w14:paraId="6507FFF0" w14:textId="77777777" w:rsidTr="00DA444C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DA444C" w:rsidRDefault="00DA444C" w:rsidP="00DA444C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9593747" w:rsidR="00DA444C" w:rsidRDefault="00DA444C" w:rsidP="00DA444C">
            <w:r w:rsidRPr="008A6D11">
              <w:t xml:space="preserve">od 71% wiedzy przekazywanej </w:t>
            </w:r>
            <w:r>
              <w:t xml:space="preserve">w prezentacji multimedialnej i przeprowadzenie zabawy </w:t>
            </w:r>
            <w:r w:rsidR="000B2FFA">
              <w:br/>
            </w:r>
            <w:r>
              <w:t>z omawianego zakresu</w:t>
            </w:r>
          </w:p>
        </w:tc>
      </w:tr>
      <w:tr w:rsidR="00DA444C" w14:paraId="6698FFF8" w14:textId="77777777" w:rsidTr="00DA444C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DA444C" w:rsidRDefault="00DA444C" w:rsidP="00DA444C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AA8870" w:rsidR="00DA444C" w:rsidRDefault="00DA444C" w:rsidP="00DA444C">
            <w:r w:rsidRPr="008A6D11">
              <w:t xml:space="preserve">od 81% wiedzy przekazywanej </w:t>
            </w:r>
            <w:r>
              <w:t xml:space="preserve">w prezentacji multimedialnej i przeprowadzenie zabawy </w:t>
            </w:r>
            <w:r w:rsidR="000B2FFA">
              <w:br/>
            </w:r>
            <w:r>
              <w:t>z omawianego zakresu</w:t>
            </w:r>
          </w:p>
        </w:tc>
      </w:tr>
      <w:tr w:rsidR="00DA444C" w14:paraId="132C7457" w14:textId="77777777" w:rsidTr="00DA444C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DA444C" w:rsidRDefault="00DA444C" w:rsidP="00DA444C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1F413563" w:rsidR="00DA444C" w:rsidRDefault="00DA444C" w:rsidP="00DA444C">
            <w:r w:rsidRPr="008A6D11">
              <w:t xml:space="preserve">od 91% wiedzy przekazywanej </w:t>
            </w:r>
            <w:r>
              <w:t xml:space="preserve">w prezentacji multimedialnej i przeprowadzenie zabawy </w:t>
            </w:r>
            <w:r w:rsidR="000B2FFA">
              <w:br/>
            </w:r>
            <w:r>
              <w:t>z omawianego zakresu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0B2FF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0B2FF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01B011E4" w:rsidR="005A3806" w:rsidRPr="000B2FFA" w:rsidRDefault="000B2FFA">
            <w:pPr>
              <w:rPr>
                <w:bCs/>
                <w:szCs w:val="22"/>
              </w:rPr>
            </w:pPr>
            <w:r w:rsidRPr="000B2FFA">
              <w:rPr>
                <w:bCs/>
                <w:szCs w:val="22"/>
              </w:rPr>
              <w:t>Nie dotyczy</w:t>
            </w:r>
          </w:p>
        </w:tc>
      </w:tr>
      <w:tr w:rsidR="000B2FFA" w14:paraId="1885D032" w14:textId="77777777" w:rsidTr="000B2FF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0B2FFA" w:rsidRDefault="000B2FFA" w:rsidP="000B2FFA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455B3F15" w:rsidR="000B2FFA" w:rsidRDefault="000B2FFA" w:rsidP="000B2FFA">
            <w:r w:rsidRPr="00E17E25">
              <w:t>Nie dotyczy</w:t>
            </w:r>
          </w:p>
        </w:tc>
      </w:tr>
      <w:tr w:rsidR="000B2FFA" w14:paraId="3FB47773" w14:textId="77777777" w:rsidTr="000B2FF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0B2FFA" w:rsidRDefault="000B2FFA" w:rsidP="000B2FFA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217A3815" w:rsidR="000B2FFA" w:rsidRDefault="000B2FFA" w:rsidP="000B2FFA">
            <w:r w:rsidRPr="00E17E25">
              <w:t>Nie dotyczy</w:t>
            </w:r>
          </w:p>
        </w:tc>
      </w:tr>
      <w:tr w:rsidR="000B2FFA" w14:paraId="617829F3" w14:textId="77777777" w:rsidTr="000B2FF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0B2FFA" w:rsidRDefault="000B2FFA" w:rsidP="000B2FFA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1611AD96" w:rsidR="000B2FFA" w:rsidRDefault="000B2FFA" w:rsidP="000B2FFA">
            <w:r w:rsidRPr="00E17E25">
              <w:t>Nie dotyczy</w:t>
            </w:r>
          </w:p>
        </w:tc>
      </w:tr>
      <w:tr w:rsidR="000B2FFA" w14:paraId="2710413E" w14:textId="77777777" w:rsidTr="000B2FFA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0B2FFA" w:rsidRDefault="000B2FFA" w:rsidP="000B2FFA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2682C443" w:rsidR="000B2FFA" w:rsidRDefault="000B2FFA" w:rsidP="000B2FFA">
            <w:r w:rsidRPr="00E17E25">
              <w:t>Nie dotyczy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lastRenderedPageBreak/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B1E54A6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CF51DB"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16FE944A" w:rsidR="005A3806" w:rsidRDefault="00CF51DB">
            <w:pPr>
              <w:ind w:left="32"/>
              <w:jc w:val="center"/>
            </w:pPr>
            <w:r>
              <w:rPr>
                <w:b/>
                <w:sz w:val="21"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6334F134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2C1DAA69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4E4D4446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0F79F303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10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546C6925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5E0A8CFA" w:rsidR="005A3806" w:rsidRDefault="00CF51DB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F8B9BD9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CF51DB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29B47E6" w:rsidR="005A3806" w:rsidRDefault="00CF51DB">
            <w:pPr>
              <w:ind w:left="32"/>
              <w:jc w:val="center"/>
            </w:pPr>
            <w:r>
              <w:rPr>
                <w:b/>
                <w:sz w:val="21"/>
              </w:rPr>
              <w:t>10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1DFC424C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BAE0E8C" w:rsidR="005A3806" w:rsidRDefault="00CF51DB">
            <w:pPr>
              <w:ind w:left="32"/>
              <w:jc w:val="center"/>
            </w:pPr>
            <w:r>
              <w:rPr>
                <w:sz w:val="21"/>
              </w:rPr>
              <w:t>-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155F5AF3" w:rsidR="005A3806" w:rsidRDefault="00CF51DB">
            <w:pPr>
              <w:ind w:left="30"/>
              <w:jc w:val="center"/>
            </w:pPr>
            <w:r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1BD8172E" w:rsidR="005A3806" w:rsidRDefault="00CF51DB">
            <w:pPr>
              <w:ind w:left="32"/>
              <w:jc w:val="center"/>
            </w:pPr>
            <w:r>
              <w:rPr>
                <w:sz w:val="21"/>
              </w:rPr>
              <w:t>-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5CF392C" w:rsidR="005A3806" w:rsidRDefault="00CF51DB">
            <w:pPr>
              <w:ind w:left="30"/>
              <w:jc w:val="center"/>
            </w:pPr>
            <w:r>
              <w:rPr>
                <w:sz w:val="21"/>
              </w:rPr>
              <w:t>1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87D764F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1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6C891A84" w:rsidR="005A3806" w:rsidRDefault="00CF51DB">
            <w:pPr>
              <w:ind w:left="30"/>
              <w:jc w:val="center"/>
            </w:pPr>
            <w:r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2663C63C" w:rsidR="005A3806" w:rsidRDefault="00CF51DB">
            <w:pPr>
              <w:ind w:left="32"/>
              <w:jc w:val="center"/>
            </w:pPr>
            <w:r>
              <w:rPr>
                <w:sz w:val="21"/>
              </w:rP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09D12B7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403074C3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CF51DB">
              <w:rPr>
                <w:sz w:val="21"/>
              </w:rPr>
              <w:t>9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31F3EFE7" w:rsidR="005A3806" w:rsidRDefault="00CF51DB">
            <w:pPr>
              <w:ind w:left="30"/>
              <w:jc w:val="center"/>
            </w:pPr>
            <w:r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28FA5B6B" w:rsidR="005A3806" w:rsidRDefault="00CF51DB">
            <w:pPr>
              <w:ind w:left="32"/>
              <w:jc w:val="center"/>
            </w:pPr>
            <w:r>
              <w:rPr>
                <w:sz w:val="21"/>
              </w:rPr>
              <w:t>-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34895B56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CF51DB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83A7FE4" w:rsidR="005A3806" w:rsidRDefault="00CF51DB">
            <w:pPr>
              <w:ind w:left="32"/>
              <w:jc w:val="center"/>
            </w:pPr>
            <w:r>
              <w:rPr>
                <w:b/>
                <w:sz w:val="21"/>
              </w:rPr>
              <w:t>30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27493D2C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CF51DB">
              <w:rPr>
                <w:b/>
                <w:sz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4113A7C2" w:rsidR="005A3806" w:rsidRDefault="00CF51DB">
            <w:pPr>
              <w:ind w:left="32"/>
              <w:jc w:val="center"/>
            </w:pPr>
            <w:r>
              <w:rPr>
                <w:b/>
                <w:sz w:val="21"/>
              </w:rPr>
              <w:t>1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C6"/>
    <w:multiLevelType w:val="hybridMultilevel"/>
    <w:tmpl w:val="7F1CF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60120"/>
    <w:multiLevelType w:val="hybridMultilevel"/>
    <w:tmpl w:val="90605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A63"/>
    <w:multiLevelType w:val="hybridMultilevel"/>
    <w:tmpl w:val="64D257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BF4E57"/>
    <w:multiLevelType w:val="hybridMultilevel"/>
    <w:tmpl w:val="4CE8DA0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96C6637"/>
    <w:multiLevelType w:val="hybridMultilevel"/>
    <w:tmpl w:val="ECD4FFA0"/>
    <w:lvl w:ilvl="0" w:tplc="FC029D4C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496C48"/>
    <w:multiLevelType w:val="hybridMultilevel"/>
    <w:tmpl w:val="0A4444D6"/>
    <w:lvl w:ilvl="0" w:tplc="6E924246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C307529"/>
    <w:multiLevelType w:val="hybridMultilevel"/>
    <w:tmpl w:val="DE469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212D45"/>
    <w:multiLevelType w:val="hybridMultilevel"/>
    <w:tmpl w:val="E632937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6E6F6ADC"/>
    <w:multiLevelType w:val="hybridMultilevel"/>
    <w:tmpl w:val="81EE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87F36"/>
    <w:multiLevelType w:val="hybridMultilevel"/>
    <w:tmpl w:val="5ADE70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0096381">
    <w:abstractNumId w:val="8"/>
  </w:num>
  <w:num w:numId="2" w16cid:durableId="204097126">
    <w:abstractNumId w:val="5"/>
  </w:num>
  <w:num w:numId="3" w16cid:durableId="2116822194">
    <w:abstractNumId w:val="10"/>
  </w:num>
  <w:num w:numId="4" w16cid:durableId="2085714551">
    <w:abstractNumId w:val="1"/>
  </w:num>
  <w:num w:numId="5" w16cid:durableId="278805713">
    <w:abstractNumId w:val="9"/>
  </w:num>
  <w:num w:numId="6" w16cid:durableId="715936567">
    <w:abstractNumId w:val="3"/>
  </w:num>
  <w:num w:numId="7" w16cid:durableId="1574585184">
    <w:abstractNumId w:val="4"/>
  </w:num>
  <w:num w:numId="8" w16cid:durableId="1620723143">
    <w:abstractNumId w:val="6"/>
  </w:num>
  <w:num w:numId="9" w16cid:durableId="1040520010">
    <w:abstractNumId w:val="2"/>
  </w:num>
  <w:num w:numId="10" w16cid:durableId="1148740396">
    <w:abstractNumId w:val="7"/>
  </w:num>
  <w:num w:numId="11" w16cid:durableId="321473164">
    <w:abstractNumId w:val="11"/>
  </w:num>
  <w:num w:numId="12" w16cid:durableId="130700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3016D"/>
    <w:rsid w:val="0009111F"/>
    <w:rsid w:val="000B2FFA"/>
    <w:rsid w:val="0011366E"/>
    <w:rsid w:val="00146517"/>
    <w:rsid w:val="00204D8D"/>
    <w:rsid w:val="002068C3"/>
    <w:rsid w:val="00212232"/>
    <w:rsid w:val="00230726"/>
    <w:rsid w:val="00270715"/>
    <w:rsid w:val="002F2DF2"/>
    <w:rsid w:val="003230CB"/>
    <w:rsid w:val="00357271"/>
    <w:rsid w:val="003759FF"/>
    <w:rsid w:val="0039653C"/>
    <w:rsid w:val="00477440"/>
    <w:rsid w:val="00545E55"/>
    <w:rsid w:val="0056677A"/>
    <w:rsid w:val="005A3806"/>
    <w:rsid w:val="00653222"/>
    <w:rsid w:val="00661791"/>
    <w:rsid w:val="006E4641"/>
    <w:rsid w:val="0077796E"/>
    <w:rsid w:val="00784035"/>
    <w:rsid w:val="008813A9"/>
    <w:rsid w:val="008B052E"/>
    <w:rsid w:val="008D07DD"/>
    <w:rsid w:val="008E1D1E"/>
    <w:rsid w:val="00963172"/>
    <w:rsid w:val="009B48D0"/>
    <w:rsid w:val="00A5707F"/>
    <w:rsid w:val="00A862C2"/>
    <w:rsid w:val="00AD6684"/>
    <w:rsid w:val="00BB30CA"/>
    <w:rsid w:val="00C13B0F"/>
    <w:rsid w:val="00C2178A"/>
    <w:rsid w:val="00CC273A"/>
    <w:rsid w:val="00CF51DB"/>
    <w:rsid w:val="00D64317"/>
    <w:rsid w:val="00DA444C"/>
    <w:rsid w:val="00EA3273"/>
    <w:rsid w:val="00ED1206"/>
    <w:rsid w:val="00F00F97"/>
    <w:rsid w:val="00F6014B"/>
    <w:rsid w:val="00F60575"/>
    <w:rsid w:val="00FC144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1445"/>
    <w:pPr>
      <w:ind w:left="720"/>
      <w:contextualSpacing/>
    </w:pPr>
  </w:style>
  <w:style w:type="character" w:customStyle="1" w:styleId="Bodytext2">
    <w:name w:val="Body text (2)_"/>
    <w:link w:val="Bodytext20"/>
    <w:rsid w:val="001136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1366E"/>
    <w:pPr>
      <w:shd w:val="clear" w:color="auto" w:fill="FFFFFF"/>
      <w:spacing w:after="0"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77</cp:revision>
  <dcterms:created xsi:type="dcterms:W3CDTF">2026-01-16T15:35:00Z</dcterms:created>
  <dcterms:modified xsi:type="dcterms:W3CDTF">2026-01-16T16:27:00Z</dcterms:modified>
</cp:coreProperties>
</file>