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2B5A5" w14:textId="77777777" w:rsidR="00D705A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Załącznik nr 4 do zarządzenia nr 189/2025 </w:t>
      </w:r>
    </w:p>
    <w:p w14:paraId="5C3F4618" w14:textId="77777777" w:rsidR="00D705A9" w:rsidRDefault="00D705A9">
      <w:pPr>
        <w:spacing w:line="276" w:lineRule="auto"/>
        <w:ind w:left="6889" w:hanging="6889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0270E7AE" w14:textId="77777777" w:rsidR="00D705A9" w:rsidRDefault="00000000">
      <w:pPr>
        <w:pStyle w:val="Nagwek1"/>
        <w:spacing w:after="36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KARTA PRZEDMIOTU (ZAJĘĆ)</w:t>
      </w:r>
    </w:p>
    <w:p w14:paraId="6A05E909" w14:textId="4605041E" w:rsidR="00EF1C3B" w:rsidRDefault="00000000" w:rsidP="00EF1C3B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Kod przedmiotu (zajęć):</w:t>
      </w:r>
      <w:r w:rsidR="00EF1C3B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bookmarkStart w:id="0" w:name="_heading=h.qiheqe1zdk5" w:colFirst="0" w:colLast="0"/>
      <w:bookmarkEnd w:id="0"/>
      <w:r w:rsidR="00EF1C3B" w:rsidRPr="00EF1C3B">
        <w:rPr>
          <w:rFonts w:asciiTheme="minorHAnsi" w:hAnsiTheme="minorHAnsi" w:cstheme="minorHAnsi"/>
          <w:b/>
          <w:bCs/>
          <w:sz w:val="24"/>
          <w:szCs w:val="24"/>
        </w:rPr>
        <w:t>C6-PADPS</w:t>
      </w:r>
    </w:p>
    <w:p w14:paraId="2A97CA0F" w14:textId="77777777" w:rsidR="00EF1C3B" w:rsidRDefault="00000000" w:rsidP="00EF1C3B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</w:rPr>
        <w:t>Nazwa przedmiotu (zajęć) w języku polskim:</w:t>
      </w:r>
      <w:r w:rsidR="00EF1C3B">
        <w:rPr>
          <w:rFonts w:ascii="Calibri" w:eastAsia="Calibri" w:hAnsi="Calibri" w:cs="Calibri"/>
          <w:b/>
          <w:bCs/>
          <w:color w:val="000000"/>
        </w:rPr>
        <w:t xml:space="preserve"> </w:t>
      </w:r>
      <w:r w:rsidR="00EF1C3B" w:rsidRPr="00EF1C3B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Programy adaptacji dziecka do przedszkola i szkoły</w:t>
      </w:r>
    </w:p>
    <w:p w14:paraId="150030A9" w14:textId="6934D337" w:rsidR="00D705A9" w:rsidRPr="00EF1C3B" w:rsidRDefault="00000000" w:rsidP="00EF1C3B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Nazwa przedmiotu (zajęć) w języku angielskim</w:t>
      </w:r>
      <w:r w:rsidRPr="00EF1C3B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:</w:t>
      </w:r>
      <w:r w:rsidR="00EF1C3B" w:rsidRPr="00EF1C3B">
        <w:rPr>
          <w:i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EF1C3B" w:rsidRPr="00EF1C3B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  <w:lang w:val="en-US"/>
        </w:rPr>
        <w:t>Programmes</w:t>
      </w:r>
      <w:proofErr w:type="spellEnd"/>
      <w:r w:rsidR="00EF1C3B" w:rsidRPr="00EF1C3B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  <w:lang w:val="en-US"/>
        </w:rPr>
        <w:t xml:space="preserve"> of Child’s Adaptation to Preschool and</w:t>
      </w:r>
      <w:r w:rsidR="00EF1C3B">
        <w:rPr>
          <w:rFonts w:asciiTheme="minorHAnsi" w:hAnsiTheme="minorHAnsi" w:cstheme="minorHAnsi"/>
          <w:b/>
          <w:bCs/>
          <w:iCs/>
          <w:color w:val="000000" w:themeColor="text1"/>
          <w:lang w:val="en-US"/>
        </w:rPr>
        <w:t xml:space="preserve"> </w:t>
      </w:r>
      <w:r w:rsidR="00EF1C3B" w:rsidRPr="00EF1C3B">
        <w:rPr>
          <w:rFonts w:asciiTheme="minorHAnsi" w:hAnsiTheme="minorHAnsi" w:cstheme="minorHAnsi"/>
          <w:b/>
          <w:bCs/>
          <w:iCs/>
          <w:color w:val="000000" w:themeColor="text1"/>
          <w:sz w:val="24"/>
          <w:szCs w:val="24"/>
          <w:lang w:val="en-US"/>
        </w:rPr>
        <w:t>School</w:t>
      </w:r>
    </w:p>
    <w:p w14:paraId="435790CC" w14:textId="77777777" w:rsidR="00D705A9" w:rsidRDefault="00000000">
      <w:pPr>
        <w:pStyle w:val="Nagwek2"/>
        <w:numPr>
          <w:ilvl w:val="0"/>
          <w:numId w:val="12"/>
        </w:numPr>
        <w:shd w:val="clear" w:color="auto" w:fill="auto"/>
        <w:spacing w:before="240" w:after="120" w:line="276" w:lineRule="auto"/>
        <w:ind w:left="845" w:right="54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Usytuowanie przedmiotu (zajęć) w systemie studiów</w:t>
      </w:r>
    </w:p>
    <w:tbl>
      <w:tblPr>
        <w:tblStyle w:val="a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2"/>
        <w:gridCol w:w="5005"/>
      </w:tblGrid>
      <w:tr w:rsidR="00D705A9" w14:paraId="5EB22C1C" w14:textId="77777777">
        <w:trPr>
          <w:trHeight w:val="282"/>
          <w:jc w:val="center"/>
        </w:trPr>
        <w:tc>
          <w:tcPr>
            <w:tcW w:w="4742" w:type="dxa"/>
          </w:tcPr>
          <w:p w14:paraId="115AADF1" w14:textId="77777777" w:rsidR="00D705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Kierunek studiów</w:t>
            </w:r>
          </w:p>
        </w:tc>
        <w:tc>
          <w:tcPr>
            <w:tcW w:w="5005" w:type="dxa"/>
          </w:tcPr>
          <w:p w14:paraId="5ECFA322" w14:textId="4A554E13" w:rsidR="00D705A9" w:rsidRDefault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Pedagogika przedszkolna i wczesnoszkolna</w:t>
            </w:r>
          </w:p>
        </w:tc>
      </w:tr>
      <w:tr w:rsidR="00D705A9" w14:paraId="1FD98978" w14:textId="77777777">
        <w:trPr>
          <w:trHeight w:val="285"/>
          <w:jc w:val="center"/>
        </w:trPr>
        <w:tc>
          <w:tcPr>
            <w:tcW w:w="4742" w:type="dxa"/>
          </w:tcPr>
          <w:p w14:paraId="7453296D" w14:textId="77777777" w:rsidR="00D705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studiów</w:t>
            </w:r>
          </w:p>
        </w:tc>
        <w:tc>
          <w:tcPr>
            <w:tcW w:w="5005" w:type="dxa"/>
          </w:tcPr>
          <w:p w14:paraId="35693315" w14:textId="73D56814" w:rsidR="00D705A9" w:rsidRDefault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 xml:space="preserve">Studia stacjonarne i niestacjonarne </w:t>
            </w:r>
          </w:p>
        </w:tc>
      </w:tr>
      <w:tr w:rsidR="00D705A9" w14:paraId="5F4F2421" w14:textId="77777777">
        <w:trPr>
          <w:trHeight w:val="285"/>
          <w:jc w:val="center"/>
        </w:trPr>
        <w:tc>
          <w:tcPr>
            <w:tcW w:w="4742" w:type="dxa"/>
          </w:tcPr>
          <w:p w14:paraId="777B7617" w14:textId="77777777" w:rsidR="00D705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Poziom studiów</w:t>
            </w:r>
          </w:p>
        </w:tc>
        <w:tc>
          <w:tcPr>
            <w:tcW w:w="5005" w:type="dxa"/>
          </w:tcPr>
          <w:p w14:paraId="566E44B8" w14:textId="7553F41C" w:rsidR="00D705A9" w:rsidRDefault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Studia jednolite magisterskie</w:t>
            </w:r>
          </w:p>
        </w:tc>
      </w:tr>
      <w:tr w:rsidR="00D705A9" w14:paraId="4035006C" w14:textId="77777777">
        <w:trPr>
          <w:trHeight w:val="285"/>
          <w:jc w:val="center"/>
        </w:trPr>
        <w:tc>
          <w:tcPr>
            <w:tcW w:w="4742" w:type="dxa"/>
          </w:tcPr>
          <w:p w14:paraId="7A29E54B" w14:textId="77777777" w:rsidR="00D705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Profil studiów</w:t>
            </w:r>
          </w:p>
        </w:tc>
        <w:tc>
          <w:tcPr>
            <w:tcW w:w="5005" w:type="dxa"/>
          </w:tcPr>
          <w:p w14:paraId="344E703F" w14:textId="39D1FBC8" w:rsidR="00D705A9" w:rsidRDefault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Ogólnoakademicki</w:t>
            </w:r>
          </w:p>
        </w:tc>
      </w:tr>
      <w:tr w:rsidR="00D705A9" w14:paraId="550D40A4" w14:textId="77777777">
        <w:trPr>
          <w:trHeight w:val="282"/>
          <w:jc w:val="center"/>
        </w:trPr>
        <w:tc>
          <w:tcPr>
            <w:tcW w:w="4742" w:type="dxa"/>
          </w:tcPr>
          <w:p w14:paraId="4C5DF96A" w14:textId="77777777" w:rsidR="00D705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Osoba przygotowująca kartę przedmiotu (zajęć)</w:t>
            </w:r>
          </w:p>
        </w:tc>
        <w:tc>
          <w:tcPr>
            <w:tcW w:w="5005" w:type="dxa"/>
          </w:tcPr>
          <w:p w14:paraId="4C362A9A" w14:textId="5D01CC8E" w:rsidR="00D705A9" w:rsidRDefault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Dr Paulina Tamborska/ mgr Aleksandra Gonciarz</w:t>
            </w:r>
          </w:p>
        </w:tc>
      </w:tr>
      <w:tr w:rsidR="00D705A9" w14:paraId="0181B027" w14:textId="77777777">
        <w:trPr>
          <w:trHeight w:val="285"/>
          <w:jc w:val="center"/>
        </w:trPr>
        <w:tc>
          <w:tcPr>
            <w:tcW w:w="4742" w:type="dxa"/>
          </w:tcPr>
          <w:p w14:paraId="7875C697" w14:textId="77777777" w:rsidR="00D705A9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Kontakt</w:t>
            </w:r>
          </w:p>
        </w:tc>
        <w:tc>
          <w:tcPr>
            <w:tcW w:w="5005" w:type="dxa"/>
          </w:tcPr>
          <w:p w14:paraId="59508817" w14:textId="0C66D883" w:rsidR="00D705A9" w:rsidRDefault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paulina.tamborska@ujk.edu.pl</w:t>
            </w:r>
          </w:p>
        </w:tc>
      </w:tr>
    </w:tbl>
    <w:p w14:paraId="674F7AD1" w14:textId="77777777" w:rsidR="00D705A9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Ogólna charakterystyka przedmiotu (zajęć)</w:t>
      </w:r>
    </w:p>
    <w:tbl>
      <w:tblPr>
        <w:tblStyle w:val="a0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6280"/>
      </w:tblGrid>
      <w:tr w:rsidR="00D705A9" w14:paraId="75C2E7E1" w14:textId="77777777">
        <w:trPr>
          <w:trHeight w:val="285"/>
          <w:jc w:val="center"/>
        </w:trPr>
        <w:tc>
          <w:tcPr>
            <w:tcW w:w="3467" w:type="dxa"/>
          </w:tcPr>
          <w:p w14:paraId="6F279C09" w14:textId="77777777" w:rsidR="00D705A9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7" w:hanging="35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Język wykładowy</w:t>
            </w:r>
          </w:p>
        </w:tc>
        <w:tc>
          <w:tcPr>
            <w:tcW w:w="6280" w:type="dxa"/>
          </w:tcPr>
          <w:p w14:paraId="5D99F117" w14:textId="352AFABF" w:rsidR="00D705A9" w:rsidRDefault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polski</w:t>
            </w:r>
          </w:p>
        </w:tc>
      </w:tr>
      <w:tr w:rsidR="00D705A9" w14:paraId="3F4DF152" w14:textId="77777777">
        <w:trPr>
          <w:trHeight w:val="282"/>
          <w:jc w:val="center"/>
        </w:trPr>
        <w:tc>
          <w:tcPr>
            <w:tcW w:w="3467" w:type="dxa"/>
          </w:tcPr>
          <w:p w14:paraId="51468B7D" w14:textId="77777777" w:rsidR="00D705A9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Wymagania wstępne</w:t>
            </w:r>
          </w:p>
        </w:tc>
        <w:tc>
          <w:tcPr>
            <w:tcW w:w="6280" w:type="dxa"/>
          </w:tcPr>
          <w:p w14:paraId="1A6211B4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-</w:t>
            </w:r>
          </w:p>
        </w:tc>
      </w:tr>
    </w:tbl>
    <w:p w14:paraId="2C2FA2D8" w14:textId="77777777" w:rsidR="00D705A9" w:rsidRDefault="00000000">
      <w:pPr>
        <w:pStyle w:val="Nagwek2"/>
        <w:numPr>
          <w:ilvl w:val="0"/>
          <w:numId w:val="12"/>
        </w:numPr>
        <w:shd w:val="clear" w:color="auto" w:fill="auto"/>
        <w:spacing w:before="120" w:after="120" w:line="276" w:lineRule="auto"/>
        <w:ind w:left="850" w:right="5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Szczegółowa charakterystyka przedmiotu (zajęć)</w:t>
      </w:r>
    </w:p>
    <w:tbl>
      <w:tblPr>
        <w:tblStyle w:val="a1"/>
        <w:tblW w:w="97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6279"/>
      </w:tblGrid>
      <w:tr w:rsidR="00EF1C3B" w14:paraId="36F2D170" w14:textId="77777777">
        <w:trPr>
          <w:trHeight w:val="285"/>
          <w:jc w:val="center"/>
        </w:trPr>
        <w:tc>
          <w:tcPr>
            <w:tcW w:w="3466" w:type="dxa"/>
          </w:tcPr>
          <w:p w14:paraId="3A86F9F5" w14:textId="77777777" w:rsidR="00EF1C3B" w:rsidRDefault="00EF1C3B" w:rsidP="00EF1C3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zajęć</w:t>
            </w:r>
          </w:p>
        </w:tc>
        <w:tc>
          <w:tcPr>
            <w:tcW w:w="6279" w:type="dxa"/>
          </w:tcPr>
          <w:p w14:paraId="672FFC66" w14:textId="7578B116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31"/>
              <w:rPr>
                <w:rFonts w:asciiTheme="minorHAnsi" w:eastAsia="Calibri" w:hAnsiTheme="minorHAnsi" w:cstheme="minorHAnsi"/>
                <w:color w:val="EE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  <w:lang w:val="pl-PL" w:eastAsia="x-none"/>
              </w:rPr>
              <w:t>Ć</w:t>
            </w:r>
            <w:proofErr w:type="spellStart"/>
            <w:r w:rsidRPr="00EF1C3B">
              <w:rPr>
                <w:rFonts w:asciiTheme="minorHAnsi" w:hAnsiTheme="minorHAnsi" w:cstheme="minorHAnsi"/>
                <w:bCs/>
                <w:sz w:val="21"/>
                <w:szCs w:val="21"/>
                <w:lang w:val="x-none" w:eastAsia="x-none"/>
              </w:rPr>
              <w:t>w</w:t>
            </w:r>
            <w:r>
              <w:rPr>
                <w:rFonts w:asciiTheme="minorHAnsi" w:hAnsiTheme="minorHAnsi" w:cstheme="minorHAnsi"/>
                <w:bCs/>
                <w:sz w:val="21"/>
                <w:szCs w:val="21"/>
                <w:lang w:val="x-none" w:eastAsia="x-none"/>
              </w:rPr>
              <w:t>iczenia</w:t>
            </w:r>
            <w:proofErr w:type="spellEnd"/>
          </w:p>
        </w:tc>
      </w:tr>
      <w:tr w:rsidR="00EF1C3B" w14:paraId="54B8FB8C" w14:textId="77777777">
        <w:trPr>
          <w:trHeight w:val="282"/>
          <w:jc w:val="center"/>
        </w:trPr>
        <w:tc>
          <w:tcPr>
            <w:tcW w:w="3466" w:type="dxa"/>
          </w:tcPr>
          <w:p w14:paraId="1C597D3F" w14:textId="77777777" w:rsidR="00EF1C3B" w:rsidRDefault="00EF1C3B" w:rsidP="00EF1C3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Miejsce realizacji zajęć</w:t>
            </w:r>
          </w:p>
        </w:tc>
        <w:tc>
          <w:tcPr>
            <w:tcW w:w="6279" w:type="dxa"/>
          </w:tcPr>
          <w:p w14:paraId="30269F46" w14:textId="3F9E6F22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color w:val="000000"/>
                <w:sz w:val="21"/>
                <w:szCs w:val="21"/>
              </w:rPr>
              <w:t>Zajęcia tradycyjne w pomieszczeniu dydaktycznym UJK</w:t>
            </w:r>
          </w:p>
        </w:tc>
      </w:tr>
      <w:tr w:rsidR="00EF1C3B" w14:paraId="34F733D1" w14:textId="77777777">
        <w:trPr>
          <w:trHeight w:val="285"/>
          <w:jc w:val="center"/>
        </w:trPr>
        <w:tc>
          <w:tcPr>
            <w:tcW w:w="3466" w:type="dxa"/>
          </w:tcPr>
          <w:p w14:paraId="57970FC3" w14:textId="77777777" w:rsidR="00EF1C3B" w:rsidRDefault="00EF1C3B" w:rsidP="00EF1C3B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zaliczenia zajęć</w:t>
            </w:r>
          </w:p>
        </w:tc>
        <w:tc>
          <w:tcPr>
            <w:tcW w:w="6279" w:type="dxa"/>
          </w:tcPr>
          <w:p w14:paraId="594486E0" w14:textId="78B279AC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183"/>
              <w:rPr>
                <w:rFonts w:asciiTheme="minorHAnsi" w:hAnsiTheme="minorHAnsi" w:cstheme="minorHAnsi"/>
                <w:bCs/>
                <w:i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iCs/>
                <w:sz w:val="21"/>
                <w:szCs w:val="21"/>
              </w:rPr>
              <w:t>Z</w:t>
            </w:r>
            <w:r w:rsidRPr="00EF1C3B">
              <w:rPr>
                <w:rFonts w:asciiTheme="minorHAnsi" w:hAnsiTheme="minorHAnsi" w:cstheme="minorHAnsi"/>
                <w:bCs/>
                <w:iCs/>
                <w:sz w:val="21"/>
                <w:szCs w:val="21"/>
              </w:rPr>
              <w:t>aliczenie z oceną</w:t>
            </w:r>
          </w:p>
        </w:tc>
      </w:tr>
      <w:tr w:rsidR="00D705A9" w14:paraId="59DBE9A8" w14:textId="77777777">
        <w:trPr>
          <w:trHeight w:val="282"/>
          <w:jc w:val="center"/>
        </w:trPr>
        <w:tc>
          <w:tcPr>
            <w:tcW w:w="3466" w:type="dxa"/>
          </w:tcPr>
          <w:p w14:paraId="0A8B96BF" w14:textId="77777777" w:rsidR="00D705A9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Metody dydaktyczne</w:t>
            </w:r>
          </w:p>
        </w:tc>
        <w:tc>
          <w:tcPr>
            <w:tcW w:w="6279" w:type="dxa"/>
          </w:tcPr>
          <w:p w14:paraId="1B2DF89B" w14:textId="77777777" w:rsidR="00EF1C3B" w:rsidRPr="00EF1C3B" w:rsidRDefault="00EF1C3B" w:rsidP="00EF1C3B">
            <w:pPr>
              <w:ind w:left="77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Ćwiczenia</w:t>
            </w:r>
          </w:p>
          <w:p w14:paraId="4DA712AC" w14:textId="77777777" w:rsidR="00EF1C3B" w:rsidRPr="00EF1C3B" w:rsidRDefault="00EF1C3B" w:rsidP="00EF1C3B">
            <w:pPr>
              <w:ind w:left="77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Metody podające: objaśnienie</w:t>
            </w:r>
          </w:p>
          <w:p w14:paraId="1D842B73" w14:textId="77777777" w:rsidR="00EF1C3B" w:rsidRPr="00EF1C3B" w:rsidRDefault="00EF1C3B" w:rsidP="00EF1C3B">
            <w:pPr>
              <w:ind w:left="77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Metody problemowe: analiza przypadków, metoda sytuacyjna </w:t>
            </w:r>
          </w:p>
          <w:p w14:paraId="7283A1E2" w14:textId="77777777" w:rsidR="00EF1C3B" w:rsidRPr="00EF1C3B" w:rsidRDefault="00EF1C3B" w:rsidP="00EF1C3B">
            <w:pPr>
              <w:ind w:left="77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Metody eksponujące: pokaz</w:t>
            </w:r>
          </w:p>
          <w:p w14:paraId="2822CB3F" w14:textId="3EE64367" w:rsidR="00D705A9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7" w:right="183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color w:val="000000"/>
                <w:sz w:val="21"/>
                <w:szCs w:val="21"/>
              </w:rPr>
              <w:t>Metody praktyczne: ćwiczenia przedmiotowe</w:t>
            </w:r>
          </w:p>
        </w:tc>
      </w:tr>
      <w:tr w:rsidR="00EF1C3B" w14:paraId="37CAA573" w14:textId="77777777">
        <w:trPr>
          <w:trHeight w:val="285"/>
          <w:jc w:val="center"/>
        </w:trPr>
        <w:tc>
          <w:tcPr>
            <w:tcW w:w="3466" w:type="dxa"/>
          </w:tcPr>
          <w:p w14:paraId="649FAD97" w14:textId="77777777" w:rsid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3.5.a. Wykaz literatury podstawowej</w:t>
            </w:r>
          </w:p>
        </w:tc>
        <w:tc>
          <w:tcPr>
            <w:tcW w:w="6279" w:type="dxa"/>
          </w:tcPr>
          <w:p w14:paraId="0028B0BE" w14:textId="77777777" w:rsidR="00EF1C3B" w:rsidRPr="00EF1C3B" w:rsidRDefault="00EF1C3B" w:rsidP="00EF1C3B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Lubowiecka J.,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Przystosowanie psychospołeczne dziecka do przedszkola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Warszawa 2003</w:t>
            </w:r>
          </w:p>
          <w:p w14:paraId="341114A2" w14:textId="77777777" w:rsidR="00EF1C3B" w:rsidRPr="00EF1C3B" w:rsidRDefault="00EF1C3B" w:rsidP="00EF1C3B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Klim-Klimaszewska A.,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Witamy w przedszkolu. Wspomaganie procesu adaptacji dziecka do środowiska przedszkolnego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Warszawa 2010</w:t>
            </w:r>
          </w:p>
          <w:p w14:paraId="0E5159C2" w14:textId="77777777" w:rsidR="00EF1C3B" w:rsidRPr="00EF1C3B" w:rsidRDefault="00EF1C3B" w:rsidP="00EF1C3B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Klim-Klimaszewska A.,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Trzylatek w przedszkolu. Gotowość dziecka trzyletniego do podjęcia edukacji przedszkolnej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Warszawa 2010</w:t>
            </w:r>
          </w:p>
          <w:p w14:paraId="61ED0D3D" w14:textId="77777777" w:rsidR="00EF1C3B" w:rsidRPr="00EF1C3B" w:rsidRDefault="00EF1C3B" w:rsidP="00EF1C3B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Klim-Klimaszewska A.,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Adaptacja dziecka do środowiska przedszkolnego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, Siedlce 2006 </w:t>
            </w:r>
          </w:p>
          <w:p w14:paraId="5E21CBFA" w14:textId="77777777" w:rsidR="00EF1C3B" w:rsidRPr="00EF1C3B" w:rsidRDefault="00EF1C3B" w:rsidP="00EF1C3B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Pietrusińska K.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., Adaptacja dzieci trzyletnich do przedszkola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, Wydawnictwo </w:t>
            </w:r>
            <w:proofErr w:type="spellStart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Ridero</w:t>
            </w:r>
            <w:proofErr w:type="spellEnd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IT Solution 2023</w:t>
            </w:r>
          </w:p>
          <w:p w14:paraId="519B2876" w14:textId="77777777" w:rsidR="00EF1C3B" w:rsidRPr="00EF1C3B" w:rsidRDefault="00EF1C3B" w:rsidP="00EF1C3B">
            <w:pPr>
              <w:pStyle w:val="Akapitzlist"/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Waloszek D.,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Między przedszkolem a szkołą. Rozważania o gotowości dzieci do podjęcia nauki w szkole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Warszawa 2014</w:t>
            </w:r>
          </w:p>
          <w:p w14:paraId="5CD378B5" w14:textId="486C0D42" w:rsidR="00EF1C3B" w:rsidRPr="00EF1C3B" w:rsidRDefault="00EF1C3B" w:rsidP="00EF1C3B">
            <w:pPr>
              <w:pStyle w:val="Akapitzlist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83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Guz S., Andrzejewska </w:t>
            </w:r>
            <w:proofErr w:type="gramStart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J.,</w:t>
            </w:r>
            <w:proofErr w:type="gramEnd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(red.),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Wybrane problemy edukacji dzieci w przedszkolu i szkole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Lublin 2005</w:t>
            </w:r>
          </w:p>
        </w:tc>
      </w:tr>
      <w:tr w:rsidR="00EF1C3B" w14:paraId="3927D94E" w14:textId="77777777">
        <w:trPr>
          <w:trHeight w:val="285"/>
          <w:jc w:val="center"/>
        </w:trPr>
        <w:tc>
          <w:tcPr>
            <w:tcW w:w="3466" w:type="dxa"/>
          </w:tcPr>
          <w:p w14:paraId="743A039E" w14:textId="77777777" w:rsid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3.5.b. Wykaz literatury uzupełniającej</w:t>
            </w:r>
          </w:p>
        </w:tc>
        <w:tc>
          <w:tcPr>
            <w:tcW w:w="6279" w:type="dxa"/>
          </w:tcPr>
          <w:p w14:paraId="7F448C8E" w14:textId="77777777" w:rsid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Michalak R. (red.),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Adaptacja w przebiegu życia jednostki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Poznań 2010</w:t>
            </w:r>
          </w:p>
          <w:p w14:paraId="33855134" w14:textId="77777777" w:rsid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Karczewska J., Kwaśniewska M. (red.),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Dziecko sześcioletnie w szkole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Kielce 2009</w:t>
            </w:r>
          </w:p>
          <w:p w14:paraId="65F5B510" w14:textId="77777777" w:rsid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Kwaśniewska. M, Lendzion </w:t>
            </w:r>
            <w:proofErr w:type="gramStart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J.,</w:t>
            </w:r>
            <w:proofErr w:type="gramEnd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(red.),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Sześciolatek w roli ucznia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, 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lastRenderedPageBreak/>
              <w:t>Kielce 2016</w:t>
            </w:r>
          </w:p>
          <w:p w14:paraId="119814FD" w14:textId="77777777" w:rsid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Zakrzewska B.,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Każdy przedszkolak dobrym uczniem w szkole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Warszawa 2003</w:t>
            </w:r>
          </w:p>
          <w:p w14:paraId="24BA801B" w14:textId="77777777" w:rsid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Biała M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 xml:space="preserve">., </w:t>
            </w:r>
            <w:r w:rsidRPr="00EF1C3B">
              <w:rPr>
                <w:rFonts w:asciiTheme="minorHAnsi" w:hAnsiTheme="minorHAnsi" w:cstheme="minorHAnsi"/>
                <w:bCs/>
                <w:i/>
                <w:iCs/>
                <w:sz w:val="21"/>
                <w:szCs w:val="21"/>
              </w:rPr>
              <w:t xml:space="preserve">Przedszkolaki: co każdy rodzic i nauczyciel wiedzieć powinien, 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Warszawa 2008</w:t>
            </w:r>
          </w:p>
          <w:p w14:paraId="2007E033" w14:textId="77777777" w:rsidR="00EF1C3B" w:rsidRP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proofErr w:type="spellStart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Bulera</w:t>
            </w:r>
            <w:proofErr w:type="spellEnd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M., </w:t>
            </w:r>
            <w:proofErr w:type="spellStart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Żuchelkowska</w:t>
            </w:r>
            <w:proofErr w:type="spellEnd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K., </w:t>
            </w:r>
            <w:r w:rsidRPr="00EF1C3B">
              <w:rPr>
                <w:rFonts w:asciiTheme="minorHAnsi" w:hAnsiTheme="minorHAnsi" w:cstheme="minorHAnsi"/>
                <w:bCs/>
                <w:i/>
                <w:iCs/>
                <w:sz w:val="21"/>
                <w:szCs w:val="21"/>
              </w:rPr>
              <w:t>Edukacja przedszkolna z partnerskim udziałem rodziców,</w:t>
            </w:r>
            <w:r w:rsidRPr="00EF1C3B">
              <w:rPr>
                <w:rFonts w:asciiTheme="minorHAnsi" w:hAnsiTheme="minorHAnsi" w:cstheme="minorHAnsi"/>
                <w:bCs/>
                <w:iCs/>
                <w:sz w:val="21"/>
                <w:szCs w:val="21"/>
              </w:rPr>
              <w:t xml:space="preserve"> Toruń 2006</w:t>
            </w:r>
          </w:p>
          <w:p w14:paraId="00DC7E4E" w14:textId="77777777" w:rsid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Małkiewicz E., </w:t>
            </w:r>
            <w:r w:rsidRPr="00EF1C3B">
              <w:rPr>
                <w:rFonts w:asciiTheme="minorHAnsi" w:hAnsiTheme="minorHAnsi" w:cstheme="minorHAnsi"/>
                <w:bCs/>
                <w:i/>
                <w:iCs/>
                <w:sz w:val="21"/>
                <w:szCs w:val="21"/>
              </w:rPr>
              <w:t>Wczesna interwencja wobec problemów emocjonalnych dziecka związanych z adaptacją do przedszkola</w:t>
            </w:r>
            <w:r w:rsidRPr="00EF1C3B">
              <w:rPr>
                <w:rFonts w:asciiTheme="minorHAnsi" w:hAnsiTheme="minorHAnsi" w:cstheme="minorHAnsi"/>
                <w:bCs/>
                <w:iCs/>
                <w:sz w:val="21"/>
                <w:szCs w:val="21"/>
              </w:rPr>
              <w:t xml:space="preserve"> (w:) </w:t>
            </w:r>
            <w:r w:rsidRPr="00EF1C3B">
              <w:rPr>
                <w:rFonts w:asciiTheme="minorHAnsi" w:hAnsiTheme="minorHAnsi" w:cstheme="minorHAnsi"/>
                <w:bCs/>
                <w:i/>
                <w:sz w:val="21"/>
                <w:szCs w:val="21"/>
              </w:rPr>
              <w:t>Wczesna interwencja i wspomaganie rozwoju małego dziecka</w:t>
            </w: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, red. nauk. Beata </w:t>
            </w:r>
            <w:proofErr w:type="spellStart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Cytowska</w:t>
            </w:r>
            <w:proofErr w:type="spellEnd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, Barbara </w:t>
            </w:r>
            <w:proofErr w:type="spellStart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Winczura</w:t>
            </w:r>
            <w:proofErr w:type="spellEnd"/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>, Kraków 2006</w:t>
            </w:r>
          </w:p>
          <w:p w14:paraId="0C20812B" w14:textId="77777777" w:rsidR="00EF1C3B" w:rsidRP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" w:history="1">
              <w:r w:rsidRPr="00EF1C3B">
                <w:rPr>
                  <w:rFonts w:asciiTheme="minorHAnsi" w:hAnsiTheme="minorHAnsi" w:cstheme="minorHAnsi"/>
                  <w:sz w:val="21"/>
                  <w:szCs w:val="21"/>
                </w:rPr>
                <w:t xml:space="preserve">Bielak E., </w:t>
              </w:r>
            </w:hyperlink>
            <w:r w:rsidRPr="00EF1C3B">
              <w:rPr>
                <w:rFonts w:asciiTheme="minorHAnsi" w:hAnsiTheme="minorHAnsi" w:cstheme="minorHAnsi"/>
                <w:i/>
                <w:iCs/>
                <w:sz w:val="21"/>
                <w:szCs w:val="21"/>
              </w:rPr>
              <w:t xml:space="preserve">Pierwsze kroki w przedszkolu. Poradnik dla rodziców przyszłych przedszkolaków, </w:t>
            </w:r>
            <w:r w:rsidRPr="00EF1C3B">
              <w:rPr>
                <w:rFonts w:asciiTheme="minorHAnsi" w:hAnsiTheme="minorHAnsi" w:cstheme="minorHAnsi"/>
                <w:sz w:val="21"/>
                <w:szCs w:val="21"/>
              </w:rPr>
              <w:t>Kraków 2020</w:t>
            </w:r>
          </w:p>
          <w:p w14:paraId="6989865A" w14:textId="77777777" w:rsidR="00EF1C3B" w:rsidRP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sz w:val="21"/>
                <w:szCs w:val="21"/>
              </w:rPr>
              <w:t>Adaptacja. Vademecum efektywnych rozwiązań, praca</w:t>
            </w:r>
            <w:r w:rsidRPr="00EF1C3B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EF1C3B">
              <w:rPr>
                <w:rFonts w:asciiTheme="minorHAnsi" w:hAnsiTheme="minorHAnsi" w:cstheme="minorHAnsi"/>
                <w:sz w:val="21"/>
                <w:szCs w:val="21"/>
              </w:rPr>
              <w:t>zbiorowa, Kraków 2023</w:t>
            </w:r>
          </w:p>
          <w:p w14:paraId="70A9B23E" w14:textId="6121D231" w:rsidR="00EF1C3B" w:rsidRPr="00EF1C3B" w:rsidRDefault="00EF1C3B" w:rsidP="00EF1C3B">
            <w:pPr>
              <w:pStyle w:val="Akapitzlist"/>
              <w:numPr>
                <w:ilvl w:val="0"/>
                <w:numId w:val="14"/>
              </w:numPr>
              <w:ind w:left="786"/>
              <w:jc w:val="both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Ponadto: aktualne artykuły poświęcone problematyce adaptacji dzieci do nowych warunków przedszkola i szkoły (z czasopism pedagogicznych) </w:t>
            </w:r>
          </w:p>
        </w:tc>
      </w:tr>
    </w:tbl>
    <w:p w14:paraId="48C844A6" w14:textId="77777777" w:rsidR="00D705A9" w:rsidRDefault="00000000" w:rsidP="00EF1C3B">
      <w:pPr>
        <w:pStyle w:val="Nagwek2"/>
        <w:numPr>
          <w:ilvl w:val="0"/>
          <w:numId w:val="14"/>
        </w:numPr>
        <w:shd w:val="clear" w:color="auto" w:fill="auto"/>
        <w:spacing w:before="120" w:after="120" w:line="276" w:lineRule="auto"/>
        <w:ind w:left="850" w:right="5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Cele, treści i efekty uczenia się</w:t>
      </w:r>
    </w:p>
    <w:p w14:paraId="45FE80CD" w14:textId="77777777" w:rsidR="00D705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Cele przedmiotu (zajęć) (z uwzględnieniem formy zajęć)</w:t>
      </w:r>
    </w:p>
    <w:p w14:paraId="6BB6C0D5" w14:textId="0827FBA9" w:rsidR="00EF1C3B" w:rsidRPr="00EF1C3B" w:rsidRDefault="00000000" w:rsidP="00EF1C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C1.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EF1C3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EF1C3B" w:rsidRPr="00EF1C3B">
        <w:rPr>
          <w:rFonts w:asciiTheme="minorHAnsi" w:hAnsiTheme="minorHAnsi" w:cstheme="minorHAnsi"/>
          <w:b/>
          <w:bCs/>
          <w:sz w:val="24"/>
          <w:szCs w:val="24"/>
        </w:rPr>
        <w:t>zapoznanie studentów z przejawami zaburzeń adaptacyjnych dzieci do nowych warunków przedszkola i szkoły;</w:t>
      </w:r>
    </w:p>
    <w:p w14:paraId="33EB4CD0" w14:textId="4C64CB64" w:rsidR="00D705A9" w:rsidRDefault="00000000" w:rsidP="00EF1C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C2.</w:t>
      </w:r>
      <w:r w:rsidR="00EF1C3B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EF1C3B" w:rsidRPr="00EF1C3B">
        <w:rPr>
          <w:rFonts w:asciiTheme="minorHAnsi" w:hAnsiTheme="minorHAnsi" w:cstheme="minorHAnsi"/>
          <w:b/>
          <w:bCs/>
          <w:sz w:val="24"/>
          <w:szCs w:val="24"/>
        </w:rPr>
        <w:t>rozwijanie u studentów umiejętności organizowania procesu edukacyjnego skierowanego na niwelowanie problemów adaptacyjnych dzieci;</w:t>
      </w:r>
    </w:p>
    <w:p w14:paraId="783F0080" w14:textId="79D25DD2" w:rsidR="00EF1C3B" w:rsidRPr="00EF1C3B" w:rsidRDefault="00EF1C3B" w:rsidP="00EF1C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C3. </w:t>
      </w:r>
      <w:r w:rsidRPr="00EF1C3B">
        <w:rPr>
          <w:rFonts w:asciiTheme="minorHAnsi" w:hAnsiTheme="minorHAnsi" w:cstheme="minorHAnsi"/>
          <w:b/>
          <w:bCs/>
          <w:sz w:val="24"/>
          <w:szCs w:val="24"/>
        </w:rPr>
        <w:t>przygotowanie studentów do odpowiedzialnego uczestnictwa w procesie nabywania przez dzieci gotowości przedszkolnej i szkolnej.</w:t>
      </w:r>
      <w:r w:rsidRPr="00EF1C3B">
        <w:rPr>
          <w:sz w:val="24"/>
          <w:szCs w:val="24"/>
        </w:rPr>
        <w:t xml:space="preserve">  </w:t>
      </w:r>
    </w:p>
    <w:p w14:paraId="64EE98C8" w14:textId="77777777" w:rsidR="00D705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Treści programowe (z uwzględnieniem formy zajęć)</w:t>
      </w:r>
    </w:p>
    <w:p w14:paraId="6460F373" w14:textId="77777777" w:rsidR="00D705A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Ćwiczenia</w:t>
      </w:r>
    </w:p>
    <w:p w14:paraId="206E7617" w14:textId="77777777" w:rsidR="00EF1C3B" w:rsidRPr="00EF1C3B" w:rsidRDefault="00EF1C3B" w:rsidP="00EF1C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EF1C3B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  <w:r w:rsidRPr="00EF1C3B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Zapoznanie z kartą przedmiotu i wymaganiami w związku z zaliczeniem przedmiotu. </w:t>
      </w:r>
    </w:p>
    <w:p w14:paraId="62EDD939" w14:textId="77777777" w:rsidR="00EF1C3B" w:rsidRPr="00EF1C3B" w:rsidRDefault="00EF1C3B" w:rsidP="00EF1C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EF1C3B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Ujęcia definicyjne procesu adaptacji. Adaptacja w przebiegu życia jednostki. Psychopedagogiczne aspekty procesu przystosowania. Uwarunkowania procesów adaptacyjnych. Przejawy właściwej adaptacji oraz objawy jej zaburzeń u dzieci w warunkach przedszkolnych i szkolnych. </w:t>
      </w:r>
    </w:p>
    <w:p w14:paraId="4D572EA6" w14:textId="77777777" w:rsidR="00EF1C3B" w:rsidRPr="00EF1C3B" w:rsidRDefault="00EF1C3B" w:rsidP="00EF1C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EF1C3B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Przedszkole i szkoła jako środowisko przystosowania dzieci trzyletnich/siedmioletnich (warunki lokalowe, materialne, organizacja dnia, styl pracy nauczycielki). </w:t>
      </w:r>
    </w:p>
    <w:p w14:paraId="16198DC0" w14:textId="77777777" w:rsidR="00EF1C3B" w:rsidRPr="00EF1C3B" w:rsidRDefault="00EF1C3B" w:rsidP="00EF1C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EF1C3B">
        <w:rPr>
          <w:rFonts w:asciiTheme="minorHAnsi" w:eastAsia="Arial Unicode MS" w:hAnsiTheme="minorHAnsi" w:cstheme="minorHAnsi"/>
          <w:color w:val="000000"/>
          <w:sz w:val="24"/>
          <w:szCs w:val="24"/>
        </w:rPr>
        <w:t xml:space="preserve">Działania profilaktyczne w zakresie przygotowania dzieci do funkcjonowania w nowych warunkach przedszkola i szkoły z zastosowaniem </w:t>
      </w:r>
      <w:r w:rsidRPr="00EF1C3B">
        <w:rPr>
          <w:rFonts w:asciiTheme="minorHAnsi" w:hAnsiTheme="minorHAnsi" w:cstheme="minorHAnsi"/>
          <w:color w:val="000000"/>
          <w:sz w:val="24"/>
          <w:szCs w:val="24"/>
        </w:rPr>
        <w:t>zróżnicowanego modelu ujmowania procesu wspierania rozwoju dziecka lub ucznia, w tym behawioralnego, konstruktywistycznego, emancypacyjnego</w:t>
      </w:r>
      <w:r w:rsidRPr="00EF1C3B">
        <w:rPr>
          <w:rFonts w:asciiTheme="minorHAnsi" w:eastAsia="Arial Unicode MS" w:hAnsiTheme="minorHAnsi" w:cstheme="minorHAnsi"/>
          <w:color w:val="000000"/>
          <w:sz w:val="24"/>
          <w:szCs w:val="24"/>
        </w:rPr>
        <w:t>.</w:t>
      </w:r>
    </w:p>
    <w:p w14:paraId="3B3AF0C0" w14:textId="77777777" w:rsidR="00EF1C3B" w:rsidRPr="00EF1C3B" w:rsidRDefault="00EF1C3B" w:rsidP="00EF1C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EF1C3B">
        <w:rPr>
          <w:rFonts w:asciiTheme="minorHAnsi" w:hAnsiTheme="minorHAnsi" w:cstheme="minorHAnsi"/>
          <w:sz w:val="24"/>
          <w:szCs w:val="24"/>
        </w:rPr>
        <w:t>Programy wstępnej adaptacji dzieci do przedszkola i szkoły – przykłady rozwiązań praktycznych z wykorzystaniem</w:t>
      </w:r>
      <w:r w:rsidRPr="00EF1C3B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  <w:r w:rsidRPr="00EF1C3B">
        <w:rPr>
          <w:rFonts w:asciiTheme="minorHAnsi" w:hAnsiTheme="minorHAnsi" w:cstheme="minorHAnsi"/>
          <w:sz w:val="24"/>
          <w:szCs w:val="24"/>
        </w:rPr>
        <w:t>zabaw i zajęć stymulujących aktywność poznawczą dzieci lub uczniów, wspólnotowe i kooperacyjne uczenie się,</w:t>
      </w:r>
      <w:r w:rsidRPr="00EF1C3B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  <w:r w:rsidRPr="00EF1C3B">
        <w:rPr>
          <w:rFonts w:asciiTheme="minorHAnsi" w:hAnsiTheme="minorHAnsi" w:cstheme="minorHAnsi"/>
          <w:sz w:val="24"/>
          <w:szCs w:val="24"/>
        </w:rPr>
        <w:t>angażujące emocjonalnie, motywacyjnie i poznawczo wszystkie dzieci lub uczniów.</w:t>
      </w:r>
    </w:p>
    <w:p w14:paraId="5FEE66BF" w14:textId="2BA02F15" w:rsidR="00EF1C3B" w:rsidRPr="004D6AB2" w:rsidRDefault="00EF1C3B" w:rsidP="00EF1C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EF1C3B">
        <w:rPr>
          <w:rFonts w:asciiTheme="minorHAnsi" w:hAnsiTheme="minorHAnsi" w:cstheme="minorHAnsi"/>
          <w:iCs/>
          <w:sz w:val="24"/>
          <w:szCs w:val="24"/>
        </w:rPr>
        <w:t>Przykładowe scenariusze spotkań z rodzicami poświęconych problematyce adaptacyjnej dzieci do nowych warunków środowiska edukacyjnego</w:t>
      </w:r>
      <w:r w:rsidRPr="00EF1C3B">
        <w:rPr>
          <w:rFonts w:asciiTheme="minorHAnsi" w:hAnsiTheme="minorHAnsi" w:cstheme="minorHAnsi"/>
          <w:sz w:val="24"/>
          <w:szCs w:val="24"/>
        </w:rPr>
        <w:t xml:space="preserve"> z uwzględnieniem specyficznych potrzeb i możliwości poszczególnych dzieci, uczniów.</w:t>
      </w:r>
    </w:p>
    <w:p w14:paraId="56798E80" w14:textId="77777777" w:rsidR="004D6AB2" w:rsidRDefault="004D6AB2" w:rsidP="004D6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rPr>
          <w:rFonts w:asciiTheme="minorHAnsi" w:hAnsiTheme="minorHAnsi" w:cstheme="minorHAnsi"/>
          <w:sz w:val="24"/>
          <w:szCs w:val="24"/>
        </w:rPr>
      </w:pPr>
    </w:p>
    <w:p w14:paraId="10ADC8E8" w14:textId="77777777" w:rsidR="004D6AB2" w:rsidRPr="00EF1C3B" w:rsidRDefault="004D6AB2" w:rsidP="004D6A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37C3A0AD" w14:textId="77777777" w:rsidR="00D705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Efekty uczenia się realizowane w ramach przedmiotu (zajęć)</w:t>
      </w:r>
    </w:p>
    <w:tbl>
      <w:tblPr>
        <w:tblStyle w:val="a2"/>
        <w:tblW w:w="98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6826"/>
        <w:gridCol w:w="1773"/>
      </w:tblGrid>
      <w:tr w:rsidR="00D705A9" w14:paraId="7F60527F" w14:textId="77777777">
        <w:trPr>
          <w:trHeight w:val="980"/>
          <w:jc w:val="center"/>
        </w:trPr>
        <w:tc>
          <w:tcPr>
            <w:tcW w:w="1249" w:type="dxa"/>
            <w:shd w:val="clear" w:color="auto" w:fill="ECF1F8"/>
            <w:vAlign w:val="center"/>
          </w:tcPr>
          <w:p w14:paraId="66F7CC4F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6826" w:type="dxa"/>
            <w:vAlign w:val="center"/>
          </w:tcPr>
          <w:p w14:paraId="4B65ED22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Student, który zaliczył przedmiot (zajęcia)</w:t>
            </w:r>
          </w:p>
        </w:tc>
        <w:tc>
          <w:tcPr>
            <w:tcW w:w="1773" w:type="dxa"/>
            <w:vAlign w:val="center"/>
          </w:tcPr>
          <w:p w14:paraId="2047038D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Odniesienie do</w:t>
            </w:r>
          </w:p>
          <w:p w14:paraId="5F5FF5AA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kierunkowych efektów uczenia się</w:t>
            </w:r>
          </w:p>
        </w:tc>
      </w:tr>
    </w:tbl>
    <w:p w14:paraId="2D49C6E0" w14:textId="77777777" w:rsidR="00D705A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wiedzy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3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EF1C3B" w14:paraId="75796845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3B2F82F5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W01</w:t>
            </w:r>
          </w:p>
          <w:p w14:paraId="28BFB9B0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434FC1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578F81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293362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C.W1</w:t>
            </w:r>
          </w:p>
          <w:p w14:paraId="28A5298B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3378566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0573F7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3EC9BC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CE0691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DEB746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29E706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90AEEB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9329C4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B6071E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5F5911" w14:textId="0D3BC53F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C.W2</w:t>
            </w:r>
          </w:p>
        </w:tc>
        <w:tc>
          <w:tcPr>
            <w:tcW w:w="6830" w:type="dxa"/>
          </w:tcPr>
          <w:p w14:paraId="3A0D8BC5" w14:textId="77777777" w:rsidR="00EF1C3B" w:rsidRPr="00EF1C3B" w:rsidRDefault="00EF1C3B" w:rsidP="00EF1C3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Student potrafi wykorzystać wiedzę teoretyczną do zróżnicowania modeli ujmowania procesu wspierania rozwoju dziecka lub ucznia, w tym behawioralnego, konstruktywistycznego, emancypacyjnego w kontekście procesów przystosowawczych; zna zadania edukacji przedszkolnej i wczesnoszkolnej w zakresie wspierania rozwoju dziecka lub ucznia, proces adaptacji dziecka w przedszkolu i ucznia w szkole; strategie stymulowania aktywności poznawczej dziecka lub ucznia, zasady wykorzystywania zabawy do stymulowania rozwoju dziecka oraz rolę inicjacji: czytelniczej, teatralnej, muzycznej, plastycznej i technicznej oraz opisuje zaburzenia jednostkowego i społecznego funkcjonowania dzieci w wieku przedszkolnym</w:t>
            </w:r>
          </w:p>
          <w:p w14:paraId="45EE380E" w14:textId="77777777" w:rsidR="00EF1C3B" w:rsidRPr="00EF1C3B" w:rsidRDefault="00EF1C3B" w:rsidP="00EF1C3B">
            <w:pPr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1EE8A4EA" w14:textId="5EE956D6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Student zna zasady organizacji optymalnego środowiska edukacyjnego w przedszkolu i klasach I–III szkoły podstawowej: możliwości wykorzystania w codziennej praktyce edukacyjnej różnorodnych sposobów organizowania środowiska uczenia się i nauczania, organizację środowiska wychowawczego przy uwzględnieniu specyficznych potrzeb i możliwości poszczególnych dzieci, uczniów lub grup, a także potrzebę wykorzystywania w pracy z dzieckiem lub uczniem informacji uzyskanych na jego temat od specjalistów, w tym psychologa, logopedy, pedagoga, lekarza, oraz rodziców lub opiekunów szczególnie podczas procesu adaptacji dziecka/ucznia</w:t>
            </w:r>
          </w:p>
        </w:tc>
        <w:tc>
          <w:tcPr>
            <w:tcW w:w="1773" w:type="dxa"/>
          </w:tcPr>
          <w:p w14:paraId="5E0B6047" w14:textId="38B54335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0"/>
                <w:szCs w:val="20"/>
              </w:rPr>
              <w:t>PPW_W13</w:t>
            </w:r>
          </w:p>
        </w:tc>
      </w:tr>
    </w:tbl>
    <w:p w14:paraId="2E4FB8B2" w14:textId="77777777" w:rsidR="00D705A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umiejętności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4"/>
        <w:tblW w:w="9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6821"/>
        <w:gridCol w:w="1773"/>
      </w:tblGrid>
      <w:tr w:rsidR="00EF1C3B" w14:paraId="4F5AA849" w14:textId="77777777">
        <w:trPr>
          <w:trHeight w:val="285"/>
          <w:jc w:val="center"/>
        </w:trPr>
        <w:tc>
          <w:tcPr>
            <w:tcW w:w="1244" w:type="dxa"/>
            <w:shd w:val="clear" w:color="auto" w:fill="ECF1F8"/>
          </w:tcPr>
          <w:p w14:paraId="0E78B8F6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U01</w:t>
            </w:r>
          </w:p>
          <w:p w14:paraId="485C79C7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C.U3.</w:t>
            </w:r>
          </w:p>
          <w:p w14:paraId="1EB89AEA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1BD1C2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4AD5A4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F2F070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FEB5D4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926841" w14:textId="77777777" w:rsidR="00EF1C3B" w:rsidRPr="00EF1C3B" w:rsidRDefault="00EF1C3B" w:rsidP="00EF1C3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6D6300" w14:textId="15B62EC0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 xml:space="preserve"> C.U5.</w:t>
            </w:r>
          </w:p>
        </w:tc>
        <w:tc>
          <w:tcPr>
            <w:tcW w:w="6821" w:type="dxa"/>
          </w:tcPr>
          <w:p w14:paraId="092C4AE1" w14:textId="77777777" w:rsidR="00EF1C3B" w:rsidRPr="00EF1C3B" w:rsidRDefault="00EF1C3B" w:rsidP="00EF1C3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Student potrafi wykorzystywać w codziennej praktyce edukacyjnej różnorodne sposoby organizowania środowiska uczenia się – w sali lub klasie, poza placówką systemu oświaty i w środowisku lokalnym, dostarczać dzieciom lub uczniom różnych źródeł, w tym za pomocą technologii informacyjno-komunikacyjnej, gromadzenia doświadczeń i okazji do zaangażowanego uczenia się aby wspomóc proces adaptacji dziecka w przedszkole/szkole ze szczególnym zwróceniem uwagi na problemy adaptacyjne dziecka oraz przedstawia możliwości zapobiegania im i możliwości ich rozwiązywania</w:t>
            </w:r>
          </w:p>
          <w:p w14:paraId="03414606" w14:textId="77777777" w:rsidR="00EF1C3B" w:rsidRPr="00EF1C3B" w:rsidRDefault="00EF1C3B" w:rsidP="00EF1C3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7BC4C6" w14:textId="7A281510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Student organizuje zabawy i zajęcia stymulujące aktywność poznawczą dzieci lub uczniów, wspólnotowe i kooperacyjne uczenie się, angażujące emocjonalnie, motywacyjnie i poznawczo wszystkie dzieci lub uczniów, wspiera ich adaptację do uczenia się we wspólnocie oraz identyfikuje spontaniczne zachowania dzieci lub uczniów jako sytuacje wychowawczo-dydaktyczne i wykorzystuje je w procesie edukacji</w:t>
            </w:r>
          </w:p>
        </w:tc>
        <w:tc>
          <w:tcPr>
            <w:tcW w:w="1773" w:type="dxa"/>
          </w:tcPr>
          <w:p w14:paraId="6538CE99" w14:textId="6EBD128E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0"/>
                <w:szCs w:val="20"/>
              </w:rPr>
              <w:t>PPW_U01</w:t>
            </w:r>
          </w:p>
        </w:tc>
      </w:tr>
    </w:tbl>
    <w:p w14:paraId="4D2EE76C" w14:textId="77777777" w:rsidR="00D705A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kompetencji społecznych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</w:p>
    <w:tbl>
      <w:tblPr>
        <w:tblStyle w:val="a5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EF1C3B" w14:paraId="6AF82358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7D4327A2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K01</w:t>
            </w:r>
          </w:p>
          <w:p w14:paraId="1B70FE31" w14:textId="14546CA9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C.K1</w:t>
            </w:r>
          </w:p>
        </w:tc>
        <w:tc>
          <w:tcPr>
            <w:tcW w:w="6830" w:type="dxa"/>
          </w:tcPr>
          <w:p w14:paraId="58D45D1D" w14:textId="05D95E26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Student kieruje się wrażliwością etyczną, empatią, otwartością, krytycyzmem oraz przyjmuje odpowiedzialność za integralny rozwój dzieci lub uczniów i podejmuje działania pedagogiczne mające na celu ułatwienie adaptacji w nowym środowisku przedszkolnym/wczesnoszkolnym oraz rozumie dziecięce problemy adaptacyjne</w:t>
            </w:r>
          </w:p>
        </w:tc>
        <w:tc>
          <w:tcPr>
            <w:tcW w:w="1773" w:type="dxa"/>
          </w:tcPr>
          <w:p w14:paraId="66050E08" w14:textId="7EFD879B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EF1C3B">
              <w:rPr>
                <w:rFonts w:asciiTheme="minorHAnsi" w:hAnsiTheme="minorHAnsi" w:cstheme="minorHAnsi"/>
                <w:bCs/>
                <w:sz w:val="20"/>
                <w:szCs w:val="20"/>
              </w:rPr>
              <w:t>PPW_ K01</w:t>
            </w:r>
          </w:p>
        </w:tc>
      </w:tr>
      <w:tr w:rsidR="00EF1C3B" w14:paraId="076465E2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31A530F8" w14:textId="77777777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K02</w:t>
            </w:r>
          </w:p>
          <w:p w14:paraId="46DA2D4A" w14:textId="295477D5" w:rsidR="00EF1C3B" w:rsidRPr="00EF1C3B" w:rsidRDefault="00EF1C3B" w:rsidP="00EF1C3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C.K3</w:t>
            </w:r>
          </w:p>
        </w:tc>
        <w:tc>
          <w:tcPr>
            <w:tcW w:w="6830" w:type="dxa"/>
          </w:tcPr>
          <w:p w14:paraId="3B084886" w14:textId="2885E2C6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sz w:val="20"/>
                <w:szCs w:val="20"/>
              </w:rPr>
              <w:t xml:space="preserve">Student buduje relacje wzajemnego zaufania między wszystkimi podmiotami procesu wychowania i kształcenia, w tym rodzicami lub opiekunami dziecka lub ucznia, oraz włączania ich w działania sprzyjające efektywności </w:t>
            </w:r>
            <w:proofErr w:type="gramStart"/>
            <w:r w:rsidRPr="00EF1C3B">
              <w:rPr>
                <w:rFonts w:asciiTheme="minorHAnsi" w:hAnsiTheme="minorHAnsi" w:cstheme="minorHAnsi"/>
                <w:sz w:val="20"/>
                <w:szCs w:val="20"/>
              </w:rPr>
              <w:t>edukacji</w:t>
            </w:r>
            <w:proofErr w:type="gramEnd"/>
            <w:r w:rsidRPr="00EF1C3B">
              <w:rPr>
                <w:rFonts w:asciiTheme="minorHAnsi" w:hAnsiTheme="minorHAnsi" w:cstheme="minorHAnsi"/>
                <w:sz w:val="20"/>
                <w:szCs w:val="20"/>
              </w:rPr>
              <w:t xml:space="preserve"> aby ułatwić proces adaptacji dziecka/ucznia w przedszkolu/szkole</w:t>
            </w:r>
          </w:p>
        </w:tc>
        <w:tc>
          <w:tcPr>
            <w:tcW w:w="1773" w:type="dxa"/>
          </w:tcPr>
          <w:p w14:paraId="47D311F3" w14:textId="335988D7" w:rsidR="00EF1C3B" w:rsidRPr="00EF1C3B" w:rsidRDefault="00EF1C3B" w:rsidP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F1C3B">
              <w:rPr>
                <w:rFonts w:asciiTheme="minorHAnsi" w:hAnsiTheme="minorHAnsi" w:cstheme="minorHAnsi"/>
                <w:bCs/>
                <w:sz w:val="20"/>
                <w:szCs w:val="20"/>
              </w:rPr>
              <w:t>PPW_ K03</w:t>
            </w:r>
          </w:p>
        </w:tc>
      </w:tr>
    </w:tbl>
    <w:p w14:paraId="4213F4F7" w14:textId="77777777" w:rsidR="00EF1C3B" w:rsidRDefault="00EF1C3B" w:rsidP="004D6AB2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1D3EFF7" w14:textId="4B4F1E0E" w:rsidR="004D6AB2" w:rsidRDefault="004D6AB2" w:rsidP="004D6AB2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48105C1" w14:textId="77777777" w:rsidR="004D6AB2" w:rsidRDefault="004D6AB2" w:rsidP="004D6AB2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E9C7B27" w14:textId="31FDE779" w:rsidR="00D705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right="-20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Sposoby weryfikacji osiągnięcia efektów uczenia się realizowanych w ramach przedmiotu(zajęć)</w:t>
      </w:r>
    </w:p>
    <w:p w14:paraId="542D7E01" w14:textId="77777777" w:rsidR="00D705A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Sposób weryfikacji (+/-)</w:t>
      </w:r>
    </w:p>
    <w:tbl>
      <w:tblPr>
        <w:tblStyle w:val="a6"/>
        <w:tblW w:w="9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6"/>
        <w:gridCol w:w="1227"/>
        <w:gridCol w:w="1228"/>
        <w:gridCol w:w="1228"/>
        <w:gridCol w:w="1228"/>
        <w:gridCol w:w="1228"/>
        <w:gridCol w:w="1228"/>
        <w:gridCol w:w="1228"/>
      </w:tblGrid>
      <w:tr w:rsidR="00D705A9" w14:paraId="05365BD7" w14:textId="77777777">
        <w:trPr>
          <w:jc w:val="center"/>
        </w:trPr>
        <w:tc>
          <w:tcPr>
            <w:tcW w:w="1246" w:type="dxa"/>
            <w:shd w:val="clear" w:color="auto" w:fill="ECF1F8"/>
            <w:vAlign w:val="center"/>
          </w:tcPr>
          <w:p w14:paraId="7047C959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0" w:right="-11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1227" w:type="dxa"/>
            <w:vAlign w:val="center"/>
          </w:tcPr>
          <w:p w14:paraId="0D044522" w14:textId="0F94748C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shd w:val="clear" w:color="auto" w:fill="F2F2F2"/>
            <w:vAlign w:val="center"/>
          </w:tcPr>
          <w:p w14:paraId="77DCEF1B" w14:textId="4C3BBCC1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vAlign w:val="center"/>
          </w:tcPr>
          <w:p w14:paraId="71CDE321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Projekt*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028F60A7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Aktywność na zajęciach*</w:t>
            </w:r>
          </w:p>
        </w:tc>
        <w:tc>
          <w:tcPr>
            <w:tcW w:w="1228" w:type="dxa"/>
            <w:vAlign w:val="center"/>
          </w:tcPr>
          <w:p w14:paraId="517B9D4A" w14:textId="469F1C0C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shd w:val="clear" w:color="auto" w:fill="F2F2F2"/>
            <w:vAlign w:val="center"/>
          </w:tcPr>
          <w:p w14:paraId="0E4E09B0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Praca</w:t>
            </w:r>
          </w:p>
          <w:p w14:paraId="62D65B55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 grupie*</w:t>
            </w:r>
          </w:p>
        </w:tc>
        <w:tc>
          <w:tcPr>
            <w:tcW w:w="1228" w:type="dxa"/>
            <w:vAlign w:val="center"/>
          </w:tcPr>
          <w:p w14:paraId="547AC723" w14:textId="176217DC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116DFD95" w14:textId="77777777" w:rsidR="00D705A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</w:t>
      </w:r>
    </w:p>
    <w:tbl>
      <w:tblPr>
        <w:tblStyle w:val="a7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6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D705A9" w14:paraId="637E4112" w14:textId="77777777" w:rsidTr="00EF1C3B">
        <w:trPr>
          <w:jc w:val="center"/>
        </w:trPr>
        <w:tc>
          <w:tcPr>
            <w:tcW w:w="1236" w:type="dxa"/>
          </w:tcPr>
          <w:p w14:paraId="43A5F2A1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1:</w:t>
            </w:r>
          </w:p>
          <w:p w14:paraId="5059D87D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2:</w:t>
            </w:r>
          </w:p>
        </w:tc>
        <w:tc>
          <w:tcPr>
            <w:tcW w:w="408" w:type="dxa"/>
          </w:tcPr>
          <w:p w14:paraId="21D310A0" w14:textId="6CE66F25" w:rsidR="00D705A9" w:rsidRDefault="00D705A9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9317C1A" w14:textId="3DDD4680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A72D134" w14:textId="53F01EDF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1D096F9" w14:textId="0E938400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A3CBB8E" w14:textId="51503F26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6F3FC0C" w14:textId="62F0F768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9191A71" w14:textId="16F02FFE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3186932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6A887EA6" w14:textId="0848E4E4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16F9E31" w14:textId="6F81B18D" w:rsidR="00D705A9" w:rsidRDefault="00D705A9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02148942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68E25914" w14:textId="54518518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E8045A2" w14:textId="6878376A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9FC41E0" w14:textId="66F2C701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D78090A" w14:textId="73D0D2B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0FF963C" w14:textId="594C95BA" w:rsidR="00D705A9" w:rsidRDefault="00D705A9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83327DB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1D8CCEE8" w14:textId="05F669FC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DEA65A9" w14:textId="6A18EEB6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44AD3E4" w14:textId="598ABCC5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5AFC751" w14:textId="1C62DA6C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D705A9" w14:paraId="24871EBC" w14:textId="77777777" w:rsidTr="00EF1C3B">
        <w:trPr>
          <w:jc w:val="center"/>
        </w:trPr>
        <w:tc>
          <w:tcPr>
            <w:tcW w:w="1236" w:type="dxa"/>
            <w:shd w:val="clear" w:color="auto" w:fill="ECF1F8"/>
          </w:tcPr>
          <w:p w14:paraId="7D9336C9" w14:textId="7FD2A935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</w:tc>
        <w:tc>
          <w:tcPr>
            <w:tcW w:w="408" w:type="dxa"/>
          </w:tcPr>
          <w:p w14:paraId="13A9C8C4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387B189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7B2C6A9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07C1ED4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4B79844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25915BC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EA3AD82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8441065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635C710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8227884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5D7659A3" w14:textId="566BD8B0" w:rsidR="00D705A9" w:rsidRDefault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20599B75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8AD97CB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6A51ABE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6FFB64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AFF9D2D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B3D9EB6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5FEA462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4F4E53F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20B6AB8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B09DD99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705A9" w14:paraId="78B12CCA" w14:textId="77777777" w:rsidTr="00EF1C3B">
        <w:trPr>
          <w:jc w:val="center"/>
        </w:trPr>
        <w:tc>
          <w:tcPr>
            <w:tcW w:w="1236" w:type="dxa"/>
            <w:shd w:val="clear" w:color="auto" w:fill="ECF1F8"/>
          </w:tcPr>
          <w:p w14:paraId="515999FA" w14:textId="1547386A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408" w:type="dxa"/>
          </w:tcPr>
          <w:p w14:paraId="7574F04C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23383B4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D50600A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F813CB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C024312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DD3CB4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1293B8D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5DE803F" w14:textId="7B3E0FC7" w:rsidR="00D705A9" w:rsidRDefault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</w:tcPr>
          <w:p w14:paraId="43EA9334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91E1313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31CE89EF" w14:textId="3BFD1E93" w:rsidR="00D705A9" w:rsidRDefault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5B8E5AFB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F45421F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F069188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A09C208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3658C84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9CC751A" w14:textId="1D8E8F50" w:rsidR="00D705A9" w:rsidRDefault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23B5356C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9CF34F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D2EF10C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CE217A0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705A9" w14:paraId="31186555" w14:textId="77777777" w:rsidTr="00EF1C3B">
        <w:trPr>
          <w:jc w:val="center"/>
        </w:trPr>
        <w:tc>
          <w:tcPr>
            <w:tcW w:w="1236" w:type="dxa"/>
            <w:shd w:val="clear" w:color="auto" w:fill="ECF1F8"/>
          </w:tcPr>
          <w:p w14:paraId="2CA735AB" w14:textId="42E870DB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408" w:type="dxa"/>
          </w:tcPr>
          <w:p w14:paraId="25C2B0B2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90172C2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79C4B0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1F626A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B34A9FC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E69E49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F72551B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037E31F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B10EED5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3A741AA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128ED9E6" w14:textId="788AD46D" w:rsidR="00D705A9" w:rsidRDefault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0D49F67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980152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1B78926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91561CE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455DE00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D326863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1DB754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B2E2FE9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5F0A356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BB6DBBA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D705A9" w14:paraId="1822A36A" w14:textId="77777777" w:rsidTr="00EF1C3B">
        <w:trPr>
          <w:jc w:val="center"/>
        </w:trPr>
        <w:tc>
          <w:tcPr>
            <w:tcW w:w="1236" w:type="dxa"/>
            <w:shd w:val="clear" w:color="auto" w:fill="ECF1F8"/>
          </w:tcPr>
          <w:p w14:paraId="0FF443FA" w14:textId="3486A174" w:rsidR="00D705A9" w:rsidRDefault="00EF1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K02</w:t>
            </w:r>
          </w:p>
        </w:tc>
        <w:tc>
          <w:tcPr>
            <w:tcW w:w="408" w:type="dxa"/>
          </w:tcPr>
          <w:p w14:paraId="28E075FC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61B05CF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5BAB80F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733D378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A446906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D7E017F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60C1158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8023D41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8F4A9BF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D20FB00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8" w:type="dxa"/>
            <w:shd w:val="clear" w:color="auto" w:fill="F2F2F2"/>
          </w:tcPr>
          <w:p w14:paraId="3549F715" w14:textId="01045070" w:rsidR="00D705A9" w:rsidRDefault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7198B06D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9B53099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7161FBF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6CCA4C5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3DA1739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0B9B0B7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EBD0923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5146772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AD15CA6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CDC3D26" w14:textId="77777777" w:rsidR="00D705A9" w:rsidRDefault="00D705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03E3CD5D" w14:textId="77777777" w:rsidR="00D705A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Adnotacja. 1: forma zajęć; 2: efekty uczenia się</w:t>
      </w:r>
    </w:p>
    <w:p w14:paraId="554A1092" w14:textId="77777777" w:rsidR="00D705A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Kryteria oceny stopnia osiągnięcia efektów uczenia się</w:t>
      </w:r>
    </w:p>
    <w:p w14:paraId="156A9C30" w14:textId="77777777" w:rsidR="00D705A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</w:p>
    <w:p w14:paraId="35F6AD89" w14:textId="3BA32C68" w:rsidR="00D705A9" w:rsidRDefault="004D6AB2" w:rsidP="004D6AB2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ĆWICZENIA (C) </w:t>
      </w:r>
      <w:r>
        <w:rPr>
          <w:rFonts w:ascii="Calibri" w:eastAsia="Calibri" w:hAnsi="Calibri" w:cs="Calibri"/>
          <w:color w:val="000000"/>
          <w:sz w:val="24"/>
          <w:szCs w:val="24"/>
        </w:rPr>
        <w:t>(w tym zajęcia prowadzone z wykorzystaniem metod i technik kształcenia na odległość)</w:t>
      </w:r>
    </w:p>
    <w:tbl>
      <w:tblPr>
        <w:tblStyle w:val="a8"/>
        <w:tblW w:w="98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"/>
        <w:gridCol w:w="8878"/>
      </w:tblGrid>
      <w:tr w:rsidR="00D705A9" w14:paraId="59F28DA0" w14:textId="77777777">
        <w:trPr>
          <w:jc w:val="center"/>
        </w:trPr>
        <w:tc>
          <w:tcPr>
            <w:tcW w:w="961" w:type="dxa"/>
          </w:tcPr>
          <w:p w14:paraId="536C4147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8" w:type="dxa"/>
          </w:tcPr>
          <w:p w14:paraId="7B1118D5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4D6AB2" w14:paraId="312E0A1A" w14:textId="77777777">
        <w:trPr>
          <w:jc w:val="center"/>
        </w:trPr>
        <w:tc>
          <w:tcPr>
            <w:tcW w:w="961" w:type="dxa"/>
          </w:tcPr>
          <w:p w14:paraId="493022B1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8" w:type="dxa"/>
          </w:tcPr>
          <w:p w14:paraId="56AFCBE6" w14:textId="7D4908D6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Uzyskał 50-60% maksymalnego wyniku za projekt; wykazał niski poziom aktywności podczas ćwiczeń; wniósł niewielki wkład w pracę zespołu</w:t>
            </w:r>
          </w:p>
        </w:tc>
      </w:tr>
      <w:tr w:rsidR="004D6AB2" w14:paraId="7317248A" w14:textId="77777777">
        <w:trPr>
          <w:jc w:val="center"/>
        </w:trPr>
        <w:tc>
          <w:tcPr>
            <w:tcW w:w="961" w:type="dxa"/>
          </w:tcPr>
          <w:p w14:paraId="4E464F3A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8" w:type="dxa"/>
          </w:tcPr>
          <w:p w14:paraId="7A5A3E5B" w14:textId="75E4F106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Uzyskał 61-70% maksymalnego wyniku za projekt; wykazał się przeciętną aktywnością podczas ćwiczeń; brał udział w pracach zespołowych</w:t>
            </w:r>
          </w:p>
        </w:tc>
      </w:tr>
      <w:tr w:rsidR="004D6AB2" w14:paraId="04518502" w14:textId="77777777">
        <w:trPr>
          <w:jc w:val="center"/>
        </w:trPr>
        <w:tc>
          <w:tcPr>
            <w:tcW w:w="961" w:type="dxa"/>
          </w:tcPr>
          <w:p w14:paraId="59E1A928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4,0</w:t>
            </w:r>
          </w:p>
        </w:tc>
        <w:tc>
          <w:tcPr>
            <w:tcW w:w="8878" w:type="dxa"/>
          </w:tcPr>
          <w:p w14:paraId="41235A71" w14:textId="6AFF79F9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Uzyskał 71-80% maksymalnego wyniku za projekt; wykazał się aktywnością podczas ćwiczeń; brał udział w pracach zespołowych</w:t>
            </w:r>
          </w:p>
        </w:tc>
      </w:tr>
      <w:tr w:rsidR="004D6AB2" w14:paraId="4AF10D6D" w14:textId="77777777">
        <w:trPr>
          <w:jc w:val="center"/>
        </w:trPr>
        <w:tc>
          <w:tcPr>
            <w:tcW w:w="961" w:type="dxa"/>
          </w:tcPr>
          <w:p w14:paraId="46685D0A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8" w:type="dxa"/>
          </w:tcPr>
          <w:p w14:paraId="2CC63521" w14:textId="65F73CF7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Uzyskał 81-90% maksymalnego wyniku za projekt; wykazał się dużą aktywnością podczas ćwiczeń; wykazał się wyjątkowymi umiejętnościami pracy w zespole</w:t>
            </w:r>
          </w:p>
        </w:tc>
      </w:tr>
      <w:tr w:rsidR="004D6AB2" w14:paraId="3C069D5D" w14:textId="77777777">
        <w:trPr>
          <w:jc w:val="center"/>
        </w:trPr>
        <w:tc>
          <w:tcPr>
            <w:tcW w:w="961" w:type="dxa"/>
          </w:tcPr>
          <w:p w14:paraId="1C9CF1A8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8" w:type="dxa"/>
          </w:tcPr>
          <w:p w14:paraId="4BEF7274" w14:textId="58EAC524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Uzyskał 91-100% maksymalnego wyniku za projekt; wykazał się bardzo dużą aktywnością podczas ćwiczeń, pełnił rolę lidera w zespole</w:t>
            </w:r>
          </w:p>
        </w:tc>
      </w:tr>
    </w:tbl>
    <w:p w14:paraId="1A61F2C2" w14:textId="77777777" w:rsidR="00D705A9" w:rsidRDefault="00000000" w:rsidP="00EF1C3B">
      <w:pPr>
        <w:pStyle w:val="Nagwek2"/>
        <w:numPr>
          <w:ilvl w:val="0"/>
          <w:numId w:val="14"/>
        </w:numPr>
        <w:shd w:val="clear" w:color="auto" w:fill="auto"/>
        <w:spacing w:before="240" w:line="276" w:lineRule="auto"/>
        <w:ind w:left="850" w:right="5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Bilans punktów ECTS – nakład pracy studenta</w:t>
      </w:r>
    </w:p>
    <w:tbl>
      <w:tblPr>
        <w:tblStyle w:val="ab"/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8"/>
        <w:gridCol w:w="2172"/>
        <w:gridCol w:w="2173"/>
      </w:tblGrid>
      <w:tr w:rsidR="00D705A9" w14:paraId="0994068F" w14:textId="77777777" w:rsidTr="004D6AB2">
        <w:trPr>
          <w:trHeight w:val="460"/>
          <w:jc w:val="center"/>
        </w:trPr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ABFEA" w14:textId="77777777" w:rsidR="00D705A9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Kategoria</w:t>
            </w:r>
          </w:p>
        </w:tc>
        <w:tc>
          <w:tcPr>
            <w:tcW w:w="2172" w:type="dxa"/>
            <w:tcBorders>
              <w:left w:val="single" w:sz="4" w:space="0" w:color="000000"/>
            </w:tcBorders>
            <w:vAlign w:val="center"/>
          </w:tcPr>
          <w:p w14:paraId="439139C4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stacjonarne</w:t>
            </w:r>
          </w:p>
        </w:tc>
        <w:tc>
          <w:tcPr>
            <w:tcW w:w="2173" w:type="dxa"/>
            <w:vAlign w:val="center"/>
          </w:tcPr>
          <w:p w14:paraId="3561F22A" w14:textId="77777777" w:rsidR="00D705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niestacjonarne</w:t>
            </w:r>
          </w:p>
        </w:tc>
      </w:tr>
      <w:tr w:rsidR="004D6AB2" w14:paraId="5847C90B" w14:textId="77777777" w:rsidTr="004D6AB2">
        <w:trPr>
          <w:trHeight w:val="412"/>
          <w:jc w:val="center"/>
        </w:trPr>
        <w:tc>
          <w:tcPr>
            <w:tcW w:w="5498" w:type="dxa"/>
            <w:tcBorders>
              <w:top w:val="single" w:sz="4" w:space="0" w:color="000000"/>
            </w:tcBorders>
            <w:shd w:val="clear" w:color="auto" w:fill="F2F2F2"/>
          </w:tcPr>
          <w:p w14:paraId="0ECC5280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LICZBA GODZIN REALIZOWANYCH PRZY BEZPOŚREDNIM UDZIALE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NAUCZYCIELA(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GODZINY 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4F85B4F7" w14:textId="2ED426BE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15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577C57F9" w14:textId="1BDF13AD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10</w:t>
            </w:r>
          </w:p>
        </w:tc>
      </w:tr>
      <w:tr w:rsidR="004D6AB2" w14:paraId="12832B52" w14:textId="77777777" w:rsidTr="004D6AB2">
        <w:trPr>
          <w:trHeight w:val="282"/>
          <w:jc w:val="center"/>
        </w:trPr>
        <w:tc>
          <w:tcPr>
            <w:tcW w:w="5498" w:type="dxa"/>
          </w:tcPr>
          <w:p w14:paraId="56527DC3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Udział w ćwiczeniach, konwersatoriach, laboratoriach*</w:t>
            </w:r>
          </w:p>
        </w:tc>
        <w:tc>
          <w:tcPr>
            <w:tcW w:w="2172" w:type="dxa"/>
            <w:vAlign w:val="center"/>
          </w:tcPr>
          <w:p w14:paraId="35AF7443" w14:textId="5802A6B8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15</w:t>
            </w:r>
          </w:p>
        </w:tc>
        <w:tc>
          <w:tcPr>
            <w:tcW w:w="2173" w:type="dxa"/>
            <w:vAlign w:val="center"/>
          </w:tcPr>
          <w:p w14:paraId="270C00B0" w14:textId="78C2B6A2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10</w:t>
            </w:r>
          </w:p>
        </w:tc>
      </w:tr>
      <w:tr w:rsidR="004D6AB2" w14:paraId="1C77C399" w14:textId="77777777" w:rsidTr="004D6AB2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1670254B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SAMODZIELNA PRACA STUDENTA (GODZINY NIEKONTAKTOWE)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67537EDE" w14:textId="60E5643A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10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0936F593" w14:textId="5B42FD2E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15</w:t>
            </w:r>
          </w:p>
        </w:tc>
      </w:tr>
      <w:tr w:rsidR="004D6AB2" w14:paraId="39773A1B" w14:textId="77777777" w:rsidTr="004D6AB2">
        <w:trPr>
          <w:trHeight w:val="285"/>
          <w:jc w:val="center"/>
        </w:trPr>
        <w:tc>
          <w:tcPr>
            <w:tcW w:w="5498" w:type="dxa"/>
          </w:tcPr>
          <w:p w14:paraId="1B410BAC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ćwiczeń, konwersatorium, laboratorium*</w:t>
            </w:r>
          </w:p>
        </w:tc>
        <w:tc>
          <w:tcPr>
            <w:tcW w:w="2172" w:type="dxa"/>
            <w:vAlign w:val="center"/>
          </w:tcPr>
          <w:p w14:paraId="29698121" w14:textId="33F7AE12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14:paraId="4F8B98F1" w14:textId="3FDDB2A5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10</w:t>
            </w:r>
          </w:p>
        </w:tc>
      </w:tr>
      <w:tr w:rsidR="004D6AB2" w14:paraId="53A44F67" w14:textId="77777777" w:rsidTr="004D6AB2">
        <w:trPr>
          <w:trHeight w:val="285"/>
          <w:jc w:val="center"/>
        </w:trPr>
        <w:tc>
          <w:tcPr>
            <w:tcW w:w="5498" w:type="dxa"/>
          </w:tcPr>
          <w:p w14:paraId="2297A435" w14:textId="0508994D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Zebranie materiałów do projektu</w:t>
            </w:r>
          </w:p>
        </w:tc>
        <w:tc>
          <w:tcPr>
            <w:tcW w:w="2172" w:type="dxa"/>
            <w:vAlign w:val="center"/>
          </w:tcPr>
          <w:p w14:paraId="2E833F1A" w14:textId="371B3012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5</w:t>
            </w:r>
          </w:p>
        </w:tc>
        <w:tc>
          <w:tcPr>
            <w:tcW w:w="2173" w:type="dxa"/>
            <w:vAlign w:val="center"/>
          </w:tcPr>
          <w:p w14:paraId="7C18849C" w14:textId="290FEAFF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sz w:val="21"/>
                <w:szCs w:val="21"/>
              </w:rPr>
              <w:t>5</w:t>
            </w:r>
          </w:p>
        </w:tc>
      </w:tr>
      <w:tr w:rsidR="004D6AB2" w14:paraId="508552A0" w14:textId="77777777" w:rsidTr="004D6AB2">
        <w:trPr>
          <w:trHeight w:val="282"/>
          <w:jc w:val="center"/>
        </w:trPr>
        <w:tc>
          <w:tcPr>
            <w:tcW w:w="5498" w:type="dxa"/>
            <w:shd w:val="clear" w:color="auto" w:fill="F2F2F2"/>
          </w:tcPr>
          <w:p w14:paraId="0BB37759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ŁĄCZNA LICZBA GODZIN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7EF65942" w14:textId="62B704E9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25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4BCB4791" w14:textId="22445B67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25</w:t>
            </w:r>
          </w:p>
        </w:tc>
      </w:tr>
      <w:tr w:rsidR="004D6AB2" w14:paraId="2514B200" w14:textId="77777777" w:rsidTr="004D6AB2">
        <w:trPr>
          <w:trHeight w:val="285"/>
          <w:jc w:val="center"/>
        </w:trPr>
        <w:tc>
          <w:tcPr>
            <w:tcW w:w="5498" w:type="dxa"/>
            <w:shd w:val="clear" w:color="auto" w:fill="F2F2F2"/>
          </w:tcPr>
          <w:p w14:paraId="25BFB2DF" w14:textId="77777777" w:rsid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PUNKTY ECTS za przedmiot (zajęcia)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463DDA52" w14:textId="33734274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b/>
                <w:sz w:val="21"/>
                <w:szCs w:val="21"/>
              </w:rPr>
              <w:t>1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4DED564D" w14:textId="67C93348" w:rsidR="004D6AB2" w:rsidRPr="004D6AB2" w:rsidRDefault="004D6AB2" w:rsidP="004D6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4D6AB2">
              <w:rPr>
                <w:rFonts w:asciiTheme="minorHAnsi" w:hAnsiTheme="minorHAnsi" w:cstheme="minorHAnsi"/>
                <w:b/>
                <w:sz w:val="21"/>
                <w:szCs w:val="21"/>
              </w:rPr>
              <w:t>1</w:t>
            </w:r>
          </w:p>
        </w:tc>
      </w:tr>
    </w:tbl>
    <w:p w14:paraId="04178193" w14:textId="389DF79C" w:rsidR="00D705A9" w:rsidRPr="004D6AB2" w:rsidRDefault="00000000" w:rsidP="004D6AB2">
      <w:pPr>
        <w:spacing w:before="360" w:after="120" w:line="276" w:lineRule="auto"/>
        <w:ind w:left="255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*niepotrzebne usunąć</w:t>
      </w:r>
      <w:r w:rsidR="004D6AB2">
        <w:rPr>
          <w:rFonts w:ascii="Calibri" w:eastAsia="Calibri" w:hAnsi="Calibri" w:cs="Calibri"/>
          <w:b/>
          <w:bCs/>
          <w:color w:val="000000"/>
          <w:sz w:val="20"/>
          <w:szCs w:val="20"/>
        </w:rPr>
        <w:br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Przyjmuję do realizacji </w:t>
      </w:r>
      <w:r>
        <w:rPr>
          <w:rFonts w:ascii="Calibri" w:eastAsia="Calibri" w:hAnsi="Calibri" w:cs="Calibri"/>
          <w:color w:val="000000"/>
          <w:sz w:val="20"/>
          <w:szCs w:val="20"/>
        </w:rPr>
        <w:t>(data i czytelne podpisy osób prowadzących przedmiot (zajęcia)w danym roku akademickim)</w:t>
      </w:r>
    </w:p>
    <w:p w14:paraId="14D29077" w14:textId="77777777" w:rsidR="00D705A9" w:rsidRDefault="00000000">
      <w:pPr>
        <w:tabs>
          <w:tab w:val="left" w:pos="10206"/>
        </w:tabs>
        <w:spacing w:before="600" w:after="480" w:line="276" w:lineRule="auto"/>
        <w:ind w:firstLine="22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z w:val="21"/>
          <w:szCs w:val="21"/>
        </w:rPr>
        <w:t>…………………..</w:t>
      </w:r>
    </w:p>
    <w:sectPr w:rsidR="00D705A9">
      <w:pgSz w:w="1191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BD23388-014B-FD49-A715-20388C941367}"/>
    <w:embedBold r:id="rId2" w:fontKey="{219B167E-D560-BA4F-AFD9-666696223244}"/>
    <w:embedItalic r:id="rId3" w:fontKey="{431AEF4A-DFA7-1C4D-9C40-9939112C254E}"/>
    <w:embedBoldItalic r:id="rId4" w:fontKey="{F2C2D9F8-2F35-D647-B7FE-C2565519544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0BDD580-3726-DF43-9669-E02720B3F515}"/>
    <w:embedBold r:id="rId6" w:fontKey="{899F6D9A-DF3A-8F4C-A6D4-2FA5A369E981}"/>
    <w:embedItalic r:id="rId7" w:fontKey="{1FF9D835-5D3A-1D44-8381-8C442587C0A1}"/>
    <w:embedBoldItalic r:id="rId8" w:fontKey="{792227CE-18E6-7C48-84EC-09901A5F14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4BC7AE89-1322-F041-A628-8F679883B1B7}"/>
  </w:font>
  <w:font w:name="Noto Sans Symbols">
    <w:charset w:val="00"/>
    <w:family w:val="auto"/>
    <w:pitch w:val="default"/>
    <w:embedRegular r:id="rId10" w:fontKey="{1891DF75-7E77-8C4F-B72B-4B10FC3C79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461C9D15-DE7C-764D-B7A9-3EA87D6E9F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4065E539-C98D-1C43-A46E-8797888FED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0408"/>
    <w:multiLevelType w:val="multilevel"/>
    <w:tmpl w:val="1DCA433E"/>
    <w:lvl w:ilvl="0">
      <w:start w:val="1"/>
      <w:numFmt w:val="decimal"/>
      <w:lvlText w:val="%1."/>
      <w:lvlJc w:val="left"/>
      <w:pPr>
        <w:ind w:left="1354" w:hanging="360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05024F42"/>
    <w:multiLevelType w:val="multilevel"/>
    <w:tmpl w:val="CF7EBB7A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154F2CAE"/>
    <w:multiLevelType w:val="multilevel"/>
    <w:tmpl w:val="A3C89962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3E6C073A"/>
    <w:multiLevelType w:val="multilevel"/>
    <w:tmpl w:val="EDD83844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45080624"/>
    <w:multiLevelType w:val="multilevel"/>
    <w:tmpl w:val="A9FCC0DC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5156119E"/>
    <w:multiLevelType w:val="multilevel"/>
    <w:tmpl w:val="1DCA433E"/>
    <w:lvl w:ilvl="0">
      <w:start w:val="1"/>
      <w:numFmt w:val="decimal"/>
      <w:lvlText w:val="%1."/>
      <w:lvlJc w:val="left"/>
      <w:pPr>
        <w:ind w:left="1354" w:hanging="360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6" w15:restartNumberingAfterBreak="0">
    <w:nsid w:val="553E6474"/>
    <w:multiLevelType w:val="multilevel"/>
    <w:tmpl w:val="07127A22"/>
    <w:lvl w:ilvl="0">
      <w:start w:val="1"/>
      <w:numFmt w:val="decimal"/>
      <w:lvlText w:val="2.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7" w15:restartNumberingAfterBreak="0">
    <w:nsid w:val="62BE4DD2"/>
    <w:multiLevelType w:val="multilevel"/>
    <w:tmpl w:val="772AFB86"/>
    <w:lvl w:ilvl="0">
      <w:start w:val="1"/>
      <w:numFmt w:val="bullet"/>
      <w:lvlText w:val="•"/>
      <w:lvlJc w:val="left"/>
      <w:pPr>
        <w:ind w:left="199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050321"/>
    <w:multiLevelType w:val="multilevel"/>
    <w:tmpl w:val="4F68CF2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12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4300" w:hanging="720"/>
      </w:pPr>
    </w:lvl>
    <w:lvl w:ilvl="3">
      <w:start w:val="1"/>
      <w:numFmt w:val="decimal"/>
      <w:lvlText w:val="%1.%2.%3.%4."/>
      <w:lvlJc w:val="left"/>
      <w:pPr>
        <w:ind w:left="6090" w:hanging="720"/>
      </w:pPr>
    </w:lvl>
    <w:lvl w:ilvl="4">
      <w:start w:val="1"/>
      <w:numFmt w:val="decimal"/>
      <w:lvlText w:val="%1.%2.%3.%4.%5."/>
      <w:lvlJc w:val="left"/>
      <w:pPr>
        <w:ind w:left="8240" w:hanging="1080"/>
      </w:pPr>
    </w:lvl>
    <w:lvl w:ilvl="5">
      <w:start w:val="1"/>
      <w:numFmt w:val="decimal"/>
      <w:lvlText w:val="%1.%2.%3.%4.%5.%6."/>
      <w:lvlJc w:val="left"/>
      <w:pPr>
        <w:ind w:left="10030" w:hanging="1080"/>
      </w:pPr>
    </w:lvl>
    <w:lvl w:ilvl="6">
      <w:start w:val="1"/>
      <w:numFmt w:val="decimal"/>
      <w:lvlText w:val="%1.%2.%3.%4.%5.%6.%7."/>
      <w:lvlJc w:val="left"/>
      <w:pPr>
        <w:ind w:left="11820" w:hanging="1080"/>
      </w:pPr>
    </w:lvl>
    <w:lvl w:ilvl="7">
      <w:start w:val="1"/>
      <w:numFmt w:val="decimal"/>
      <w:lvlText w:val="%1.%2.%3.%4.%5.%6.%7.%8."/>
      <w:lvlJc w:val="left"/>
      <w:pPr>
        <w:ind w:left="13970" w:hanging="1440"/>
      </w:pPr>
    </w:lvl>
    <w:lvl w:ilvl="8">
      <w:start w:val="1"/>
      <w:numFmt w:val="decimal"/>
      <w:lvlText w:val="%1.%2.%3.%4.%5.%6.%7.%8.%9."/>
      <w:lvlJc w:val="left"/>
      <w:pPr>
        <w:ind w:left="15760" w:hanging="1440"/>
      </w:pPr>
    </w:lvl>
  </w:abstractNum>
  <w:abstractNum w:abstractNumId="9" w15:restartNumberingAfterBreak="0">
    <w:nsid w:val="63C95634"/>
    <w:multiLevelType w:val="multilevel"/>
    <w:tmpl w:val="945C0346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64486805"/>
    <w:multiLevelType w:val="multilevel"/>
    <w:tmpl w:val="A89CD360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11" w15:restartNumberingAfterBreak="0">
    <w:nsid w:val="71A93001"/>
    <w:multiLevelType w:val="multilevel"/>
    <w:tmpl w:val="8146CCD2"/>
    <w:lvl w:ilvl="0">
      <w:start w:val="1"/>
      <w:numFmt w:val="decimal"/>
      <w:lvlText w:val="3.%1."/>
      <w:lvlJc w:val="left"/>
      <w:pPr>
        <w:ind w:left="93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C0FC1"/>
    <w:multiLevelType w:val="hybridMultilevel"/>
    <w:tmpl w:val="4514A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076526"/>
    <w:multiLevelType w:val="multilevel"/>
    <w:tmpl w:val="6E3C5F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980118104">
    <w:abstractNumId w:val="8"/>
  </w:num>
  <w:num w:numId="2" w16cid:durableId="653870552">
    <w:abstractNumId w:val="7"/>
  </w:num>
  <w:num w:numId="3" w16cid:durableId="1671444853">
    <w:abstractNumId w:val="3"/>
  </w:num>
  <w:num w:numId="4" w16cid:durableId="965087448">
    <w:abstractNumId w:val="1"/>
  </w:num>
  <w:num w:numId="5" w16cid:durableId="520123224">
    <w:abstractNumId w:val="10"/>
  </w:num>
  <w:num w:numId="6" w16cid:durableId="1907838517">
    <w:abstractNumId w:val="4"/>
  </w:num>
  <w:num w:numId="7" w16cid:durableId="1250846348">
    <w:abstractNumId w:val="2"/>
  </w:num>
  <w:num w:numId="8" w16cid:durableId="1451361714">
    <w:abstractNumId w:val="9"/>
  </w:num>
  <w:num w:numId="9" w16cid:durableId="1657607027">
    <w:abstractNumId w:val="6"/>
  </w:num>
  <w:num w:numId="10" w16cid:durableId="2037845022">
    <w:abstractNumId w:val="11"/>
  </w:num>
  <w:num w:numId="11" w16cid:durableId="1495952901">
    <w:abstractNumId w:val="13"/>
  </w:num>
  <w:num w:numId="12" w16cid:durableId="1647931984">
    <w:abstractNumId w:val="5"/>
  </w:num>
  <w:num w:numId="13" w16cid:durableId="343048156">
    <w:abstractNumId w:val="12"/>
  </w:num>
  <w:num w:numId="14" w16cid:durableId="1160000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5A9"/>
    <w:rsid w:val="004D6AB2"/>
    <w:rsid w:val="00D705A9"/>
    <w:rsid w:val="00EF1C3B"/>
    <w:rsid w:val="00E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CA8ADC"/>
  <w15:docId w15:val="{145BCFD9-B800-8145-AF17-D6B49A185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hd w:val="clear" w:color="auto" w:fill="ECF1F8"/>
      <w:spacing w:before="40"/>
      <w:ind w:left="1353" w:right="547" w:hanging="360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C15E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link w:val="TekstpodstawowyZnak"/>
    <w:uiPriority w:val="1"/>
    <w:qFormat/>
    <w:rsid w:val="00C15E8D"/>
    <w:rPr>
      <w:b/>
      <w:bCs/>
      <w:sz w:val="20"/>
      <w:szCs w:val="20"/>
    </w:rPr>
  </w:style>
  <w:style w:type="paragraph" w:styleId="Akapitzlist">
    <w:name w:val="List Paragraph"/>
    <w:uiPriority w:val="34"/>
    <w:qFormat/>
    <w:rsid w:val="00C15E8D"/>
    <w:pPr>
      <w:ind w:left="966" w:hanging="349"/>
    </w:pPr>
  </w:style>
  <w:style w:type="paragraph" w:customStyle="1" w:styleId="TableParagraph">
    <w:name w:val="Table Paragraph"/>
    <w:uiPriority w:val="1"/>
    <w:qFormat/>
    <w:rsid w:val="00C15E8D"/>
  </w:style>
  <w:style w:type="table" w:styleId="Tabela-Siatka">
    <w:name w:val="Table Grid"/>
    <w:basedOn w:val="Standardowy"/>
    <w:uiPriority w:val="39"/>
    <w:rsid w:val="00CF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uiPriority w:val="9"/>
    <w:rsid w:val="009D2D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pl-PL" w:bidi="pl-PL"/>
    </w:rPr>
  </w:style>
  <w:style w:type="character" w:customStyle="1" w:styleId="Nagwek2Znak">
    <w:name w:val="Nagłówek 2 Znak"/>
    <w:basedOn w:val="Domylnaczcionkaakapitu"/>
    <w:uiPriority w:val="9"/>
    <w:rsid w:val="004B30D1"/>
    <w:rPr>
      <w:rFonts w:eastAsiaTheme="majorEastAsia" w:cstheme="minorHAnsi"/>
      <w:b/>
      <w:bCs/>
      <w:sz w:val="20"/>
      <w:szCs w:val="20"/>
      <w:shd w:val="clear" w:color="auto" w:fill="ECF1F8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2D6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4C2D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2D66"/>
    <w:rPr>
      <w:rFonts w:ascii="Times New Roman" w:eastAsia="Times New Roman" w:hAnsi="Times New Roman" w:cs="Times New Roman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2D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2D66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E60C3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uiPriority w:val="9"/>
    <w:rsid w:val="00450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 w:bidi="pl-PL"/>
    </w:rPr>
  </w:style>
  <w:style w:type="paragraph" w:customStyle="1" w:styleId="Styl1">
    <w:name w:val="Styl1"/>
    <w:link w:val="Styl1Znak"/>
    <w:qFormat/>
    <w:rsid w:val="004501ED"/>
    <w:rPr>
      <w:rFonts w:ascii="Calibri" w:hAnsi="Calibri"/>
      <w:i/>
    </w:rPr>
  </w:style>
  <w:style w:type="character" w:customStyle="1" w:styleId="Styl1Znak">
    <w:name w:val="Styl1 Znak"/>
    <w:basedOn w:val="Nagwek3Znak"/>
    <w:link w:val="Styl1"/>
    <w:rsid w:val="004501ED"/>
    <w:rPr>
      <w:rFonts w:ascii="Calibri" w:eastAsiaTheme="majorEastAsia" w:hAnsi="Calibri" w:cstheme="majorBidi"/>
      <w:i/>
      <w:color w:val="243F60" w:themeColor="accent1" w:themeShade="7F"/>
      <w:sz w:val="24"/>
      <w:szCs w:val="24"/>
      <w:lang w:val="pl-PL" w:eastAsia="pl-PL" w:bidi="pl-PL"/>
    </w:rPr>
  </w:style>
  <w:style w:type="paragraph" w:styleId="NormalnyWeb">
    <w:name w:val="Normal (Web)"/>
    <w:uiPriority w:val="99"/>
    <w:semiHidden/>
    <w:unhideWhenUsed/>
    <w:rsid w:val="00E30DA9"/>
    <w:pPr>
      <w:widowControl/>
      <w:spacing w:before="100" w:beforeAutospacing="1" w:after="100" w:afterAutospacing="1"/>
    </w:pPr>
    <w:rPr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impulsoficyna.com.pl/ksiazki-do-edukacji-przedszkolnej-i-wczesnoszkolnej/index.php?id_manufacturer=1782&amp;controller=manufacturer&amp;id_lang=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bYXL+AaEhIc4ncb5B//Hu+p7g==">CgMxLjAyDWgucWloZXFlMXpkazU4AHIhMUpXdWpjQ0dSYVVYcHBJRDBxYlNFQUQ5VzVFSzJKYlZG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1297</Words>
  <Characters>8916</Characters>
  <Application>Microsoft Office Word</Application>
  <DocSecurity>0</DocSecurity>
  <Lines>297</Lines>
  <Paragraphs>164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Rektor UJK</dc:creator>
  <cp:lastModifiedBy>Aleksandra Gonciarz</cp:lastModifiedBy>
  <cp:revision>2</cp:revision>
  <dcterms:created xsi:type="dcterms:W3CDTF">2025-12-11T11:01:00Z</dcterms:created>
  <dcterms:modified xsi:type="dcterms:W3CDTF">2026-01-27T15:50:00Z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Acrobat PDFMaker 20 dla programu Word</vt:lpwstr>
  </property>
  <property fmtid="{D5CDD505-2E9C-101B-9397-08002B2CF9AE}" pid="4" name="LastSaved">
    <vt:filetime>2025-01-08T00:00:00Z</vt:filetime>
  </property>
</Properties>
</file>