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7B4" w14:textId="77777777" w:rsidR="00E30DA9" w:rsidRPr="007F7A1E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 xml:space="preserve">Załącznik nr 4 do zarządzenia nr 189/2025 </w:t>
      </w:r>
    </w:p>
    <w:p w14:paraId="379BDECA" w14:textId="77777777" w:rsidR="000746C5" w:rsidRPr="007F7A1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1BEC286" w14:textId="77777777" w:rsidR="000746C5" w:rsidRPr="007F7A1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F7A1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F7A1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F7A1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F7A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E397209" w14:textId="5A483C00" w:rsidR="00363F81" w:rsidRPr="007F7A1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C04C4"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C04C4" w:rsidRPr="007F7A1E">
        <w:rPr>
          <w:rFonts w:asciiTheme="minorHAnsi" w:hAnsiTheme="minorHAnsi" w:cstheme="minorHAnsi"/>
          <w:sz w:val="22"/>
          <w:szCs w:val="22"/>
        </w:rPr>
        <w:t>0112-3PPW-E9.1-MEMOT</w:t>
      </w:r>
    </w:p>
    <w:p w14:paraId="48D8511E" w14:textId="77777777" w:rsidR="001C04C4" w:rsidRPr="007F7A1E" w:rsidRDefault="004838B3" w:rsidP="001C04C4">
      <w:pPr>
        <w:rPr>
          <w:rFonts w:asciiTheme="minorHAnsi" w:hAnsiTheme="minorHAnsi" w:cstheme="minorHAnsi"/>
          <w:b/>
          <w:i/>
        </w:rPr>
      </w:pPr>
      <w:r w:rsidRPr="007F7A1E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F7A1E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F7A1E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C04C4" w:rsidRPr="007F7A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C04C4" w:rsidRPr="007F7A1E">
        <w:rPr>
          <w:rFonts w:asciiTheme="minorHAnsi" w:hAnsiTheme="minorHAnsi" w:cstheme="minorHAnsi"/>
          <w:b/>
          <w:i/>
        </w:rPr>
        <w:t>Metodyka edukacji motorycznej w przedszkolu</w:t>
      </w:r>
    </w:p>
    <w:p w14:paraId="3CD897B7" w14:textId="2DACB913" w:rsidR="004501ED" w:rsidRPr="007F7A1E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5C411627" w14:textId="410E4BE5" w:rsidR="004838B3" w:rsidRPr="007F7A1E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F7A1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1C04C4" w:rsidRPr="007F7A1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1C04C4" w:rsidRPr="007F7A1E">
        <w:rPr>
          <w:rFonts w:asciiTheme="minorHAnsi" w:eastAsia="Times New Roman" w:hAnsiTheme="minorHAnsi" w:cstheme="minorHAnsi"/>
          <w:sz w:val="22"/>
          <w:szCs w:val="22"/>
          <w:lang w:val="en-GB"/>
        </w:rPr>
        <w:t>Methodology of Motor Education in Preschool</w:t>
      </w:r>
    </w:p>
    <w:p w14:paraId="47FBCBBB" w14:textId="77777777" w:rsidR="000746C5" w:rsidRPr="007F7A1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F7A1E">
        <w:rPr>
          <w:iCs/>
          <w:color w:val="000000" w:themeColor="text1"/>
          <w:sz w:val="24"/>
          <w:szCs w:val="24"/>
        </w:rPr>
        <w:t>Usytuowanie</w:t>
      </w:r>
      <w:r w:rsidR="00BE67AE" w:rsidRPr="007F7A1E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F7A1E">
        <w:rPr>
          <w:iCs/>
          <w:color w:val="000000" w:themeColor="text1"/>
          <w:sz w:val="24"/>
          <w:szCs w:val="24"/>
        </w:rPr>
        <w:t xml:space="preserve"> (zajęć)</w:t>
      </w:r>
      <w:r w:rsidRPr="007F7A1E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C04C4" w:rsidRPr="007F7A1E" w14:paraId="4D8B26AA" w14:textId="77777777" w:rsidTr="001C04C4">
        <w:trPr>
          <w:trHeight w:val="282"/>
          <w:jc w:val="center"/>
        </w:trPr>
        <w:tc>
          <w:tcPr>
            <w:tcW w:w="4742" w:type="dxa"/>
          </w:tcPr>
          <w:p w14:paraId="21C39E8D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0EE69CE" w14:textId="158DEFAD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Pedagogika przedszkolna i wczesnoszkolna</w:t>
            </w:r>
          </w:p>
        </w:tc>
      </w:tr>
      <w:tr w:rsidR="001C04C4" w:rsidRPr="007F7A1E" w14:paraId="1F709198" w14:textId="77777777" w:rsidTr="001C04C4">
        <w:trPr>
          <w:trHeight w:val="285"/>
          <w:jc w:val="center"/>
        </w:trPr>
        <w:tc>
          <w:tcPr>
            <w:tcW w:w="4742" w:type="dxa"/>
          </w:tcPr>
          <w:p w14:paraId="6E5714DB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7346AE7" w14:textId="01306F35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Studia stacjonarne i niestacjonarne</w:t>
            </w:r>
          </w:p>
        </w:tc>
      </w:tr>
      <w:tr w:rsidR="001C04C4" w:rsidRPr="007F7A1E" w14:paraId="1BC7FD8F" w14:textId="77777777" w:rsidTr="001C04C4">
        <w:trPr>
          <w:trHeight w:val="285"/>
          <w:jc w:val="center"/>
        </w:trPr>
        <w:tc>
          <w:tcPr>
            <w:tcW w:w="4742" w:type="dxa"/>
          </w:tcPr>
          <w:p w14:paraId="3C8E291E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3314A8C" w14:textId="3A26EFF0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Studia jednolite magisterskie </w:t>
            </w:r>
          </w:p>
        </w:tc>
      </w:tr>
      <w:tr w:rsidR="001C04C4" w:rsidRPr="007F7A1E" w14:paraId="5EB06404" w14:textId="77777777" w:rsidTr="001C04C4">
        <w:trPr>
          <w:trHeight w:val="285"/>
          <w:jc w:val="center"/>
        </w:trPr>
        <w:tc>
          <w:tcPr>
            <w:tcW w:w="4742" w:type="dxa"/>
          </w:tcPr>
          <w:p w14:paraId="625705ED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D210A8D" w14:textId="02CFA010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</w:tr>
      <w:tr w:rsidR="001C04C4" w:rsidRPr="007F7A1E" w14:paraId="1EB6F988" w14:textId="77777777" w:rsidTr="001C04C4">
        <w:trPr>
          <w:trHeight w:val="282"/>
          <w:jc w:val="center"/>
        </w:trPr>
        <w:tc>
          <w:tcPr>
            <w:tcW w:w="4742" w:type="dxa"/>
          </w:tcPr>
          <w:p w14:paraId="2FF9CB90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464EC67" w14:textId="723C2488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dr Elżbieta Cieśla</w:t>
            </w:r>
          </w:p>
        </w:tc>
      </w:tr>
      <w:tr w:rsidR="001C04C4" w:rsidRPr="007F7A1E" w14:paraId="54B36F1B" w14:textId="77777777" w:rsidTr="001C04C4">
        <w:trPr>
          <w:trHeight w:val="285"/>
          <w:jc w:val="center"/>
        </w:trPr>
        <w:tc>
          <w:tcPr>
            <w:tcW w:w="4742" w:type="dxa"/>
          </w:tcPr>
          <w:p w14:paraId="6C8F939F" w14:textId="77777777" w:rsidR="001C04C4" w:rsidRPr="007F7A1E" w:rsidRDefault="001C04C4" w:rsidP="001C04C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B2EE5E3" w14:textId="08526162" w:rsidR="001C04C4" w:rsidRPr="007F7A1E" w:rsidRDefault="001C04C4" w:rsidP="001C04C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eciesla@ujk.edu.pl</w:t>
            </w:r>
          </w:p>
        </w:tc>
      </w:tr>
    </w:tbl>
    <w:p w14:paraId="02BA3761" w14:textId="77777777" w:rsidR="000746C5" w:rsidRPr="007F7A1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F7A1E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F7A1E">
        <w:rPr>
          <w:iCs/>
          <w:color w:val="000000" w:themeColor="text1"/>
          <w:sz w:val="24"/>
          <w:szCs w:val="24"/>
        </w:rPr>
        <w:t>przedmiotu</w:t>
      </w:r>
      <w:r w:rsidR="00654EA0" w:rsidRPr="007F7A1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F7A1E" w14:paraId="20D2CA67" w14:textId="77777777" w:rsidTr="00363F81">
        <w:trPr>
          <w:trHeight w:val="285"/>
          <w:jc w:val="center"/>
        </w:trPr>
        <w:tc>
          <w:tcPr>
            <w:tcW w:w="3467" w:type="dxa"/>
          </w:tcPr>
          <w:p w14:paraId="3CEB2C2D" w14:textId="77777777" w:rsidR="000746C5" w:rsidRPr="007F7A1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50A8D13" w14:textId="643B87EA" w:rsidR="000746C5" w:rsidRPr="007F7A1E" w:rsidRDefault="001C04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j.polski</w:t>
            </w:r>
            <w:proofErr w:type="spellEnd"/>
          </w:p>
        </w:tc>
      </w:tr>
      <w:tr w:rsidR="00341AC4" w:rsidRPr="007F7A1E" w14:paraId="3C6ADC15" w14:textId="77777777" w:rsidTr="00363F81">
        <w:trPr>
          <w:trHeight w:val="282"/>
          <w:jc w:val="center"/>
        </w:trPr>
        <w:tc>
          <w:tcPr>
            <w:tcW w:w="3467" w:type="dxa"/>
          </w:tcPr>
          <w:p w14:paraId="51AB833F" w14:textId="77777777" w:rsidR="000746C5" w:rsidRPr="007F7A1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BD6D9B6" w14:textId="01BCAAED" w:rsidR="000746C5" w:rsidRPr="007F7A1E" w:rsidRDefault="001C04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zaliczył przedmiot: Biomedyczne podstawy rozwoju i wychowania, Podstawy teorii wychowania fizycznego</w:t>
            </w:r>
          </w:p>
        </w:tc>
      </w:tr>
    </w:tbl>
    <w:p w14:paraId="6A89D79C" w14:textId="77777777" w:rsidR="000746C5" w:rsidRPr="007F7A1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F7A1E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F7A1E">
        <w:rPr>
          <w:iCs/>
          <w:color w:val="000000" w:themeColor="text1"/>
          <w:sz w:val="24"/>
          <w:szCs w:val="24"/>
        </w:rPr>
        <w:t>przedmiotu</w:t>
      </w:r>
      <w:r w:rsidR="00654EA0" w:rsidRPr="007F7A1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7087"/>
      </w:tblGrid>
      <w:tr w:rsidR="00341AC4" w:rsidRPr="007F7A1E" w14:paraId="74BD8F35" w14:textId="77777777" w:rsidTr="00981EAD">
        <w:trPr>
          <w:trHeight w:val="285"/>
          <w:jc w:val="center"/>
        </w:trPr>
        <w:tc>
          <w:tcPr>
            <w:tcW w:w="2899" w:type="dxa"/>
          </w:tcPr>
          <w:p w14:paraId="45216E89" w14:textId="77777777" w:rsidR="000746C5" w:rsidRPr="007F7A1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7087" w:type="dxa"/>
          </w:tcPr>
          <w:p w14:paraId="2E9A6911" w14:textId="3B8429C9" w:rsidR="000746C5" w:rsidRPr="007F7A1E" w:rsidRDefault="001C04C4" w:rsidP="001C04C4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r w:rsidR="003B6F34" w:rsidRPr="007F7A1E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wykłady, ćwiczenia</w:t>
            </w:r>
          </w:p>
        </w:tc>
      </w:tr>
      <w:tr w:rsidR="001C04C4" w:rsidRPr="007F7A1E" w14:paraId="2F7F5DC7" w14:textId="77777777" w:rsidTr="00981EAD">
        <w:trPr>
          <w:trHeight w:val="282"/>
          <w:jc w:val="center"/>
        </w:trPr>
        <w:tc>
          <w:tcPr>
            <w:tcW w:w="2899" w:type="dxa"/>
          </w:tcPr>
          <w:p w14:paraId="272BE2E2" w14:textId="77777777" w:rsidR="001C04C4" w:rsidRPr="007F7A1E" w:rsidRDefault="001C04C4" w:rsidP="001C04C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7087" w:type="dxa"/>
          </w:tcPr>
          <w:p w14:paraId="59ABD10A" w14:textId="097E11F3" w:rsidR="001C04C4" w:rsidRPr="007F7A1E" w:rsidRDefault="001C04C4" w:rsidP="001C04C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Zajęcia w pomieszczeniu dydaktycznym UJK, zajęcia poza pomieszczeniami dydaktycznymi UJK (przedszkola, tereny zielone, boiska, placówki sportowe)</w:t>
            </w:r>
          </w:p>
        </w:tc>
      </w:tr>
      <w:tr w:rsidR="001C04C4" w:rsidRPr="007F7A1E" w14:paraId="76289305" w14:textId="77777777" w:rsidTr="00981EAD">
        <w:trPr>
          <w:trHeight w:val="285"/>
          <w:jc w:val="center"/>
        </w:trPr>
        <w:tc>
          <w:tcPr>
            <w:tcW w:w="2899" w:type="dxa"/>
          </w:tcPr>
          <w:p w14:paraId="443D5969" w14:textId="77777777" w:rsidR="001C04C4" w:rsidRPr="007F7A1E" w:rsidRDefault="001C04C4" w:rsidP="001C04C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7087" w:type="dxa"/>
          </w:tcPr>
          <w:p w14:paraId="009BDAE1" w14:textId="44835AF0" w:rsidR="001C04C4" w:rsidRPr="007F7A1E" w:rsidRDefault="001C04C4" w:rsidP="001C04C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1C04C4" w:rsidRPr="007F7A1E" w14:paraId="4950562F" w14:textId="77777777" w:rsidTr="00981EAD">
        <w:trPr>
          <w:trHeight w:val="282"/>
          <w:jc w:val="center"/>
        </w:trPr>
        <w:tc>
          <w:tcPr>
            <w:tcW w:w="2899" w:type="dxa"/>
          </w:tcPr>
          <w:p w14:paraId="0D9D2A3F" w14:textId="77777777" w:rsidR="001C04C4" w:rsidRPr="007F7A1E" w:rsidRDefault="001C04C4" w:rsidP="001C04C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7087" w:type="dxa"/>
          </w:tcPr>
          <w:p w14:paraId="616A6277" w14:textId="07F77663" w:rsidR="001C04C4" w:rsidRPr="007F7A1E" w:rsidRDefault="001C04C4" w:rsidP="001C04C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ry dydaktyczne, ćwiczenia</w:t>
            </w: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, prowadzenie fragmentów zajęć ruchowych </w:t>
            </w:r>
          </w:p>
        </w:tc>
      </w:tr>
      <w:tr w:rsidR="001C04C4" w:rsidRPr="007F7A1E" w14:paraId="50D58C6F" w14:textId="77777777" w:rsidTr="00981EAD">
        <w:trPr>
          <w:trHeight w:val="285"/>
          <w:jc w:val="center"/>
        </w:trPr>
        <w:tc>
          <w:tcPr>
            <w:tcW w:w="2899" w:type="dxa"/>
          </w:tcPr>
          <w:p w14:paraId="2A071295" w14:textId="77777777" w:rsidR="001C04C4" w:rsidRPr="007F7A1E" w:rsidRDefault="001C04C4" w:rsidP="001C04C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7087" w:type="dxa"/>
          </w:tcPr>
          <w:p w14:paraId="789EC49C" w14:textId="77777777" w:rsidR="00981EAD" w:rsidRPr="007F7A1E" w:rsidRDefault="001C04C4" w:rsidP="00981EA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wczarek S., Gimnastyka przedszkolaka, WSiP, Warszawa, 2001.</w:t>
            </w:r>
            <w:r w:rsidR="00981EAD"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7DEFD91" w14:textId="159462CB" w:rsidR="001C04C4" w:rsidRPr="007F7A1E" w:rsidRDefault="001C04C4" w:rsidP="00981EA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Trześniowski R., Gry i zabawy ruchowe. WSiP, Warszawa 1997.</w:t>
            </w:r>
          </w:p>
          <w:p w14:paraId="6C6098DF" w14:textId="7DE97DB8" w:rsidR="001C04C4" w:rsidRPr="007F7A1E" w:rsidRDefault="001C04C4" w:rsidP="00981EA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Wlaźnik</w:t>
            </w:r>
            <w:proofErr w:type="spellEnd"/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 K., Wychowanie fizyczne  w przedszkolu, Przewodnik metodyczny dla nauczyciela, Warszawa, Juka 1996.</w:t>
            </w:r>
          </w:p>
        </w:tc>
      </w:tr>
      <w:tr w:rsidR="001C04C4" w:rsidRPr="007F7A1E" w14:paraId="6FD88FEC" w14:textId="77777777" w:rsidTr="00981EAD">
        <w:trPr>
          <w:trHeight w:val="285"/>
          <w:jc w:val="center"/>
        </w:trPr>
        <w:tc>
          <w:tcPr>
            <w:tcW w:w="2899" w:type="dxa"/>
          </w:tcPr>
          <w:p w14:paraId="2B796E0B" w14:textId="77777777" w:rsidR="001C04C4" w:rsidRPr="007F7A1E" w:rsidRDefault="001C04C4" w:rsidP="001C04C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7087" w:type="dxa"/>
          </w:tcPr>
          <w:p w14:paraId="6AA9EA4F" w14:textId="77777777" w:rsidR="00981EAD" w:rsidRPr="007F7A1E" w:rsidRDefault="00981EAD" w:rsidP="001C04C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1C04C4" w:rsidRPr="007F7A1E">
              <w:rPr>
                <w:rFonts w:asciiTheme="minorHAnsi" w:hAnsiTheme="minorHAnsi" w:cstheme="minorHAnsi"/>
                <w:sz w:val="20"/>
                <w:szCs w:val="20"/>
              </w:rPr>
              <w:t>Antoszczyk G. (red.), , Zajęcia ruchowe w przedszkolu, AWF Wrocław, 2004.</w:t>
            </w: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6C716A" w14:textId="77777777" w:rsidR="00981EAD" w:rsidRPr="007F7A1E" w:rsidRDefault="00981EAD" w:rsidP="001C04C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spellStart"/>
            <w:r w:rsidR="001C04C4"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Erkert</w:t>
            </w:r>
            <w:proofErr w:type="spellEnd"/>
            <w:r w:rsidR="001C04C4"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A., Nowe gry i zabawy ruchowe, Jedność Kielce, 2013.</w:t>
            </w:r>
            <w:r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  <w:p w14:paraId="7A23AD00" w14:textId="783F7E51" w:rsidR="001C04C4" w:rsidRPr="007F7A1E" w:rsidRDefault="00981EAD" w:rsidP="001C04C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  </w:t>
            </w:r>
            <w:r w:rsidR="001C04C4"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Winczewski P., Zabawy i gry ruchowe aktywizujące mięśnie tułowia, </w:t>
            </w:r>
            <w:proofErr w:type="spellStart"/>
            <w:r w:rsidR="001C04C4"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Difin</w:t>
            </w:r>
            <w:proofErr w:type="spellEnd"/>
            <w:r w:rsidR="001C04C4"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Warszawa, 2016.</w:t>
            </w:r>
          </w:p>
          <w:p w14:paraId="6C7F6F2A" w14:textId="45B0C891" w:rsidR="001C04C4" w:rsidRPr="007F7A1E" w:rsidRDefault="001C04C4" w:rsidP="00981EA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Markowska M., Ćwiczenia i zabawy ruchowe dla dzieci w wieku przedszkolnym, Grupa Edukacyjna S.A., 2013.</w:t>
            </w:r>
          </w:p>
        </w:tc>
      </w:tr>
    </w:tbl>
    <w:p w14:paraId="62163FB4" w14:textId="77777777" w:rsidR="000746C5" w:rsidRPr="007F7A1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F7A1E">
        <w:rPr>
          <w:iCs/>
          <w:color w:val="000000" w:themeColor="text1"/>
          <w:sz w:val="24"/>
          <w:szCs w:val="24"/>
        </w:rPr>
        <w:t>Cele, treści i efekty uczenia się</w:t>
      </w:r>
    </w:p>
    <w:p w14:paraId="0A96B6AF" w14:textId="77777777" w:rsidR="003E0703" w:rsidRPr="007F7A1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1D7DE05" w14:textId="7F87940E" w:rsidR="00981EAD" w:rsidRPr="007F7A1E" w:rsidRDefault="00981EAD" w:rsidP="00981EA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7A1E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7F7A1E">
        <w:rPr>
          <w:rFonts w:asciiTheme="minorHAnsi" w:hAnsiTheme="minorHAnsi" w:cstheme="minorHAnsi"/>
          <w:b/>
          <w:bCs/>
          <w:sz w:val="24"/>
          <w:szCs w:val="24"/>
        </w:rPr>
        <w:t>1:</w:t>
      </w:r>
      <w:r w:rsidRPr="007F7A1E">
        <w:rPr>
          <w:rFonts w:asciiTheme="minorHAnsi" w:hAnsiTheme="minorHAnsi" w:cstheme="minorHAnsi"/>
          <w:sz w:val="24"/>
          <w:szCs w:val="24"/>
        </w:rPr>
        <w:t>Wskazanie i opisanie znaczenia ćwiczeń ruchowych w edukacji przedszkolnej dzieci.</w:t>
      </w:r>
    </w:p>
    <w:p w14:paraId="616D39E2" w14:textId="53FE263F" w:rsidR="00981EAD" w:rsidRPr="007F7A1E" w:rsidRDefault="00981EAD" w:rsidP="00981EA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7A1E">
        <w:rPr>
          <w:rFonts w:asciiTheme="minorHAnsi" w:hAnsiTheme="minorHAnsi" w:cstheme="minorHAnsi"/>
          <w:b/>
          <w:sz w:val="24"/>
          <w:szCs w:val="24"/>
        </w:rPr>
        <w:t>C</w:t>
      </w:r>
      <w:r w:rsidRPr="007F7A1E">
        <w:rPr>
          <w:rFonts w:asciiTheme="minorHAnsi" w:hAnsiTheme="minorHAnsi" w:cstheme="minorHAnsi"/>
          <w:b/>
          <w:sz w:val="24"/>
          <w:szCs w:val="24"/>
        </w:rPr>
        <w:t>2:</w:t>
      </w:r>
      <w:r w:rsidRPr="007F7A1E">
        <w:rPr>
          <w:rFonts w:asciiTheme="minorHAnsi" w:hAnsiTheme="minorHAnsi" w:cstheme="minorHAnsi"/>
          <w:sz w:val="24"/>
          <w:szCs w:val="24"/>
        </w:rPr>
        <w:t xml:space="preserve"> Zapoznanie studentów z podstawami teoretycznymi metodyki edukacji motorycznej w przedszkolu.</w:t>
      </w:r>
    </w:p>
    <w:p w14:paraId="708E9A44" w14:textId="33F659C8" w:rsidR="00981EAD" w:rsidRPr="007F7A1E" w:rsidRDefault="00981EAD" w:rsidP="00981EAD">
      <w:pPr>
        <w:pStyle w:val="Tytu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</w:rPr>
      </w:pPr>
      <w:r w:rsidRPr="007F7A1E">
        <w:rPr>
          <w:rFonts w:asciiTheme="minorHAnsi" w:hAnsiTheme="minorHAnsi" w:cstheme="minorHAnsi"/>
          <w:bCs w:val="0"/>
        </w:rPr>
        <w:t>C</w:t>
      </w:r>
      <w:r w:rsidRPr="007F7A1E">
        <w:rPr>
          <w:rFonts w:asciiTheme="minorHAnsi" w:hAnsiTheme="minorHAnsi" w:cstheme="minorHAnsi"/>
          <w:bCs w:val="0"/>
        </w:rPr>
        <w:t>3</w:t>
      </w:r>
      <w:r w:rsidRPr="007F7A1E">
        <w:rPr>
          <w:rFonts w:asciiTheme="minorHAnsi" w:hAnsiTheme="minorHAnsi" w:cstheme="minorHAnsi"/>
          <w:bCs w:val="0"/>
        </w:rPr>
        <w:t>:</w:t>
      </w:r>
      <w:r w:rsidRPr="007F7A1E">
        <w:rPr>
          <w:rFonts w:asciiTheme="minorHAnsi" w:hAnsiTheme="minorHAnsi" w:cstheme="minorHAnsi"/>
          <w:b w:val="0"/>
        </w:rPr>
        <w:t xml:space="preserve"> Kształtowanie umiejętności doboru metod realizacji zadań ruchowych w przedszkolu.</w:t>
      </w:r>
    </w:p>
    <w:p w14:paraId="29C11771" w14:textId="657A01A5" w:rsidR="00981EAD" w:rsidRPr="007F7A1E" w:rsidRDefault="00981EAD" w:rsidP="00981EAD">
      <w:pPr>
        <w:pStyle w:val="Tytu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</w:rPr>
      </w:pPr>
      <w:r w:rsidRPr="007F7A1E">
        <w:rPr>
          <w:rFonts w:asciiTheme="minorHAnsi" w:hAnsiTheme="minorHAnsi" w:cstheme="minorHAnsi"/>
          <w:bCs w:val="0"/>
        </w:rPr>
        <w:t>C</w:t>
      </w:r>
      <w:r w:rsidRPr="007F7A1E">
        <w:rPr>
          <w:rFonts w:asciiTheme="minorHAnsi" w:hAnsiTheme="minorHAnsi" w:cstheme="minorHAnsi"/>
          <w:bCs w:val="0"/>
        </w:rPr>
        <w:t>4</w:t>
      </w:r>
      <w:r w:rsidRPr="007F7A1E">
        <w:rPr>
          <w:rFonts w:asciiTheme="minorHAnsi" w:hAnsiTheme="minorHAnsi" w:cstheme="minorHAnsi"/>
          <w:bCs w:val="0"/>
        </w:rPr>
        <w:t>:</w:t>
      </w:r>
      <w:r w:rsidRPr="007F7A1E">
        <w:rPr>
          <w:rFonts w:asciiTheme="minorHAnsi" w:hAnsiTheme="minorHAnsi" w:cstheme="minorHAnsi"/>
          <w:b w:val="0"/>
        </w:rPr>
        <w:t xml:space="preserve"> Rozwijanie umiejętności prowadzenia zajęć ruchowych w przedszkolu. </w:t>
      </w:r>
    </w:p>
    <w:p w14:paraId="6E71D711" w14:textId="77777777" w:rsidR="00981EAD" w:rsidRPr="007F7A1E" w:rsidRDefault="00981EAD" w:rsidP="00981EA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D55DE14" w14:textId="0E4C6D1B" w:rsidR="003E0703" w:rsidRPr="007F7A1E" w:rsidRDefault="00981EAD" w:rsidP="00981EAD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bCs/>
          <w:sz w:val="24"/>
          <w:szCs w:val="24"/>
        </w:rPr>
        <w:t>4.2</w:t>
      </w:r>
      <w:r w:rsidRPr="007F7A1E">
        <w:rPr>
          <w:rFonts w:asciiTheme="minorHAnsi" w:hAnsiTheme="minorHAnsi" w:cstheme="minorHAnsi"/>
          <w:sz w:val="24"/>
          <w:szCs w:val="24"/>
        </w:rPr>
        <w:t>. T</w:t>
      </w:r>
      <w:r w:rsidR="003E0703" w:rsidRPr="007F7A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reści programowe (z uwzględnieniem formy zajęć)</w:t>
      </w:r>
    </w:p>
    <w:p w14:paraId="62358F10" w14:textId="77777777" w:rsidR="003E0703" w:rsidRPr="007F7A1E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7F7A1E">
        <w:rPr>
          <w:rFonts w:asciiTheme="minorHAnsi" w:hAnsiTheme="minorHAnsi" w:cstheme="minorHAnsi"/>
          <w:b/>
          <w:bCs/>
          <w:color w:val="000000" w:themeColor="text1"/>
        </w:rPr>
        <w:lastRenderedPageBreak/>
        <w:t>Wykłady</w:t>
      </w:r>
    </w:p>
    <w:p w14:paraId="5CE68591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  <w:lang w:val="en-GB"/>
        </w:rPr>
      </w:pPr>
      <w:r w:rsidRPr="007F7A1E">
        <w:rPr>
          <w:rFonts w:asciiTheme="minorHAnsi" w:hAnsiTheme="minorHAnsi" w:cstheme="minorHAnsi"/>
          <w:lang w:val="en-GB"/>
        </w:rPr>
        <w:t>The place and role of physical education in preschool education.</w:t>
      </w:r>
    </w:p>
    <w:p w14:paraId="129EF9C0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 xml:space="preserve">Wyjaśnienie znaczenia i zasad demonstrowania zajęć ruchowych. </w:t>
      </w:r>
    </w:p>
    <w:p w14:paraId="77DFE7B4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 xml:space="preserve">Wskazania do pracy z dziećmi w wieku przedszkolnym na tle ich potrzeb rozwojowych i zdrowia. </w:t>
      </w:r>
    </w:p>
    <w:p w14:paraId="63C8E3FE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 xml:space="preserve">Metody diagnozowania sprawności fizycznej oraz zdolności motorycznych w wieku przedszkolnym. </w:t>
      </w:r>
    </w:p>
    <w:p w14:paraId="2CDF6E00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>Metody, formy, środki dydaktyczne stosowane w zajęciach wychowania fizycznego  w przedszkolu.</w:t>
      </w:r>
    </w:p>
    <w:p w14:paraId="128BD0F7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F7A1E">
        <w:rPr>
          <w:rFonts w:asciiTheme="minorHAnsi" w:hAnsiTheme="minorHAnsi" w:cstheme="minorHAnsi"/>
        </w:rPr>
        <w:t>Strategie realizacji zajęć uwzględniających potrzeby i możliwości dzieci ze specjalnymi potrzebami rozwojowymi i edukacyjnymi.</w:t>
      </w:r>
    </w:p>
    <w:p w14:paraId="18DC5AD7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  <w:spacing w:val="-4"/>
        </w:rPr>
      </w:pPr>
      <w:r w:rsidRPr="007F7A1E">
        <w:rPr>
          <w:rFonts w:asciiTheme="minorHAnsi" w:hAnsiTheme="minorHAnsi" w:cstheme="minorHAnsi"/>
        </w:rPr>
        <w:t>Jednostka zajęć ruchowych: budowa, organizacja, ogólne założenia budowy scenariusza zajęć. Organizacyjne formy zajęć w przedszkolu.</w:t>
      </w:r>
      <w:r w:rsidRPr="007F7A1E">
        <w:rPr>
          <w:rFonts w:asciiTheme="minorHAnsi" w:hAnsiTheme="minorHAnsi" w:cstheme="minorHAnsi"/>
          <w:spacing w:val="-4"/>
        </w:rPr>
        <w:t xml:space="preserve"> </w:t>
      </w:r>
      <w:r w:rsidRPr="007F7A1E">
        <w:rPr>
          <w:rFonts w:asciiTheme="minorHAnsi" w:hAnsiTheme="minorHAnsi" w:cstheme="minorHAnsi"/>
        </w:rPr>
        <w:t>Scenariusz zajęć ruchowych w przedszkolu.</w:t>
      </w:r>
    </w:p>
    <w:p w14:paraId="5895AC0B" w14:textId="77777777" w:rsidR="00981EAD" w:rsidRPr="007F7A1E" w:rsidRDefault="00981EAD" w:rsidP="00981EAD">
      <w:pPr>
        <w:pStyle w:val="Akapitzlist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hAnsiTheme="minorHAnsi" w:cstheme="minorHAnsi"/>
          <w:spacing w:val="-4"/>
        </w:rPr>
      </w:pPr>
      <w:r w:rsidRPr="007F7A1E">
        <w:rPr>
          <w:rFonts w:asciiTheme="minorHAnsi" w:hAnsiTheme="minorHAnsi" w:cstheme="minorHAnsi"/>
          <w:spacing w:val="-4"/>
        </w:rPr>
        <w:t>Podstawa programowa wychowania przedszkolnego- fizyczny obszar rozwoju oraz warunki realizacji.</w:t>
      </w:r>
    </w:p>
    <w:p w14:paraId="3F17D03E" w14:textId="77777777" w:rsidR="006D764F" w:rsidRPr="007F7A1E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7F7A1E">
        <w:rPr>
          <w:rFonts w:asciiTheme="minorHAnsi" w:hAnsiTheme="minorHAnsi" w:cstheme="minorHAnsi"/>
          <w:b/>
          <w:bCs/>
          <w:color w:val="000000" w:themeColor="text1"/>
        </w:rPr>
        <w:t>Ćwiczenia</w:t>
      </w:r>
    </w:p>
    <w:p w14:paraId="40DEC06D" w14:textId="77777777" w:rsidR="00981EAD" w:rsidRPr="007F7A1E" w:rsidRDefault="00981EAD" w:rsidP="00981EAD">
      <w:pPr>
        <w:pStyle w:val="Akapitzlist"/>
        <w:widowControl/>
        <w:numPr>
          <w:ilvl w:val="0"/>
          <w:numId w:val="40"/>
        </w:numPr>
        <w:autoSpaceDE/>
        <w:autoSpaceDN/>
        <w:ind w:left="779"/>
        <w:contextualSpacing/>
        <w:jc w:val="both"/>
        <w:rPr>
          <w:rFonts w:asciiTheme="minorHAnsi" w:hAnsiTheme="minorHAnsi" w:cstheme="minorHAnsi"/>
          <w:spacing w:val="-4"/>
        </w:rPr>
      </w:pPr>
      <w:r w:rsidRPr="007F7A1E">
        <w:rPr>
          <w:rFonts w:asciiTheme="minorHAnsi" w:hAnsiTheme="minorHAnsi" w:cstheme="minorHAnsi"/>
        </w:rPr>
        <w:t xml:space="preserve">Zasób zabaw, gier ruchowych oraz ćwiczeń rytmicznych, muzycznych, naśladowczych, z przyborami lub bez nich służących nauczaniu elementarnych form ruchu: bieżnych, skocznych, z </w:t>
      </w:r>
      <w:proofErr w:type="spellStart"/>
      <w:r w:rsidRPr="007F7A1E">
        <w:rPr>
          <w:rFonts w:asciiTheme="minorHAnsi" w:hAnsiTheme="minorHAnsi" w:cstheme="minorHAnsi"/>
        </w:rPr>
        <w:t>czworakowaniem</w:t>
      </w:r>
      <w:proofErr w:type="spellEnd"/>
      <w:r w:rsidRPr="007F7A1E">
        <w:rPr>
          <w:rFonts w:asciiTheme="minorHAnsi" w:hAnsiTheme="minorHAnsi" w:cstheme="minorHAnsi"/>
        </w:rPr>
        <w:t>, rzutnych; - metodyka nauczania, prowadzenie fragmentów zajęć.</w:t>
      </w:r>
    </w:p>
    <w:p w14:paraId="4EE40749" w14:textId="77777777" w:rsidR="00981EAD" w:rsidRPr="007F7A1E" w:rsidRDefault="00981EAD" w:rsidP="00981EAD">
      <w:pPr>
        <w:pStyle w:val="Akapitzlist"/>
        <w:widowControl/>
        <w:numPr>
          <w:ilvl w:val="0"/>
          <w:numId w:val="40"/>
        </w:numPr>
        <w:autoSpaceDE/>
        <w:autoSpaceDN/>
        <w:ind w:left="779"/>
        <w:contextualSpacing/>
        <w:jc w:val="both"/>
        <w:rPr>
          <w:rFonts w:asciiTheme="minorHAnsi" w:hAnsiTheme="minorHAnsi" w:cstheme="minorHAnsi"/>
          <w:spacing w:val="-4"/>
        </w:rPr>
      </w:pPr>
      <w:r w:rsidRPr="007F7A1E">
        <w:rPr>
          <w:rFonts w:asciiTheme="minorHAnsi" w:hAnsiTheme="minorHAnsi" w:cstheme="minorHAnsi"/>
        </w:rPr>
        <w:t>Planowanie jednostki zajęć ruchowych w przedszkolu z zachowaniem zasad bezpieczeństwa- przygotowanie scenariusza zajęć ruchowych.</w:t>
      </w:r>
      <w:r w:rsidRPr="007F7A1E">
        <w:rPr>
          <w:rFonts w:asciiTheme="minorHAnsi" w:hAnsiTheme="minorHAnsi" w:cstheme="minorHAnsi"/>
          <w:spacing w:val="-4"/>
        </w:rPr>
        <w:t xml:space="preserve"> </w:t>
      </w:r>
    </w:p>
    <w:p w14:paraId="01E2CF1B" w14:textId="48E33138" w:rsidR="00981EAD" w:rsidRPr="007F7A1E" w:rsidRDefault="00981EAD" w:rsidP="00981EAD">
      <w:pPr>
        <w:pStyle w:val="Akapitzlist"/>
        <w:widowControl/>
        <w:numPr>
          <w:ilvl w:val="0"/>
          <w:numId w:val="40"/>
        </w:numPr>
        <w:autoSpaceDE/>
        <w:autoSpaceDN/>
        <w:ind w:left="779"/>
        <w:contextualSpacing/>
        <w:jc w:val="both"/>
        <w:rPr>
          <w:rFonts w:asciiTheme="minorHAnsi" w:hAnsiTheme="minorHAnsi" w:cstheme="minorHAnsi"/>
          <w:spacing w:val="-4"/>
        </w:rPr>
      </w:pPr>
      <w:r w:rsidRPr="007F7A1E">
        <w:rPr>
          <w:rFonts w:asciiTheme="minorHAnsi" w:hAnsiTheme="minorHAnsi" w:cstheme="minorHAnsi"/>
          <w:spacing w:val="-4"/>
        </w:rPr>
        <w:t>Pomiar sprawności fizycznej dzieci w przedszkolu i jego interpretacja. Testy sprawności fizycznej i umiejętności ruchowych- zastosowanie.</w:t>
      </w:r>
    </w:p>
    <w:p w14:paraId="4D31F7E4" w14:textId="77777777" w:rsidR="00981EAD" w:rsidRPr="007F7A1E" w:rsidRDefault="00981EAD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C761B3F" w14:textId="77777777" w:rsidR="00436303" w:rsidRPr="007F7A1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F7A1E" w14:paraId="5921FE6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A003620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F7A1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529353B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F7A1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F7A1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8EBD67A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A8FC915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8296BBF" w14:textId="77777777" w:rsidR="00A713B4" w:rsidRPr="007F7A1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F7A1E" w14:paraId="76570CD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81725F3" w14:textId="77777777" w:rsidR="006E60C3" w:rsidRPr="007F7A1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B17B184" w14:textId="77777777" w:rsidR="006E60C3" w:rsidRPr="007F7A1E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70217C8" w14:textId="77777777" w:rsidR="006E60C3" w:rsidRPr="007F7A1E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F7A1E" w14:paraId="3ACC9348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1697943" w14:textId="77777777" w:rsidR="00981EAD" w:rsidRPr="007F7A1E" w:rsidRDefault="00981EAD" w:rsidP="00981E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E.9.W1</w:t>
            </w:r>
          </w:p>
          <w:p w14:paraId="165DC780" w14:textId="77777777" w:rsidR="00981EAD" w:rsidRPr="007F7A1E" w:rsidRDefault="00981EAD" w:rsidP="00981E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E.9.W2</w:t>
            </w:r>
          </w:p>
          <w:p w14:paraId="26BB29E8" w14:textId="77777777" w:rsidR="00981EAD" w:rsidRPr="007F7A1E" w:rsidRDefault="00981EAD" w:rsidP="00981E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E.9.W3</w:t>
            </w:r>
          </w:p>
          <w:p w14:paraId="0493EB33" w14:textId="754369CB" w:rsidR="006E60C3" w:rsidRPr="007F7A1E" w:rsidRDefault="00981EAD" w:rsidP="00981EA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E.9.W4</w:t>
            </w:r>
          </w:p>
        </w:tc>
        <w:tc>
          <w:tcPr>
            <w:tcW w:w="6830" w:type="dxa"/>
          </w:tcPr>
          <w:p w14:paraId="39B2B069" w14:textId="72B38ED6" w:rsidR="006E60C3" w:rsidRPr="007F7A1E" w:rsidRDefault="00981E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Student wie jak wykorzystać zabawę ruchową w procesie wychowania i kształcenia dzieci w wieku przedszkolnym. Student zna stadia rozwoju umysłowego w kontekście zakresu i metod edukacji matematycznej, a także poziom rozumowań przedoperacyjnych, operacyjnych i formalnych; znaczenie i zasady demonstrowania ćwiczeń ruchowych. Student zna zasady planowania, organizowania i realizowania aktywności fizycznej dzieci lub uczniów, w tym spontanicznej aktywności fizycznej oraz ćwiczeń fizycznych, zabaw i gier ruchowych w sali sportowej, na boisku szkolnym i w terenie, z zachowaniem zasad bezpieczeństwa. Student wie jakie są metody diagnozowania ogólnej sprawności fizycznej, w szczególności zdolności motorycznych powiązanych ze zdrowiem, oraz zasady oceny wysiłku i osiągnięć dzieci lub uczniów. Student zna strategie realizacji zajęć uwzględniających potrzeby i możliwości dzieci lub uczniów ze specjalnymi potrzebami rozwojowymi i edukacyjnymi.</w:t>
            </w:r>
          </w:p>
        </w:tc>
        <w:tc>
          <w:tcPr>
            <w:tcW w:w="1773" w:type="dxa"/>
          </w:tcPr>
          <w:p w14:paraId="17267E6B" w14:textId="4A6850A6" w:rsidR="006E60C3" w:rsidRPr="007F7A1E" w:rsidRDefault="00981E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PPW_W11</w:t>
            </w:r>
          </w:p>
        </w:tc>
      </w:tr>
    </w:tbl>
    <w:p w14:paraId="553B04C6" w14:textId="77777777" w:rsidR="00A713B4" w:rsidRPr="007F7A1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7F7A1E" w14:paraId="182F0E42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433150B" w14:textId="77777777" w:rsidR="00A713B4" w:rsidRPr="007F7A1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46BB1D2A" w14:textId="77777777" w:rsidR="00A713B4" w:rsidRPr="007F7A1E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773" w:type="dxa"/>
          </w:tcPr>
          <w:p w14:paraId="135AA9C1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  <w:tr w:rsidR="00341AC4" w:rsidRPr="007F7A1E" w14:paraId="26FC55A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E5F5948" w14:textId="77777777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F7A1E">
              <w:rPr>
                <w:rFonts w:asciiTheme="minorHAnsi" w:eastAsia="Calibri" w:hAnsiTheme="minorHAnsi" w:cstheme="minorHAnsi"/>
              </w:rPr>
              <w:t>E.9.U1</w:t>
            </w:r>
          </w:p>
          <w:p w14:paraId="6AF0E8CF" w14:textId="77777777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F7A1E">
              <w:rPr>
                <w:rFonts w:asciiTheme="minorHAnsi" w:eastAsia="Calibri" w:hAnsiTheme="minorHAnsi" w:cstheme="minorHAnsi"/>
              </w:rPr>
              <w:t>E.9.U2</w:t>
            </w:r>
          </w:p>
          <w:p w14:paraId="37203C3E" w14:textId="77777777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F7A1E">
              <w:rPr>
                <w:rFonts w:asciiTheme="minorHAnsi" w:eastAsia="Calibri" w:hAnsiTheme="minorHAnsi" w:cstheme="minorHAnsi"/>
              </w:rPr>
              <w:t>E.9.U3</w:t>
            </w:r>
          </w:p>
          <w:p w14:paraId="6042B5D8" w14:textId="6AB3F7DA" w:rsidR="00A713B4" w:rsidRPr="007F7A1E" w:rsidRDefault="00981EAD" w:rsidP="00981EA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F7A1E">
              <w:rPr>
                <w:rFonts w:asciiTheme="minorHAnsi" w:eastAsia="Calibri" w:hAnsiTheme="minorHAnsi" w:cstheme="minorHAnsi"/>
              </w:rPr>
              <w:t>E.9.U5</w:t>
            </w:r>
          </w:p>
        </w:tc>
        <w:tc>
          <w:tcPr>
            <w:tcW w:w="6821" w:type="dxa"/>
          </w:tcPr>
          <w:p w14:paraId="7A46FE53" w14:textId="2794A6BB" w:rsidR="00A713B4" w:rsidRPr="007F7A1E" w:rsidRDefault="00981E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F7A1E">
              <w:rPr>
                <w:rFonts w:asciiTheme="minorHAnsi" w:hAnsiTheme="minorHAnsi" w:cstheme="minorHAnsi"/>
              </w:rPr>
              <w:t>Student potrafi podejmować działania w obszarze wychowania fizycznego w przedszkolu  z uwzględnieniem specyficznych potrzeb oraz czynników środowiskowych. Student potrafi poprawnie zademonstrować ćwiczenie ruchowe, zaplanować atrakcyjną aktywność fizyczną dzieci lub uczniów. Student potrafi czuwać nad bezpieczeństwem dzieci lub uczniów podczas ćwiczeń ruchowych.</w:t>
            </w:r>
          </w:p>
        </w:tc>
        <w:tc>
          <w:tcPr>
            <w:tcW w:w="1773" w:type="dxa"/>
          </w:tcPr>
          <w:p w14:paraId="1097B4B6" w14:textId="2FC24266" w:rsidR="00A713B4" w:rsidRPr="007F7A1E" w:rsidRDefault="00981E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F7A1E">
              <w:rPr>
                <w:rFonts w:asciiTheme="minorHAnsi" w:hAnsiTheme="minorHAnsi" w:cstheme="minorHAnsi"/>
              </w:rPr>
              <w:t>PPW_U03</w:t>
            </w:r>
          </w:p>
        </w:tc>
      </w:tr>
      <w:tr w:rsidR="00981EAD" w:rsidRPr="007F7A1E" w14:paraId="0ABD483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FE925B0" w14:textId="67F6F7F0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F7A1E">
              <w:rPr>
                <w:rFonts w:asciiTheme="minorHAnsi" w:eastAsia="Calibri" w:hAnsiTheme="minorHAnsi" w:cstheme="minorHAnsi"/>
              </w:rPr>
              <w:t>U02</w:t>
            </w:r>
          </w:p>
        </w:tc>
        <w:tc>
          <w:tcPr>
            <w:tcW w:w="6821" w:type="dxa"/>
          </w:tcPr>
          <w:p w14:paraId="0E57CA40" w14:textId="77777777" w:rsidR="00981EAD" w:rsidRPr="007F7A1E" w:rsidRDefault="00981E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3" w:type="dxa"/>
          </w:tcPr>
          <w:p w14:paraId="58F6AFA6" w14:textId="77777777" w:rsidR="00981EAD" w:rsidRPr="007F7A1E" w:rsidRDefault="00981E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1EAD" w:rsidRPr="007F7A1E" w14:paraId="1D896BE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BFCA913" w14:textId="77777777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F7A1E">
              <w:rPr>
                <w:rFonts w:asciiTheme="minorHAnsi" w:eastAsia="Calibri" w:hAnsiTheme="minorHAnsi" w:cstheme="minorHAnsi"/>
                <w:sz w:val="20"/>
                <w:szCs w:val="20"/>
              </w:rPr>
              <w:t>E.9.U4</w:t>
            </w:r>
          </w:p>
          <w:p w14:paraId="4BBB5797" w14:textId="77777777" w:rsidR="00981EAD" w:rsidRPr="007F7A1E" w:rsidRDefault="00981EAD" w:rsidP="00981EA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821" w:type="dxa"/>
          </w:tcPr>
          <w:p w14:paraId="6D1C21E8" w14:textId="53302867" w:rsidR="00981EAD" w:rsidRPr="007F7A1E" w:rsidRDefault="00981E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Student potrafi adekwatnie do celów edukacji motorycznej w przedszkolu dobierać </w:t>
            </w:r>
            <w:r w:rsidRPr="007F7A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metody, formy oraz środki oraz diagnozować zdolności motoryczne dzieci lub uczniów, dostosować zadania ruchowe do indywidualnych potrzeb i możliwości dzieci lub uczniów.</w:t>
            </w:r>
          </w:p>
        </w:tc>
        <w:tc>
          <w:tcPr>
            <w:tcW w:w="1773" w:type="dxa"/>
          </w:tcPr>
          <w:p w14:paraId="6B4DAA41" w14:textId="5F7CA80C" w:rsidR="00981EAD" w:rsidRPr="007F7A1E" w:rsidRDefault="00981E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PPW_U04</w:t>
            </w:r>
          </w:p>
        </w:tc>
      </w:tr>
    </w:tbl>
    <w:p w14:paraId="396EAF9A" w14:textId="77777777" w:rsidR="00A713B4" w:rsidRPr="007F7A1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F7A1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F7A1E" w14:paraId="04B286A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65368CE" w14:textId="77777777" w:rsidR="00A713B4" w:rsidRPr="007F7A1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8E89A14" w14:textId="77777777" w:rsidR="00A713B4" w:rsidRPr="007F7A1E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7E6BB2AD" w14:textId="77777777" w:rsidR="00A713B4" w:rsidRPr="007F7A1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F7A1E" w14:paraId="456F9D93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FE41BB7" w14:textId="46AE8E9D" w:rsidR="00A713B4" w:rsidRPr="007F7A1E" w:rsidRDefault="00FD2A2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eastAsia="Calibri" w:hAnsiTheme="minorHAnsi" w:cstheme="minorHAnsi"/>
                <w:sz w:val="20"/>
                <w:szCs w:val="20"/>
              </w:rPr>
              <w:t>E.9.K1</w:t>
            </w:r>
          </w:p>
        </w:tc>
        <w:tc>
          <w:tcPr>
            <w:tcW w:w="6830" w:type="dxa"/>
          </w:tcPr>
          <w:p w14:paraId="7D082906" w14:textId="2AF252CF" w:rsidR="00A713B4" w:rsidRPr="007F7A1E" w:rsidRDefault="00981EA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Student jest przekonany co do ważności krzewienia postawy dbałości o aktywność fizyczną.</w:t>
            </w:r>
          </w:p>
        </w:tc>
        <w:tc>
          <w:tcPr>
            <w:tcW w:w="1773" w:type="dxa"/>
          </w:tcPr>
          <w:p w14:paraId="3D1ABA73" w14:textId="2B398FE8" w:rsidR="00A713B4" w:rsidRPr="007F7A1E" w:rsidRDefault="00981EA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PPW_K03</w:t>
            </w:r>
          </w:p>
        </w:tc>
      </w:tr>
    </w:tbl>
    <w:p w14:paraId="65FCFB66" w14:textId="77777777" w:rsidR="00436303" w:rsidRPr="007F7A1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5456095" w14:textId="77777777" w:rsidR="00CF48D1" w:rsidRPr="007F7A1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7F7A1E" w14:paraId="591665F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196F684" w14:textId="77777777" w:rsidR="00CF48D1" w:rsidRPr="007F7A1E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77BFD3E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AAF24D1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C2431FB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39E2BAC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5FE35E1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465F51F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6796DD1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B76D6AC" w14:textId="77777777" w:rsidR="00CF48D1" w:rsidRPr="007F7A1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B529AA2" w14:textId="77777777" w:rsidR="00CF48D1" w:rsidRPr="007F7A1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7F7A1E" w14:paraId="46805782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B0313E4" w14:textId="77777777" w:rsidR="00DE1F53" w:rsidRPr="007F7A1E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01EDFE8" w14:textId="77777777" w:rsidR="00B20F2C" w:rsidRPr="007F7A1E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B808519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C7EE44D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B094C7E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C8548A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601903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C4AB3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FBAA13A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5C7ECA4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1CDF664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72379D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CC6157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BF489B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55141D8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957C5A7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7464467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BAE7C1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59A3C3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EC6912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387D3D8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D6EC6C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C38B4E4" w14:textId="77777777" w:rsidR="00DE1F53" w:rsidRPr="007F7A1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7F7A1E" w14:paraId="626F032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4A9F769" w14:textId="7BDB1075" w:rsidR="00F05892" w:rsidRPr="007F7A1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785412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222081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45E7CD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DA95BD" w14:textId="326C4981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AF4D92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3FD90B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765056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F4EF2C" w14:textId="7F4CAE4E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885575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3479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1F3145" w14:textId="04CF4C3A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B1F8B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A027E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26A593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AAD323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72E4A4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BA5C65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77491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3AB165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B46494" w14:textId="3531ACA2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E836965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F7A1E" w14:paraId="624B2AA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2E9DA27" w14:textId="3E9F4BE0" w:rsidR="00F05892" w:rsidRPr="007F7A1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062D2C6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3CD024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09E997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533101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C377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D6666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2248EB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542342" w14:textId="7D37C138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D9642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E5245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AEBE3F" w14:textId="23C6363C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C53EA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02006A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D69144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8F9E5D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BB4CA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774CC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C8253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476832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752420" w14:textId="3B9FC3A8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DF7B0E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F7A1E" w14:paraId="43ED1B2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8AFDEC5" w14:textId="7237A4E4" w:rsidR="00F05892" w:rsidRPr="007F7A1E" w:rsidRDefault="00FD2A2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E021BD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F1B1F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440095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D7170B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9BD358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07A25A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BFFD4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C25D82" w14:textId="5EFC8F42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89F082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DC927B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EC37B3" w14:textId="061B5100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219EA7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0313B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D5FA0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4A69F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D1328F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8D4009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DE79E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F85F13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43DE8" w14:textId="7B21E9A1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A7DD99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7F7A1E" w14:paraId="407B404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A36DE8F" w14:textId="3FB4CF74" w:rsidR="00F05892" w:rsidRPr="007F7A1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60513C7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D48EA3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70D8C9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395B21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69DF19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A0A152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597518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EDFD4C" w14:textId="1A10B204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1B35C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EC20EF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B86FD4" w14:textId="60FF1F20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A6ED49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E9D81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14E57E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4F083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7B8DF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02BF76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77CD37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86511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9E57D" w14:textId="5F0CD161" w:rsidR="00F05892" w:rsidRPr="007F7A1E" w:rsidRDefault="00FD2A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85BB9C" w14:textId="77777777" w:rsidR="00F05892" w:rsidRPr="007F7A1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A5D4DF" w14:textId="77777777" w:rsidR="00906C25" w:rsidRPr="007F7A1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7F7A1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F7A1E">
        <w:rPr>
          <w:rFonts w:asciiTheme="minorHAnsi" w:hAnsiTheme="minorHAnsi" w:cstheme="minorHAnsi"/>
          <w:iCs/>
          <w:color w:val="000000" w:themeColor="text1"/>
        </w:rPr>
        <w:t>.</w:t>
      </w:r>
      <w:r w:rsidRPr="007F7A1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7F7A1E">
        <w:rPr>
          <w:rFonts w:asciiTheme="minorHAnsi" w:hAnsiTheme="minorHAnsi" w:cstheme="minorHAnsi"/>
          <w:iCs/>
          <w:color w:val="000000" w:themeColor="text1"/>
        </w:rPr>
        <w:t>ę</w:t>
      </w:r>
    </w:p>
    <w:p w14:paraId="54E4676C" w14:textId="77777777" w:rsidR="00906C25" w:rsidRPr="007F7A1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960701A" w14:textId="77777777" w:rsidR="009109EC" w:rsidRPr="007F7A1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3B9756D" w14:textId="77777777" w:rsidR="00896E3C" w:rsidRPr="007F7A1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7F7A1E" w14:paraId="5B5A20A7" w14:textId="77777777" w:rsidTr="000D4346">
        <w:trPr>
          <w:jc w:val="center"/>
        </w:trPr>
        <w:tc>
          <w:tcPr>
            <w:tcW w:w="961" w:type="dxa"/>
          </w:tcPr>
          <w:p w14:paraId="5CDACA96" w14:textId="77777777" w:rsidR="00896E3C" w:rsidRPr="007F7A1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09ABD39" w14:textId="77777777" w:rsidR="00896E3C" w:rsidRPr="007F7A1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2A23" w:rsidRPr="007F7A1E" w14:paraId="7CECC309" w14:textId="77777777" w:rsidTr="000D4346">
        <w:trPr>
          <w:jc w:val="center"/>
        </w:trPr>
        <w:tc>
          <w:tcPr>
            <w:tcW w:w="961" w:type="dxa"/>
          </w:tcPr>
          <w:p w14:paraId="2BA3848E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B2105EA" w14:textId="3011B0F3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50-60 pkt. kolokwium</w:t>
            </w:r>
          </w:p>
        </w:tc>
      </w:tr>
      <w:tr w:rsidR="00FD2A23" w:rsidRPr="007F7A1E" w14:paraId="760D420B" w14:textId="77777777" w:rsidTr="000D4346">
        <w:trPr>
          <w:jc w:val="center"/>
        </w:trPr>
        <w:tc>
          <w:tcPr>
            <w:tcW w:w="961" w:type="dxa"/>
          </w:tcPr>
          <w:p w14:paraId="22033917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0B1F4E7" w14:textId="31BE32D8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61-70 pkt. kolokwium</w:t>
            </w:r>
          </w:p>
        </w:tc>
      </w:tr>
      <w:tr w:rsidR="00FD2A23" w:rsidRPr="007F7A1E" w14:paraId="4CE821BB" w14:textId="77777777" w:rsidTr="000D4346">
        <w:trPr>
          <w:jc w:val="center"/>
        </w:trPr>
        <w:tc>
          <w:tcPr>
            <w:tcW w:w="961" w:type="dxa"/>
          </w:tcPr>
          <w:p w14:paraId="75AB9136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1EEB023" w14:textId="68B156C4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71-80 pkt. kolokwium</w:t>
            </w:r>
          </w:p>
        </w:tc>
      </w:tr>
      <w:tr w:rsidR="00FD2A23" w:rsidRPr="007F7A1E" w14:paraId="26979A82" w14:textId="77777777" w:rsidTr="000D4346">
        <w:trPr>
          <w:jc w:val="center"/>
        </w:trPr>
        <w:tc>
          <w:tcPr>
            <w:tcW w:w="961" w:type="dxa"/>
          </w:tcPr>
          <w:p w14:paraId="0062D5CF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AB115A0" w14:textId="765A9649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81-90 pkt. kolokwium</w:t>
            </w:r>
          </w:p>
        </w:tc>
      </w:tr>
      <w:tr w:rsidR="00FD2A23" w:rsidRPr="007F7A1E" w14:paraId="0F40DD05" w14:textId="77777777" w:rsidTr="000D4346">
        <w:trPr>
          <w:jc w:val="center"/>
        </w:trPr>
        <w:tc>
          <w:tcPr>
            <w:tcW w:w="961" w:type="dxa"/>
          </w:tcPr>
          <w:p w14:paraId="210F2700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D57E033" w14:textId="0C445CBE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91-100 pkt. kolokwium</w:t>
            </w:r>
          </w:p>
        </w:tc>
      </w:tr>
    </w:tbl>
    <w:p w14:paraId="466BD026" w14:textId="77777777" w:rsidR="009109EC" w:rsidRPr="007F7A1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11D18A6" w14:textId="77777777" w:rsidR="00896E3C" w:rsidRPr="007F7A1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F7A1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7F7A1E" w14:paraId="0A6A25B7" w14:textId="77777777" w:rsidTr="000D4346">
        <w:trPr>
          <w:jc w:val="center"/>
        </w:trPr>
        <w:tc>
          <w:tcPr>
            <w:tcW w:w="953" w:type="dxa"/>
          </w:tcPr>
          <w:p w14:paraId="44475FC9" w14:textId="77777777" w:rsidR="00896E3C" w:rsidRPr="007F7A1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13286CD" w14:textId="77777777" w:rsidR="00896E3C" w:rsidRPr="007F7A1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2A23" w:rsidRPr="007F7A1E" w14:paraId="3D550154" w14:textId="77777777" w:rsidTr="000D4346">
        <w:trPr>
          <w:jc w:val="center"/>
        </w:trPr>
        <w:tc>
          <w:tcPr>
            <w:tcW w:w="953" w:type="dxa"/>
          </w:tcPr>
          <w:p w14:paraId="25359CA6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4C75001" w14:textId="6E9FBFC0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51-60 pkt. suma ze wszystkich aktywności</w:t>
            </w:r>
          </w:p>
        </w:tc>
      </w:tr>
      <w:tr w:rsidR="00FD2A23" w:rsidRPr="007F7A1E" w14:paraId="79AD8C6E" w14:textId="77777777" w:rsidTr="000D4346">
        <w:trPr>
          <w:jc w:val="center"/>
        </w:trPr>
        <w:tc>
          <w:tcPr>
            <w:tcW w:w="953" w:type="dxa"/>
          </w:tcPr>
          <w:p w14:paraId="0120D63D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3C78E5E" w14:textId="750118F1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61-70 pkt. suma ze wszystkich aktywności</w:t>
            </w:r>
          </w:p>
        </w:tc>
      </w:tr>
      <w:tr w:rsidR="00FD2A23" w:rsidRPr="007F7A1E" w14:paraId="16809C20" w14:textId="77777777" w:rsidTr="000D4346">
        <w:trPr>
          <w:jc w:val="center"/>
        </w:trPr>
        <w:tc>
          <w:tcPr>
            <w:tcW w:w="953" w:type="dxa"/>
          </w:tcPr>
          <w:p w14:paraId="11F14CED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120E867" w14:textId="59FA54CC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71-80 pkt. suma ze wszystkich aktywności</w:t>
            </w:r>
          </w:p>
        </w:tc>
      </w:tr>
      <w:tr w:rsidR="00FD2A23" w:rsidRPr="007F7A1E" w14:paraId="67CB0F4A" w14:textId="77777777" w:rsidTr="000D4346">
        <w:trPr>
          <w:jc w:val="center"/>
        </w:trPr>
        <w:tc>
          <w:tcPr>
            <w:tcW w:w="953" w:type="dxa"/>
          </w:tcPr>
          <w:p w14:paraId="5EF22FE5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C244DD8" w14:textId="1137831C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81-90 pkt. suma ze wszystkich aktywności</w:t>
            </w:r>
          </w:p>
        </w:tc>
      </w:tr>
      <w:tr w:rsidR="00FD2A23" w:rsidRPr="007F7A1E" w14:paraId="1A71AE2A" w14:textId="77777777" w:rsidTr="000D4346">
        <w:trPr>
          <w:jc w:val="center"/>
        </w:trPr>
        <w:tc>
          <w:tcPr>
            <w:tcW w:w="953" w:type="dxa"/>
          </w:tcPr>
          <w:p w14:paraId="74167015" w14:textId="77777777" w:rsidR="00FD2A23" w:rsidRPr="007F7A1E" w:rsidRDefault="00FD2A23" w:rsidP="00FD2A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BD6CC8B" w14:textId="32E0D7F5" w:rsidR="00FD2A23" w:rsidRPr="007F7A1E" w:rsidRDefault="00FD2A23" w:rsidP="00FD2A2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</w:rPr>
              <w:t>91-100 pkt. suma ze wszystkich aktywności</w:t>
            </w:r>
          </w:p>
        </w:tc>
      </w:tr>
    </w:tbl>
    <w:p w14:paraId="2B8A11CF" w14:textId="77777777" w:rsidR="000746C5" w:rsidRPr="007F7A1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F7A1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7F7A1E" w14:paraId="64D5936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A76" w14:textId="77777777" w:rsidR="00896E3C" w:rsidRPr="007F7A1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9D05005" w14:textId="77777777" w:rsidR="00896E3C" w:rsidRPr="007F7A1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79AB318" w14:textId="77777777" w:rsidR="00896E3C" w:rsidRPr="007F7A1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D2A23" w:rsidRPr="007F7A1E" w14:paraId="26AD137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84E800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5C5456E" w14:textId="6B8EFBB9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C05697F" w14:textId="675BE483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</w:t>
            </w:r>
          </w:p>
        </w:tc>
      </w:tr>
      <w:tr w:rsidR="00FD2A23" w:rsidRPr="007F7A1E" w14:paraId="772AB5E6" w14:textId="77777777" w:rsidTr="006C5000">
        <w:trPr>
          <w:trHeight w:val="285"/>
          <w:jc w:val="center"/>
        </w:trPr>
        <w:tc>
          <w:tcPr>
            <w:tcW w:w="5499" w:type="dxa"/>
          </w:tcPr>
          <w:p w14:paraId="58D1810B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8506CA4" w14:textId="4B5A5C9E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064D420" w14:textId="649FE9DF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D2A23" w:rsidRPr="007F7A1E" w14:paraId="7303311A" w14:textId="77777777" w:rsidTr="006C5000">
        <w:trPr>
          <w:trHeight w:val="282"/>
          <w:jc w:val="center"/>
        </w:trPr>
        <w:tc>
          <w:tcPr>
            <w:tcW w:w="5499" w:type="dxa"/>
          </w:tcPr>
          <w:p w14:paraId="3C91366F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29E22029" w14:textId="65DBECFF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62F88495" w14:textId="411FDC70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341AC4" w:rsidRPr="007F7A1E" w14:paraId="7E77C2B3" w14:textId="77777777" w:rsidTr="00A5532D">
        <w:trPr>
          <w:trHeight w:val="282"/>
          <w:jc w:val="center"/>
        </w:trPr>
        <w:tc>
          <w:tcPr>
            <w:tcW w:w="5499" w:type="dxa"/>
          </w:tcPr>
          <w:p w14:paraId="5C7F9EA4" w14:textId="77777777" w:rsidR="00896E3C" w:rsidRPr="007F7A1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26F5DE82" w14:textId="77777777" w:rsidR="00896E3C" w:rsidRPr="007F7A1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165EE67" w14:textId="77777777" w:rsidR="00896E3C" w:rsidRPr="007F7A1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D2A23" w:rsidRPr="007F7A1E" w14:paraId="7831B48D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7552B3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F278AA" w14:textId="62889DBC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F0BF138" w14:textId="2E181DF9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</w:t>
            </w:r>
          </w:p>
        </w:tc>
      </w:tr>
      <w:tr w:rsidR="00FD2A23" w:rsidRPr="007F7A1E" w14:paraId="5D5D07A1" w14:textId="77777777" w:rsidTr="00A5532D">
        <w:trPr>
          <w:trHeight w:val="282"/>
          <w:jc w:val="center"/>
        </w:trPr>
        <w:tc>
          <w:tcPr>
            <w:tcW w:w="5499" w:type="dxa"/>
          </w:tcPr>
          <w:p w14:paraId="25E882CE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3EEDCCB" w14:textId="6E42A9C7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73" w:type="dxa"/>
            <w:vAlign w:val="center"/>
          </w:tcPr>
          <w:p w14:paraId="5D994E48" w14:textId="0E782CB5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FD2A23" w:rsidRPr="007F7A1E" w14:paraId="1F8B1E0A" w14:textId="77777777" w:rsidTr="00A5532D">
        <w:trPr>
          <w:trHeight w:val="285"/>
          <w:jc w:val="center"/>
        </w:trPr>
        <w:tc>
          <w:tcPr>
            <w:tcW w:w="5499" w:type="dxa"/>
          </w:tcPr>
          <w:p w14:paraId="54FAA5C5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2EB66131" w14:textId="3357E782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25BB5A7C" w14:textId="4E593234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D2A23" w:rsidRPr="007F7A1E" w14:paraId="35258527" w14:textId="77777777" w:rsidTr="00A5532D">
        <w:trPr>
          <w:trHeight w:val="282"/>
          <w:jc w:val="center"/>
        </w:trPr>
        <w:tc>
          <w:tcPr>
            <w:tcW w:w="5499" w:type="dxa"/>
          </w:tcPr>
          <w:p w14:paraId="370C3B0D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B423E42" w14:textId="4EE7D5C6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73" w:type="dxa"/>
            <w:vAlign w:val="center"/>
          </w:tcPr>
          <w:p w14:paraId="675B5054" w14:textId="2F00E173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FD2A23" w:rsidRPr="007F7A1E" w14:paraId="03AF6D7B" w14:textId="77777777" w:rsidTr="00A5532D">
        <w:trPr>
          <w:trHeight w:val="285"/>
          <w:jc w:val="center"/>
        </w:trPr>
        <w:tc>
          <w:tcPr>
            <w:tcW w:w="5499" w:type="dxa"/>
          </w:tcPr>
          <w:p w14:paraId="7B71EC73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C88FC53" w14:textId="4FD5CE6B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73" w:type="dxa"/>
            <w:vAlign w:val="center"/>
          </w:tcPr>
          <w:p w14:paraId="0E44E26F" w14:textId="585CD050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FD2A23" w:rsidRPr="007F7A1E" w14:paraId="0335BB5E" w14:textId="77777777" w:rsidTr="00A5532D">
        <w:trPr>
          <w:trHeight w:val="282"/>
          <w:jc w:val="center"/>
        </w:trPr>
        <w:tc>
          <w:tcPr>
            <w:tcW w:w="5499" w:type="dxa"/>
          </w:tcPr>
          <w:p w14:paraId="7C07C126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5089DB38" w14:textId="7BB0670C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2173" w:type="dxa"/>
            <w:vAlign w:val="center"/>
          </w:tcPr>
          <w:p w14:paraId="53ABDC78" w14:textId="396E3D55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50</w:t>
            </w:r>
          </w:p>
        </w:tc>
      </w:tr>
      <w:tr w:rsidR="00FD2A23" w:rsidRPr="007F7A1E" w14:paraId="17F936BB" w14:textId="77777777" w:rsidTr="00A5532D">
        <w:trPr>
          <w:trHeight w:val="285"/>
          <w:jc w:val="center"/>
        </w:trPr>
        <w:tc>
          <w:tcPr>
            <w:tcW w:w="5499" w:type="dxa"/>
          </w:tcPr>
          <w:p w14:paraId="3F61BB79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7F7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2361DEE3" w14:textId="5533B706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vAlign w:val="center"/>
          </w:tcPr>
          <w:p w14:paraId="7CB07158" w14:textId="3C015685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FD2A23" w:rsidRPr="007F7A1E" w14:paraId="1F2FEA1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EB55DDA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EDE5DB2" w14:textId="1A60F107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BD45E9" w14:textId="140B62AD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25</w:t>
            </w:r>
          </w:p>
        </w:tc>
      </w:tr>
      <w:tr w:rsidR="00FD2A23" w:rsidRPr="007F7A1E" w14:paraId="018DD76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C344428" w14:textId="77777777" w:rsidR="00FD2A23" w:rsidRPr="007F7A1E" w:rsidRDefault="00FD2A23" w:rsidP="00FD2A2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27772A" w14:textId="13D5451E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1136EC9" w14:textId="77C94133" w:rsidR="00FD2A23" w:rsidRPr="007F7A1E" w:rsidRDefault="00FD2A23" w:rsidP="00FD2A2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F7A1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398D8813" w14:textId="77777777" w:rsidR="00896E3C" w:rsidRPr="007F7A1E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5AA0BD6" w14:textId="77777777" w:rsidR="00896E3C" w:rsidRPr="007F7A1E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F7A1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F7A1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F7A1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F7A1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7F7A1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794C1E5" w14:textId="77777777" w:rsidR="00896E3C" w:rsidRPr="007F7A1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F7A1E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F7A1E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F7A1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6111B9"/>
    <w:multiLevelType w:val="hybridMultilevel"/>
    <w:tmpl w:val="37B46F42"/>
    <w:lvl w:ilvl="0" w:tplc="BC7C5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8C40D6"/>
    <w:multiLevelType w:val="hybridMultilevel"/>
    <w:tmpl w:val="4D14656C"/>
    <w:lvl w:ilvl="0" w:tplc="BC7C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29A5C52"/>
    <w:multiLevelType w:val="hybridMultilevel"/>
    <w:tmpl w:val="FE7A3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66494533">
    <w:abstractNumId w:val="36"/>
  </w:num>
  <w:num w:numId="2" w16cid:durableId="917129763">
    <w:abstractNumId w:val="6"/>
  </w:num>
  <w:num w:numId="3" w16cid:durableId="816806048">
    <w:abstractNumId w:val="20"/>
  </w:num>
  <w:num w:numId="4" w16cid:durableId="931352052">
    <w:abstractNumId w:val="37"/>
  </w:num>
  <w:num w:numId="5" w16cid:durableId="1336154897">
    <w:abstractNumId w:val="4"/>
  </w:num>
  <w:num w:numId="6" w16cid:durableId="2075354981">
    <w:abstractNumId w:val="35"/>
  </w:num>
  <w:num w:numId="7" w16cid:durableId="1522278241">
    <w:abstractNumId w:val="12"/>
  </w:num>
  <w:num w:numId="8" w16cid:durableId="1785810332">
    <w:abstractNumId w:val="19"/>
  </w:num>
  <w:num w:numId="9" w16cid:durableId="858154266">
    <w:abstractNumId w:val="9"/>
  </w:num>
  <w:num w:numId="10" w16cid:durableId="1405180414">
    <w:abstractNumId w:val="27"/>
  </w:num>
  <w:num w:numId="11" w16cid:durableId="946959587">
    <w:abstractNumId w:val="28"/>
  </w:num>
  <w:num w:numId="12" w16cid:durableId="26953032">
    <w:abstractNumId w:val="34"/>
  </w:num>
  <w:num w:numId="13" w16cid:durableId="2013293738">
    <w:abstractNumId w:val="14"/>
  </w:num>
  <w:num w:numId="14" w16cid:durableId="1533181204">
    <w:abstractNumId w:val="31"/>
  </w:num>
  <w:num w:numId="15" w16cid:durableId="145439187">
    <w:abstractNumId w:val="33"/>
  </w:num>
  <w:num w:numId="16" w16cid:durableId="1508709765">
    <w:abstractNumId w:val="32"/>
  </w:num>
  <w:num w:numId="17" w16cid:durableId="750926335">
    <w:abstractNumId w:val="23"/>
  </w:num>
  <w:num w:numId="18" w16cid:durableId="2006855817">
    <w:abstractNumId w:val="11"/>
  </w:num>
  <w:num w:numId="19" w16cid:durableId="179047489">
    <w:abstractNumId w:val="15"/>
  </w:num>
  <w:num w:numId="20" w16cid:durableId="1851944947">
    <w:abstractNumId w:val="2"/>
  </w:num>
  <w:num w:numId="21" w16cid:durableId="47843616">
    <w:abstractNumId w:val="24"/>
  </w:num>
  <w:num w:numId="22" w16cid:durableId="1293055214">
    <w:abstractNumId w:val="26"/>
  </w:num>
  <w:num w:numId="23" w16cid:durableId="1021783985">
    <w:abstractNumId w:val="0"/>
  </w:num>
  <w:num w:numId="24" w16cid:durableId="157312626">
    <w:abstractNumId w:val="38"/>
  </w:num>
  <w:num w:numId="25" w16cid:durableId="646934316">
    <w:abstractNumId w:val="13"/>
  </w:num>
  <w:num w:numId="26" w16cid:durableId="622536477">
    <w:abstractNumId w:val="22"/>
  </w:num>
  <w:num w:numId="27" w16cid:durableId="536161246">
    <w:abstractNumId w:val="39"/>
  </w:num>
  <w:num w:numId="28" w16cid:durableId="67657235">
    <w:abstractNumId w:val="16"/>
  </w:num>
  <w:num w:numId="29" w16cid:durableId="1267734082">
    <w:abstractNumId w:val="30"/>
  </w:num>
  <w:num w:numId="30" w16cid:durableId="207911140">
    <w:abstractNumId w:val="8"/>
  </w:num>
  <w:num w:numId="31" w16cid:durableId="1088691236">
    <w:abstractNumId w:val="18"/>
  </w:num>
  <w:num w:numId="32" w16cid:durableId="1383216918">
    <w:abstractNumId w:val="25"/>
  </w:num>
  <w:num w:numId="33" w16cid:durableId="1841121938">
    <w:abstractNumId w:val="5"/>
  </w:num>
  <w:num w:numId="34" w16cid:durableId="686178932">
    <w:abstractNumId w:val="17"/>
  </w:num>
  <w:num w:numId="35" w16cid:durableId="1766880077">
    <w:abstractNumId w:val="10"/>
  </w:num>
  <w:num w:numId="36" w16cid:durableId="57017356">
    <w:abstractNumId w:val="29"/>
  </w:num>
  <w:num w:numId="37" w16cid:durableId="1158963801">
    <w:abstractNumId w:val="3"/>
  </w:num>
  <w:num w:numId="38" w16cid:durableId="342780582">
    <w:abstractNumId w:val="21"/>
  </w:num>
  <w:num w:numId="39" w16cid:durableId="392461042">
    <w:abstractNumId w:val="7"/>
  </w:num>
  <w:num w:numId="40" w16cid:durableId="212692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04C4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7A1E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81EAD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785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2A23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F3FB"/>
  <w15:docId w15:val="{999721E8-632A-414C-AAEF-D1B5E0D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C04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04C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ytu">
    <w:name w:val="Title"/>
    <w:basedOn w:val="Normalny"/>
    <w:link w:val="TytuZnak"/>
    <w:uiPriority w:val="99"/>
    <w:qFormat/>
    <w:rsid w:val="00981EAD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ytuZnak">
    <w:name w:val="Tytuł Znak"/>
    <w:basedOn w:val="Domylnaczcionkaakapitu"/>
    <w:link w:val="Tytu"/>
    <w:uiPriority w:val="99"/>
    <w:rsid w:val="00981EAD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Elżbieta Cieśla</cp:lastModifiedBy>
  <cp:revision>3</cp:revision>
  <cp:lastPrinted>2025-10-28T07:51:00Z</cp:lastPrinted>
  <dcterms:created xsi:type="dcterms:W3CDTF">2026-06-30T10:22:00Z</dcterms:created>
  <dcterms:modified xsi:type="dcterms:W3CDTF">2026-06-30T10:22:00Z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