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9C" w:rsidRPr="000A5824" w:rsidRDefault="00A87B9C" w:rsidP="00A87B9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A87B9C" w:rsidRPr="000A5824" w:rsidRDefault="00A87B9C" w:rsidP="00A87B9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A87B9C" w:rsidRPr="000A5824" w:rsidTr="00C4564C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7B9C" w:rsidRPr="000A5824" w:rsidRDefault="00AC4DE0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0388.3.PED1.F3.MPOW</w:t>
            </w:r>
          </w:p>
        </w:tc>
      </w:tr>
      <w:tr w:rsidR="00A87B9C" w:rsidRPr="000A5824" w:rsidTr="00C4564C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E24DB" w:rsidP="00C456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Metodyka pracy opiekuńczo-wychowawczej</w:t>
            </w:r>
          </w:p>
          <w:p w:rsidR="00A87B9C" w:rsidRPr="000A5824" w:rsidRDefault="00D626C9" w:rsidP="00226AD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0A5824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eastAsia="en-US"/>
              </w:rPr>
              <w:t>Care-educational</w:t>
            </w:r>
            <w:proofErr w:type="spellEnd"/>
            <w:r w:rsidRPr="000A5824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5824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eastAsia="en-US"/>
              </w:rPr>
              <w:t>methodic</w:t>
            </w:r>
            <w:proofErr w:type="spellEnd"/>
          </w:p>
        </w:tc>
      </w:tr>
      <w:tr w:rsidR="00A87B9C" w:rsidRPr="000A5824" w:rsidTr="00C4564C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A87B9C" w:rsidRPr="000A5824" w:rsidRDefault="00A87B9C" w:rsidP="00A87B9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87B9C" w:rsidRPr="000A5824" w:rsidRDefault="00A87B9C" w:rsidP="00A87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5C750C" w:rsidRDefault="006363AC" w:rsidP="005C75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Karolina Wiśniewska</w:t>
            </w:r>
            <w:r w:rsid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dr Anna Róg</w:t>
            </w:r>
          </w:p>
        </w:tc>
      </w:tr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5C750C" w:rsidP="005C75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Cs/>
                <w:sz w:val="20"/>
                <w:szCs w:val="20"/>
              </w:rPr>
              <w:t>karolina.wisniewska@ujk.edu.pl/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annarog@ujk.edu.pl</w:t>
            </w:r>
          </w:p>
        </w:tc>
      </w:tr>
    </w:tbl>
    <w:p w:rsidR="00A87B9C" w:rsidRPr="000A5824" w:rsidRDefault="00A87B9C" w:rsidP="00A87B9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87B9C" w:rsidRPr="000A5824" w:rsidRDefault="00A87B9C" w:rsidP="00A87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D626C9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A87B9C" w:rsidRPr="000A5824" w:rsidTr="00C4564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D626C9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ogólna z zakresu pedagogiki , pedagogiki opiekuńczej, teorii wychowania, psychologii, socjologii</w:t>
            </w:r>
          </w:p>
        </w:tc>
      </w:tr>
    </w:tbl>
    <w:p w:rsidR="00A87B9C" w:rsidRPr="000A5824" w:rsidRDefault="00A87B9C" w:rsidP="00A87B9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87B9C" w:rsidRPr="000A5824" w:rsidRDefault="00A87B9C" w:rsidP="00A87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A87B9C" w:rsidRPr="000A5824" w:rsidTr="00C4564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A87B9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D626C9" w:rsidP="00C4564C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A87B9C"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ykład, ćwiczenia</w:t>
            </w: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A87B9C" w:rsidRPr="000A5824" w:rsidTr="00C4564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A87B9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4E317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0A5824">
              <w:rPr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A87B9C" w:rsidRPr="000A5824" w:rsidTr="00C4564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A87B9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0A5824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D626C9"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FA354F" w:rsidRPr="000A5824" w:rsidTr="00C4564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F" w:rsidRPr="000A5824" w:rsidRDefault="00FA354F" w:rsidP="00FA354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F" w:rsidRPr="000A5824" w:rsidRDefault="00FA354F" w:rsidP="001240A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A5824">
              <w:rPr>
                <w:sz w:val="20"/>
                <w:szCs w:val="20"/>
              </w:rPr>
              <w:t>Wykład problemowy,  prezentacja multimedialna, dyskusja grupowe, analiza przypadków,</w:t>
            </w:r>
          </w:p>
        </w:tc>
      </w:tr>
      <w:tr w:rsidR="00FA354F" w:rsidRPr="000A5824" w:rsidTr="00C4564C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F" w:rsidRPr="000A5824" w:rsidRDefault="00FA354F" w:rsidP="00FA354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F" w:rsidRPr="000A5824" w:rsidRDefault="00FA354F" w:rsidP="00FA354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0C" w:rsidRPr="005C750C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Dąbrowski Z., Pedagogika opiekuńcza w zarysie, Olsztyn 1996 </w:t>
            </w:r>
          </w:p>
          <w:p w:rsidR="005C750C" w:rsidRPr="005C750C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Gajewska G., Pedagogika i jej metodyka, Zielona Góra 2004 </w:t>
            </w:r>
          </w:p>
          <w:p w:rsidR="005C750C" w:rsidRPr="005C750C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Gajewska G. Doliński A., Teoretyczno-metodyczne aspekty warsztatu pedagoga. Scenariusze zajęć wychowawczych, Zielona Góra 2007 </w:t>
            </w:r>
          </w:p>
          <w:p w:rsidR="005C750C" w:rsidRPr="005C750C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Górnicka B., Metodyka pracy opiekuńczo-wychowawczej – wybrane zagadnienia. Podręcznik akademicki, Opole 2015</w:t>
            </w:r>
          </w:p>
          <w:p w:rsidR="005C750C" w:rsidRPr="005C750C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Szczepańska M. (red.), Praca opiekuńczo-wychowawcza. Kontekst metodyczny, Gdynia 2016.</w:t>
            </w:r>
          </w:p>
          <w:p w:rsidR="008973B3" w:rsidRPr="000A5824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Szczepańska M. (red.), Praca opiekuńczo-wychowawcza. Kontekst autorski, Gdynia 2016.</w:t>
            </w:r>
          </w:p>
        </w:tc>
      </w:tr>
      <w:tr w:rsidR="00FA354F" w:rsidRPr="000A5824" w:rsidTr="00C4564C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4F" w:rsidRPr="000A5824" w:rsidRDefault="00FA354F" w:rsidP="00FA354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F" w:rsidRPr="000A5824" w:rsidRDefault="00FA354F" w:rsidP="00FA354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C" w:rsidRPr="005C750C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Gajewska G., Elementy pedagogiki opiekuńczej i jej metodyki. Zielona Góra 2001</w:t>
            </w:r>
          </w:p>
          <w:p w:rsidR="00E120E8" w:rsidRPr="000A5824" w:rsidRDefault="005C750C" w:rsidP="005C75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Kamińska U., Zarys metodyki pracy opiekuńczo-wychowawczej w rodzinnych i instytucjonalnych formach wychowania.  Katowice 2005 </w:t>
            </w:r>
            <w:proofErr w:type="spellStart"/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Albanski</w:t>
            </w:r>
            <w:proofErr w:type="spellEnd"/>
            <w:r w:rsidRPr="005C75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L., Gola S., Wybrane zagadnienia z pedagogiki opiekuńczej, Jelenia Góra 2013</w:t>
            </w:r>
          </w:p>
        </w:tc>
      </w:tr>
    </w:tbl>
    <w:p w:rsidR="00A87B9C" w:rsidRPr="000A5824" w:rsidRDefault="00A87B9C" w:rsidP="00A87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A87B9C" w:rsidRPr="000A5824" w:rsidTr="0052306E">
        <w:trPr>
          <w:trHeight w:val="26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9C" w:rsidRPr="000A5824" w:rsidRDefault="00A87B9C" w:rsidP="00A87B9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:rsidR="005C750C" w:rsidRPr="005C750C" w:rsidRDefault="005C750C" w:rsidP="005C750C">
            <w:pPr>
              <w:ind w:left="7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Wykłady:  </w:t>
            </w:r>
          </w:p>
          <w:p w:rsidR="005C750C" w:rsidRPr="005C750C" w:rsidRDefault="005C750C" w:rsidP="005C750C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C1 – </w:t>
            </w:r>
            <w:r w:rsidRPr="005C75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studentów z podstawowymi pojęciami metodyki pracy opiekuńczo-wychowawczej</w:t>
            </w:r>
          </w:p>
          <w:p w:rsidR="005C750C" w:rsidRPr="005C750C" w:rsidRDefault="005C750C" w:rsidP="005C750C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C2 – </w:t>
            </w:r>
            <w:r w:rsidRPr="005C75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zapoznane studentów z funkcjonowaniem placówek organizujących wsparcie opiekuńczo-wychowawcze oraz placówek całodobowej opieki nad dziećmi i młodzieżą</w:t>
            </w:r>
          </w:p>
          <w:p w:rsidR="005C750C" w:rsidRPr="005C750C" w:rsidRDefault="005C750C" w:rsidP="005C750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C3 – </w:t>
            </w:r>
            <w:r w:rsidRPr="005C75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studentów z zasadami i sposobami diagnozowania dziecka i jego sytuacji społecznej</w:t>
            </w:r>
          </w:p>
          <w:p w:rsidR="005C750C" w:rsidRPr="005C750C" w:rsidRDefault="005C750C" w:rsidP="005C750C">
            <w:pPr>
              <w:ind w:left="7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5C750C" w:rsidRPr="005C750C" w:rsidRDefault="005C750C" w:rsidP="005C750C">
            <w:pPr>
              <w:ind w:left="7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:rsidR="005C750C" w:rsidRPr="005C750C" w:rsidRDefault="005C750C" w:rsidP="005C750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C1 – </w:t>
            </w:r>
            <w:r w:rsidRPr="005C75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rozwijanie u studentów umiejętności poznawania wychowanków i opracowywania diagnozy jego sytuacji</w:t>
            </w:r>
          </w:p>
          <w:p w:rsidR="005C750C" w:rsidRPr="005C750C" w:rsidRDefault="005C750C" w:rsidP="005C750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C2 – </w:t>
            </w:r>
            <w:r w:rsidRPr="005C75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przygotowanie do budowania warsztatu opiekuńczo-wychowawczego</w:t>
            </w:r>
          </w:p>
          <w:p w:rsidR="006A07EA" w:rsidRPr="0052306E" w:rsidRDefault="005C750C" w:rsidP="005C750C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C75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C3 – </w:t>
            </w:r>
            <w:r w:rsidRPr="005C75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rozwijanie u studentów kompetencji niezbędnych do rzetelnego realizowania zadań opiekuńczo-wychowawczych</w:t>
            </w:r>
          </w:p>
        </w:tc>
      </w:tr>
      <w:tr w:rsidR="00A87B9C" w:rsidRPr="000A5824" w:rsidTr="00654E8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707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6363A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 (z uwzględnieniem formy zajęć)</w:t>
            </w:r>
          </w:p>
          <w:p w:rsidR="002A6829" w:rsidRPr="000A5824" w:rsidRDefault="002A6829" w:rsidP="006363A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Tematy wykładów: </w:t>
            </w:r>
          </w:p>
          <w:p w:rsidR="006363AC" w:rsidRDefault="00F46599" w:rsidP="006363AC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bCs/>
                <w:sz w:val="20"/>
                <w:szCs w:val="20"/>
              </w:rPr>
            </w:pPr>
            <w:r w:rsidRPr="006363AC">
              <w:rPr>
                <w:rFonts w:cs="Times New Roman"/>
                <w:bCs/>
                <w:sz w:val="20"/>
                <w:szCs w:val="20"/>
              </w:rPr>
              <w:t xml:space="preserve">Zapoznanie z kartą przedmiotu i wymaganiami w związku z zaliczeniem przedmiotu </w:t>
            </w:r>
          </w:p>
          <w:p w:rsidR="006363AC" w:rsidRPr="006363AC" w:rsidRDefault="00F46599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63AC">
              <w:rPr>
                <w:rFonts w:cs="Times New Roman"/>
                <w:bCs/>
                <w:sz w:val="20"/>
                <w:szCs w:val="20"/>
              </w:rPr>
              <w:t>Działalność opiekuńczo-wychowawcza wobec dzieci i młodzieży – rys historyczny</w:t>
            </w:r>
            <w:r w:rsidR="006363A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6363AC">
              <w:rPr>
                <w:rFonts w:cs="Times New Roman"/>
                <w:bCs/>
                <w:sz w:val="20"/>
                <w:szCs w:val="20"/>
              </w:rPr>
              <w:t>i współczesne tendencje rozwoju</w:t>
            </w:r>
            <w:r w:rsidR="006363AC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Pr="006363AC">
              <w:rPr>
                <w:rFonts w:cs="Times New Roman"/>
                <w:bCs/>
                <w:sz w:val="20"/>
                <w:szCs w:val="20"/>
              </w:rPr>
              <w:t>Regulacje prawne syste</w:t>
            </w:r>
            <w:r w:rsidR="006363AC">
              <w:rPr>
                <w:rFonts w:cs="Times New Roman"/>
                <w:bCs/>
                <w:sz w:val="20"/>
                <w:szCs w:val="20"/>
              </w:rPr>
              <w:t>mu opieki i wychowania w Polsce.</w:t>
            </w:r>
          </w:p>
          <w:p w:rsidR="006363AC" w:rsidRDefault="00F45BC7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Teoretyczne aspekty metodyki</w:t>
            </w:r>
            <w:r w:rsidR="00F46599" w:rsidRPr="006363AC">
              <w:rPr>
                <w:rFonts w:cs="Times New Roman"/>
                <w:bCs/>
                <w:sz w:val="20"/>
                <w:szCs w:val="20"/>
              </w:rPr>
              <w:t xml:space="preserve"> pracy opiekuńczo-wychowawczej</w:t>
            </w:r>
            <w:r w:rsidR="006363AC">
              <w:rPr>
                <w:rFonts w:cs="Times New Roman"/>
                <w:bCs/>
                <w:sz w:val="20"/>
                <w:szCs w:val="20"/>
              </w:rPr>
              <w:t xml:space="preserve"> – definicje, funkcje, zadania, obszary zainteresowań, </w:t>
            </w:r>
            <w:r w:rsidR="005F6F6F">
              <w:rPr>
                <w:rFonts w:cs="Times New Roman"/>
                <w:bCs/>
                <w:sz w:val="20"/>
                <w:szCs w:val="20"/>
              </w:rPr>
              <w:t xml:space="preserve">proces opiekuńczo-wychowawczy i </w:t>
            </w:r>
            <w:r w:rsidR="00F46599" w:rsidRPr="006363AC">
              <w:rPr>
                <w:rFonts w:cs="Times New Roman"/>
                <w:bCs/>
                <w:sz w:val="20"/>
                <w:szCs w:val="20"/>
              </w:rPr>
              <w:t>jego zmienne</w:t>
            </w:r>
            <w:r w:rsidR="006363AC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6363AC" w:rsidRDefault="006363AC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Zasady, metody i formy pracy opiekuńczo </w:t>
            </w:r>
            <w:r w:rsidR="00650B03">
              <w:rPr>
                <w:rFonts w:cs="Times New Roman"/>
                <w:bCs/>
                <w:sz w:val="20"/>
                <w:szCs w:val="20"/>
              </w:rPr>
              <w:t>–</w:t>
            </w:r>
            <w:r>
              <w:rPr>
                <w:rFonts w:cs="Times New Roman"/>
                <w:bCs/>
                <w:sz w:val="20"/>
                <w:szCs w:val="20"/>
              </w:rPr>
              <w:t xml:space="preserve"> wychowawczej</w:t>
            </w:r>
            <w:r w:rsidR="00650B03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650B03" w:rsidRPr="00650B03">
              <w:rPr>
                <w:rFonts w:cs="Times New Roman"/>
                <w:bCs/>
                <w:sz w:val="20"/>
                <w:szCs w:val="20"/>
              </w:rPr>
              <w:t>Rodzaje działań opiekuńczo-wychowawczych</w:t>
            </w:r>
            <w:r w:rsidR="00650B03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6363AC" w:rsidRDefault="00F46599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63AC">
              <w:rPr>
                <w:rFonts w:cs="Times New Roman"/>
                <w:bCs/>
                <w:sz w:val="20"/>
                <w:szCs w:val="20"/>
              </w:rPr>
              <w:t>Twie</w:t>
            </w:r>
            <w:r w:rsidR="006363AC">
              <w:rPr>
                <w:rFonts w:cs="Times New Roman"/>
                <w:bCs/>
                <w:sz w:val="20"/>
                <w:szCs w:val="20"/>
              </w:rPr>
              <w:t>rdzenia i dyrektywy metodyczne w pracy opiekuńczo – wychowawczej.</w:t>
            </w:r>
          </w:p>
          <w:p w:rsidR="00650B03" w:rsidRDefault="00650B03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50B03">
              <w:rPr>
                <w:rFonts w:cs="Times New Roman"/>
                <w:bCs/>
                <w:sz w:val="20"/>
                <w:szCs w:val="20"/>
              </w:rPr>
              <w:t xml:space="preserve">Działalność opiekuńczo-wychowawcza a praca socjalna. </w:t>
            </w:r>
            <w:r w:rsidR="00F46599" w:rsidRPr="00650B03">
              <w:rPr>
                <w:rFonts w:cs="Times New Roman"/>
                <w:bCs/>
                <w:sz w:val="20"/>
                <w:szCs w:val="20"/>
              </w:rPr>
              <w:t xml:space="preserve">Współczesne założenia </w:t>
            </w:r>
            <w:r w:rsidR="00273666">
              <w:rPr>
                <w:rFonts w:cs="Times New Roman"/>
                <w:bCs/>
                <w:sz w:val="20"/>
                <w:szCs w:val="20"/>
              </w:rPr>
              <w:t>systemu socjalno –opiekuńczego.</w:t>
            </w:r>
          </w:p>
          <w:p w:rsidR="00650B03" w:rsidRPr="00650B03" w:rsidRDefault="00F46599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50B03">
              <w:rPr>
                <w:rFonts w:cs="Times New Roman"/>
                <w:bCs/>
                <w:sz w:val="20"/>
                <w:szCs w:val="20"/>
              </w:rPr>
              <w:t>Instytucjo</w:t>
            </w:r>
            <w:r w:rsidR="00650B03">
              <w:rPr>
                <w:rFonts w:cs="Times New Roman"/>
                <w:bCs/>
                <w:sz w:val="20"/>
                <w:szCs w:val="20"/>
              </w:rPr>
              <w:t xml:space="preserve">nalne formy opieki i wychowania. </w:t>
            </w:r>
          </w:p>
          <w:p w:rsidR="005C750C" w:rsidRDefault="005C750C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750C">
              <w:rPr>
                <w:rFonts w:cs="Times New Roman"/>
                <w:bCs/>
                <w:sz w:val="20"/>
                <w:szCs w:val="20"/>
              </w:rPr>
              <w:t xml:space="preserve">Wspomaganie rozwoju dziecka z problemami emocjonalnymi i zaburzeniami zachowania </w:t>
            </w:r>
          </w:p>
          <w:p w:rsidR="006363AC" w:rsidRPr="006363AC" w:rsidRDefault="006363AC" w:rsidP="00F45BC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Zaliczenie przedmiotu.</w:t>
            </w:r>
          </w:p>
          <w:p w:rsidR="002A6829" w:rsidRPr="000A5824" w:rsidRDefault="00F46599" w:rsidP="00F45BC7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Tematy ćwiczeń</w:t>
            </w:r>
            <w:r w:rsidR="002A6829"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:rsidR="00F45BC7" w:rsidRPr="00F45BC7" w:rsidRDefault="00F46599" w:rsidP="00F45BC7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5BC7">
              <w:rPr>
                <w:rFonts w:cs="Times New Roman"/>
                <w:bCs/>
                <w:sz w:val="20"/>
                <w:szCs w:val="20"/>
              </w:rPr>
              <w:t xml:space="preserve">Zapoznanie z kartą przedmiotu i wymaganiami w związku z zaliczeniem przedmiotu </w:t>
            </w:r>
          </w:p>
          <w:p w:rsidR="00F45BC7" w:rsidRDefault="00F45BC7" w:rsidP="00F45BC7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5BC7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Organizacja pracy w placówkach opieku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ń</w:t>
            </w:r>
            <w:r w:rsidRPr="00F45BC7"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>czo-wychowawczych</w:t>
            </w:r>
            <w:r>
              <w:rPr>
                <w:rFonts w:eastAsiaTheme="minorHAnsi" w:cs="Times New Roman"/>
                <w:bCs/>
                <w:sz w:val="20"/>
                <w:szCs w:val="20"/>
                <w:lang w:eastAsia="en-US"/>
              </w:rPr>
              <w:t xml:space="preserve"> – warsztat pracy opiekuna wychowawcy, </w:t>
            </w:r>
            <w:r>
              <w:rPr>
                <w:rFonts w:cs="Times New Roman"/>
                <w:bCs/>
                <w:sz w:val="20"/>
                <w:szCs w:val="20"/>
              </w:rPr>
              <w:t>p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 xml:space="preserve">lanowanie pracy </w:t>
            </w:r>
            <w:r>
              <w:rPr>
                <w:rFonts w:cs="Times New Roman"/>
                <w:bCs/>
                <w:sz w:val="20"/>
                <w:szCs w:val="20"/>
              </w:rPr>
              <w:t>opiekuńczo-wychowawczej (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>rodzaje planów, zasady, metody przygotowanie pl</w:t>
            </w:r>
            <w:r w:rsidR="005F6F6F">
              <w:rPr>
                <w:rFonts w:cs="Times New Roman"/>
                <w:bCs/>
                <w:sz w:val="20"/>
                <w:szCs w:val="20"/>
              </w:rPr>
              <w:t>anów,</w:t>
            </w:r>
            <w:r w:rsidR="006363AC" w:rsidRPr="00F45BC7">
              <w:rPr>
                <w:rFonts w:cs="Times New Roman"/>
                <w:bCs/>
                <w:sz w:val="20"/>
                <w:szCs w:val="20"/>
              </w:rPr>
              <w:t xml:space="preserve"> konspektów/ scenariuszy zajęć</w:t>
            </w:r>
            <w:r>
              <w:rPr>
                <w:rFonts w:cs="Times New Roman"/>
                <w:bCs/>
                <w:sz w:val="20"/>
                <w:szCs w:val="20"/>
              </w:rPr>
              <w:t>)</w:t>
            </w:r>
            <w:r w:rsidR="006363AC" w:rsidRPr="00F45BC7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F45BC7" w:rsidRDefault="005F6F6F" w:rsidP="00F45BC7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Diagnoza w pracy opiekuńczo – wychowawczej – specyfika i znaczenie. 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 xml:space="preserve">Metody poznawania </w:t>
            </w:r>
            <w:r w:rsidR="00F45BC7">
              <w:rPr>
                <w:rFonts w:cs="Times New Roman"/>
                <w:bCs/>
                <w:sz w:val="20"/>
                <w:szCs w:val="20"/>
              </w:rPr>
              <w:t xml:space="preserve">sytuacji 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>wychowanków warunkiem</w:t>
            </w:r>
            <w:r w:rsidR="00F45BC7">
              <w:rPr>
                <w:rFonts w:cs="Times New Roman"/>
                <w:bCs/>
                <w:sz w:val="20"/>
                <w:szCs w:val="20"/>
              </w:rPr>
              <w:t xml:space="preserve"> skutecznej pracy wychowawczej. Zasady 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>przygotowanie charakterystyk</w:t>
            </w:r>
            <w:r w:rsidR="00F45BC7">
              <w:rPr>
                <w:rFonts w:cs="Times New Roman"/>
                <w:bCs/>
                <w:sz w:val="20"/>
                <w:szCs w:val="20"/>
              </w:rPr>
              <w:t xml:space="preserve">. </w:t>
            </w:r>
          </w:p>
          <w:p w:rsidR="00F45BC7" w:rsidRDefault="00F45BC7" w:rsidP="00F45BC7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Wybrane aspekty pracy opiekuna – 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>wychowawcy</w:t>
            </w:r>
            <w:r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3D78DD" w:rsidRPr="00F45BC7">
              <w:rPr>
                <w:rFonts w:cs="Times New Roman"/>
                <w:bCs/>
                <w:sz w:val="20"/>
                <w:szCs w:val="20"/>
              </w:rPr>
              <w:t>Ko</w:t>
            </w:r>
            <w:r>
              <w:rPr>
                <w:rFonts w:cs="Times New Roman"/>
                <w:bCs/>
                <w:sz w:val="20"/>
                <w:szCs w:val="20"/>
              </w:rPr>
              <w:t xml:space="preserve">mpetencje opiekuna – wychowawcy. </w:t>
            </w:r>
            <w:r w:rsidR="003D78DD" w:rsidRPr="00F45BC7">
              <w:rPr>
                <w:rFonts w:cs="Times New Roman"/>
                <w:bCs/>
                <w:sz w:val="20"/>
                <w:szCs w:val="20"/>
              </w:rPr>
              <w:t>Współpraca opiekuna z rodziną</w:t>
            </w:r>
            <w:r w:rsidR="002A6829" w:rsidRPr="00F45B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3D78DD" w:rsidRPr="00F45BC7">
              <w:rPr>
                <w:rFonts w:cs="Times New Roman"/>
                <w:bCs/>
                <w:sz w:val="20"/>
                <w:szCs w:val="20"/>
              </w:rPr>
              <w:t>wychowanka oraz jego środowiskiem. Problematyka wypalenia zawodowego opiekuna- wychowawcy- zagrożenia i profilaktyka</w:t>
            </w:r>
            <w:r w:rsidR="005C0F7B" w:rsidRPr="00F45BC7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Rola opiekuna – wychowawcy w życiu wychowanka. </w:t>
            </w:r>
            <w:r w:rsidR="005C0F7B" w:rsidRPr="00F45BC7">
              <w:rPr>
                <w:rFonts w:cs="Times New Roman"/>
                <w:bCs/>
                <w:sz w:val="20"/>
                <w:szCs w:val="20"/>
              </w:rPr>
              <w:t>Etyka w zawodzie wychowawcy.</w:t>
            </w:r>
          </w:p>
          <w:p w:rsidR="005F6F6F" w:rsidRDefault="008879D3" w:rsidP="005F6F6F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Wybrane elementy</w:t>
            </w:r>
            <w:r w:rsidR="00FA4C9E" w:rsidRPr="00FA4C9E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warsztatu pracy opiekuna – wychowawcy.</w:t>
            </w:r>
          </w:p>
          <w:p w:rsidR="005F6F6F" w:rsidRPr="005F6F6F" w:rsidRDefault="005F6F6F" w:rsidP="005F6F6F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F6F6F">
              <w:rPr>
                <w:rFonts w:cs="Times New Roman"/>
                <w:bCs/>
                <w:sz w:val="20"/>
                <w:szCs w:val="20"/>
              </w:rPr>
              <w:t>Podopieczny – wychowanek w placówce opiekuńczo-wychowawczej. Poznawanie wychowanków i diagnoza ich sytuacji wychowawczej. Problematyka specjalnych potrzeb edukacyjnych w pracy opiekuńczo-wychowawczej. Proces usamodzielniania wychowanków placówek.</w:t>
            </w:r>
          </w:p>
          <w:p w:rsidR="00A87B9C" w:rsidRPr="00F45BC7" w:rsidRDefault="002A6829" w:rsidP="00F45BC7">
            <w:pPr>
              <w:pStyle w:val="Akapitzlist"/>
              <w:numPr>
                <w:ilvl w:val="0"/>
                <w:numId w:val="10"/>
              </w:numPr>
              <w:ind w:left="777" w:hanging="357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5BC7">
              <w:rPr>
                <w:rFonts w:cs="Times New Roman"/>
                <w:bCs/>
                <w:sz w:val="20"/>
                <w:szCs w:val="20"/>
              </w:rPr>
              <w:t>Z</w:t>
            </w:r>
            <w:r w:rsidR="00F46599" w:rsidRPr="00F45BC7">
              <w:rPr>
                <w:rFonts w:cs="Times New Roman"/>
                <w:bCs/>
                <w:sz w:val="20"/>
                <w:szCs w:val="20"/>
              </w:rPr>
              <w:t>aliczenie przedmiotu</w:t>
            </w:r>
          </w:p>
        </w:tc>
      </w:tr>
    </w:tbl>
    <w:p w:rsidR="00A87B9C" w:rsidRPr="000A5824" w:rsidRDefault="00F46599" w:rsidP="006363A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A87B9C" w:rsidRPr="000A5824" w:rsidRDefault="00A87B9C" w:rsidP="00A87B9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A87B9C" w:rsidRPr="000A5824" w:rsidTr="00C4564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B9C" w:rsidRPr="000A5824" w:rsidRDefault="00A87B9C" w:rsidP="00C45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87B9C" w:rsidRPr="000A5824" w:rsidTr="00C4564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26ADA"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0A5824" w:rsidRPr="000A5824" w:rsidTr="00C4564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normy, procedury  stosowane w działalności pedagogicznej  w placówce </w:t>
            </w:r>
            <w:r w:rsidR="00054C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opiekuńczo – wychowawczej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PED1A_W07</w:t>
            </w:r>
          </w:p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NAU1A_W04</w:t>
            </w:r>
          </w:p>
        </w:tc>
      </w:tr>
      <w:tr w:rsidR="000A5824" w:rsidRPr="000A5824" w:rsidTr="00C4564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sposoby projektowania i prowadzenia diagnostyki w praktyce pedagogicznej, potrafi opracować charakterystykę wychowanka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PED1A_W09</w:t>
            </w:r>
          </w:p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NAU1A_W07</w:t>
            </w:r>
          </w:p>
        </w:tc>
      </w:tr>
      <w:tr w:rsidR="000A5824" w:rsidRPr="000A5824" w:rsidTr="00C4564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0A5824" w:rsidRPr="000A5824" w:rsidTr="00C4564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obserwować sytuacje opiekuńczo-wychowawcze, analizować je z wykorzystaniem wiedzy pedagogiczno-psychologicznej oraz proponować rozwiązania problemów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PED1A_U01</w:t>
            </w:r>
          </w:p>
          <w:p w:rsidR="000A5824" w:rsidRPr="000A5824" w:rsidRDefault="000A5824" w:rsidP="000A582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NAU1A_U01</w:t>
            </w:r>
          </w:p>
        </w:tc>
      </w:tr>
      <w:tr w:rsidR="000A5824" w:rsidRPr="000A5824" w:rsidTr="00C4564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ocenić przydatność typowych metod, procedur,  zastosować je do konkretnych sytuacji opiekuńczo-wychowawczych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PED1A_U10</w:t>
            </w:r>
          </w:p>
        </w:tc>
      </w:tr>
      <w:tr w:rsidR="000A5824" w:rsidRPr="000A5824" w:rsidTr="00C4564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0A5824" w:rsidRPr="000A5824" w:rsidTr="00C4564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54C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Odpowiedzialnie  przygotowuje  się do swojej pracy, projektuje  i wykonuje działania  wychowawcze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4" w:rsidRPr="000A5824" w:rsidRDefault="000A5824" w:rsidP="000A582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</w:tbl>
    <w:p w:rsidR="005F6F6F" w:rsidRPr="000A5824" w:rsidRDefault="005F6F6F" w:rsidP="00A87B9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9"/>
        <w:gridCol w:w="817"/>
        <w:gridCol w:w="817"/>
        <w:gridCol w:w="817"/>
        <w:gridCol w:w="816"/>
        <w:gridCol w:w="817"/>
        <w:gridCol w:w="817"/>
        <w:gridCol w:w="816"/>
        <w:gridCol w:w="817"/>
        <w:gridCol w:w="824"/>
      </w:tblGrid>
      <w:tr w:rsidR="000A5824" w:rsidRPr="000A5824" w:rsidTr="005F6F6F">
        <w:trPr>
          <w:trHeight w:val="284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4" w:rsidRPr="000A5824" w:rsidRDefault="000A5824" w:rsidP="000A5824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0A5824" w:rsidRPr="000A5824" w:rsidTr="005F6F6F">
        <w:trPr>
          <w:trHeight w:val="284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24" w:rsidRPr="000A5824" w:rsidRDefault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0A5824" w:rsidRPr="000A5824" w:rsidRDefault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4" w:rsidRPr="000A5824" w:rsidRDefault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824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6F" w:rsidRPr="000A5824" w:rsidRDefault="005F6F6F" w:rsidP="000A582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 w:rsidP="000A582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F6F" w:rsidRPr="000A5824" w:rsidRDefault="005F6F6F" w:rsidP="000A5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824">
              <w:rPr>
                <w:rFonts w:ascii="Times New Roman" w:hAnsi="Times New Roman" w:cs="Times New Roman"/>
                <w:b/>
                <w:sz w:val="16"/>
                <w:szCs w:val="16"/>
              </w:rPr>
              <w:t>Projekt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</w:t>
            </w:r>
            <w:r w:rsidRPr="000A5824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6F" w:rsidRPr="000A5824" w:rsidRDefault="005F6F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824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6F" w:rsidRPr="000A5824" w:rsidRDefault="005F6F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8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8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8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8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8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2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6F6F" w:rsidRPr="000A5824" w:rsidRDefault="005F6F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F6F6F" w:rsidRPr="000A5824" w:rsidTr="005F6F6F">
        <w:trPr>
          <w:trHeight w:val="28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6F6F" w:rsidRPr="000A5824" w:rsidRDefault="006A0B87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6F6F" w:rsidRPr="000A5824" w:rsidRDefault="005F6F6F" w:rsidP="000A582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0A5824" w:rsidRPr="000A5824" w:rsidRDefault="000A5824" w:rsidP="00A87B9C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0A5824" w:rsidRPr="000A5824" w:rsidRDefault="000A5824" w:rsidP="00A87B9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197"/>
      </w:tblGrid>
      <w:tr w:rsidR="000D61A4" w:rsidRPr="000A5824" w:rsidTr="0052306E">
        <w:trPr>
          <w:trHeight w:val="28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0D61A4">
            <w:pPr>
              <w:pStyle w:val="Akapitzlist"/>
              <w:numPr>
                <w:ilvl w:val="1"/>
                <w:numId w:val="2"/>
              </w:numPr>
              <w:rPr>
                <w:rFonts w:cs="Times New Roman"/>
                <w:b/>
                <w:sz w:val="20"/>
                <w:szCs w:val="20"/>
              </w:rPr>
            </w:pPr>
            <w:r w:rsidRPr="000A5824">
              <w:rPr>
                <w:rFonts w:cs="Times New Roman"/>
                <w:b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0D61A4" w:rsidRPr="000A5824" w:rsidTr="003716E4">
        <w:trPr>
          <w:trHeight w:val="60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Ocena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Kryterium oceny</w:t>
            </w:r>
          </w:p>
        </w:tc>
      </w:tr>
      <w:tr w:rsidR="000D61A4" w:rsidRPr="000A5824" w:rsidTr="0052306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1A4" w:rsidRPr="000A5824" w:rsidRDefault="000D61A4" w:rsidP="00C4564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A4" w:rsidRPr="000A5824" w:rsidRDefault="002142E3" w:rsidP="003716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50% punktów z </w:t>
            </w:r>
            <w:r w:rsidR="003716E4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="000D61A4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A4" w:rsidRPr="000A5824" w:rsidRDefault="002142E3" w:rsidP="003716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61% punktów z </w:t>
            </w:r>
            <w:r w:rsidR="003716E4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="000D61A4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A4" w:rsidRPr="000A5824" w:rsidRDefault="002142E3" w:rsidP="003716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71% punktów z </w:t>
            </w:r>
            <w:r w:rsidR="003716E4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="000D61A4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A4" w:rsidRPr="000A5824" w:rsidRDefault="002142E3" w:rsidP="003716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81% punktów z </w:t>
            </w:r>
            <w:r w:rsidR="003716E4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="000D61A4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A4" w:rsidRPr="000A5824" w:rsidRDefault="002142E3" w:rsidP="003716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Uzyskał minimum 91% punktów z </w:t>
            </w:r>
            <w:r w:rsidR="003716E4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="000D61A4" w:rsidRPr="000A5824" w:rsidTr="0052306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1A4" w:rsidRPr="000A5824" w:rsidRDefault="000D61A4" w:rsidP="00C4564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A4" w:rsidRPr="000A5824" w:rsidRDefault="000D61A4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A4" w:rsidRPr="000A5824" w:rsidRDefault="002142E3" w:rsidP="00B5036C">
            <w:pPr>
              <w:ind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uzyskanych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</w:t>
            </w:r>
            <w:r w:rsidRPr="002614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przygotowanie pr</w:t>
            </w:r>
            <w:r w:rsidR="00B50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</w:p>
        </w:tc>
      </w:tr>
      <w:tr w:rsidR="002142E3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E3" w:rsidRDefault="002142E3" w:rsidP="00B5036C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</w:t>
            </w:r>
            <w:r w:rsidRPr="00E66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przygotowanie pr</w:t>
            </w:r>
            <w:r w:rsidR="00B50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</w:p>
        </w:tc>
      </w:tr>
      <w:tr w:rsidR="002142E3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E3" w:rsidRDefault="002142E3" w:rsidP="00B5036C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</w:t>
            </w:r>
            <w:r w:rsidRPr="00E66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przygotowanie pr</w:t>
            </w:r>
            <w:r w:rsidR="00B50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</w:p>
        </w:tc>
      </w:tr>
      <w:tr w:rsidR="002142E3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E3" w:rsidRDefault="002142E3" w:rsidP="00B5036C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</w:t>
            </w:r>
            <w:r w:rsidRPr="00E66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przygotowanie pr</w:t>
            </w:r>
            <w:r w:rsidR="00B50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</w:p>
        </w:tc>
      </w:tr>
      <w:tr w:rsidR="002142E3" w:rsidRPr="000A5824" w:rsidTr="0052306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3" w:rsidRPr="000A5824" w:rsidRDefault="002142E3" w:rsidP="00C456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E3" w:rsidRDefault="002142E3" w:rsidP="00B5036C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</w:t>
            </w:r>
            <w:r w:rsidRPr="00E66B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za przygotowanie pr</w:t>
            </w:r>
            <w:r w:rsidR="00B50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</w:p>
        </w:tc>
      </w:tr>
    </w:tbl>
    <w:p w:rsidR="002142E3" w:rsidRDefault="002142E3" w:rsidP="002142E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41C37">
        <w:rPr>
          <w:rFonts w:ascii="Times New Roman" w:hAnsi="Times New Roman" w:cs="Times New Roman"/>
          <w:color w:val="auto"/>
          <w:sz w:val="20"/>
          <w:szCs w:val="20"/>
        </w:rPr>
        <w:t>Student uzyskuje dodatkowe punkty za aktywność na ćwiczeniach</w:t>
      </w:r>
    </w:p>
    <w:p w:rsidR="00A87B9C" w:rsidRPr="000A5824" w:rsidRDefault="00A87B9C" w:rsidP="00A87B9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57B8C" w:rsidRPr="000A5824" w:rsidRDefault="00F57B8C" w:rsidP="00A87B9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87B9C" w:rsidRPr="000A5824" w:rsidRDefault="00A87B9C" w:rsidP="00A87B9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82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A87B9C" w:rsidRPr="000A5824" w:rsidTr="00C4564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A87B9C" w:rsidRPr="000A5824" w:rsidRDefault="00A87B9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  <w:r w:rsidR="00F57B8C"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F57B8C"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F57B8C" w:rsidP="00B56F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B56FCF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9C" w:rsidRPr="000A5824" w:rsidRDefault="00B56FCF" w:rsidP="00C456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A87B9C" w:rsidRPr="000A5824" w:rsidTr="00C4564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A87B9C" w:rsidRPr="000A5824" w:rsidTr="00F57B8C">
        <w:trPr>
          <w:trHeight w:val="70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A87B9C" w:rsidP="00C456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7B9C" w:rsidRPr="000A5824" w:rsidRDefault="00F57B8C" w:rsidP="00C456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82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A87B9C" w:rsidRPr="000A5824" w:rsidRDefault="00A87B9C" w:rsidP="00A87B9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0A5824">
        <w:rPr>
          <w:b/>
          <w:sz w:val="20"/>
          <w:szCs w:val="20"/>
        </w:rPr>
        <w:t>*niepotrzebne usunąć</w:t>
      </w:r>
    </w:p>
    <w:p w:rsidR="00A87B9C" w:rsidRPr="000A5824" w:rsidRDefault="00A87B9C" w:rsidP="00A87B9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:rsidR="00A87B9C" w:rsidRPr="000A5824" w:rsidRDefault="00A87B9C" w:rsidP="00A87B9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0A5824">
        <w:rPr>
          <w:b/>
          <w:sz w:val="20"/>
          <w:szCs w:val="20"/>
        </w:rPr>
        <w:t>Przyjmuję do realizacji</w:t>
      </w:r>
      <w:r w:rsidRPr="000A5824">
        <w:rPr>
          <w:sz w:val="20"/>
          <w:szCs w:val="20"/>
        </w:rPr>
        <w:t xml:space="preserve">    (data i czytelne  podpisy osób prowadzących przedmiot w danym roku akademickim)</w:t>
      </w:r>
    </w:p>
    <w:p w:rsidR="00A87B9C" w:rsidRPr="000A5824" w:rsidRDefault="00A87B9C" w:rsidP="00A87B9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:rsidR="00A87B9C" w:rsidRPr="000A5824" w:rsidRDefault="00A87B9C" w:rsidP="00A87B9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:rsidR="00A87B9C" w:rsidRPr="000A5824" w:rsidRDefault="00A87B9C" w:rsidP="00A87B9C">
      <w:pPr>
        <w:pStyle w:val="Bodytext31"/>
        <w:shd w:val="clear" w:color="auto" w:fill="auto"/>
        <w:tabs>
          <w:tab w:val="left" w:pos="375"/>
        </w:tabs>
        <w:spacing w:before="0" w:line="288" w:lineRule="exact"/>
        <w:ind w:left="20" w:right="60" w:firstLine="0"/>
        <w:rPr>
          <w:rStyle w:val="Bodytext395pt"/>
          <w:sz w:val="20"/>
          <w:szCs w:val="20"/>
        </w:rPr>
      </w:pPr>
      <w:r w:rsidRPr="000A5824">
        <w:rPr>
          <w:sz w:val="20"/>
          <w:szCs w:val="20"/>
        </w:rPr>
        <w:tab/>
      </w:r>
      <w:r w:rsidRPr="000A5824">
        <w:rPr>
          <w:sz w:val="20"/>
          <w:szCs w:val="20"/>
        </w:rPr>
        <w:tab/>
      </w:r>
      <w:r w:rsidRPr="000A5824">
        <w:rPr>
          <w:sz w:val="20"/>
          <w:szCs w:val="20"/>
        </w:rPr>
        <w:tab/>
      </w:r>
    </w:p>
    <w:p w:rsidR="00387B3A" w:rsidRPr="000A5824" w:rsidRDefault="00D626C9" w:rsidP="00E4369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0A5824">
        <w:rPr>
          <w:sz w:val="20"/>
          <w:szCs w:val="20"/>
        </w:rPr>
        <w:t xml:space="preserve"> </w:t>
      </w:r>
      <w:r w:rsidR="00E43697" w:rsidRPr="000A5824">
        <w:rPr>
          <w:rFonts w:eastAsia="Arial Unicode MS"/>
          <w:b/>
          <w:sz w:val="20"/>
          <w:szCs w:val="20"/>
          <w:lang w:eastAsia="pl-PL"/>
        </w:rPr>
        <w:t xml:space="preserve"> </w:t>
      </w:r>
      <w:r w:rsidRPr="000A5824">
        <w:rPr>
          <w:sz w:val="20"/>
          <w:szCs w:val="20"/>
        </w:rPr>
        <w:t>......................................................</w:t>
      </w:r>
    </w:p>
    <w:sectPr w:rsidR="00387B3A" w:rsidRPr="000A5824" w:rsidSect="00A87B9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88E5A3" w15:done="0"/>
  <w15:commentEx w15:paraId="370A0D93" w15:done="0"/>
  <w15:commentEx w15:paraId="0BD9806A" w15:done="0"/>
  <w15:commentEx w15:paraId="72DD5BE2" w15:done="0"/>
  <w15:commentEx w15:paraId="2EE90D8E" w15:done="0"/>
  <w15:commentEx w15:paraId="70308A10" w15:done="0"/>
  <w15:commentEx w15:paraId="6518EF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854026" w16cex:dateUtc="2023-10-03T16:19:00Z"/>
  <w16cex:commentExtensible w16cex:durableId="57BC41C4" w16cex:dateUtc="2023-10-03T16:20:00Z"/>
  <w16cex:commentExtensible w16cex:durableId="451BD83C" w16cex:dateUtc="2023-10-03T16:20:00Z"/>
  <w16cex:commentExtensible w16cex:durableId="49005CB5" w16cex:dateUtc="2023-10-03T16:23:00Z"/>
  <w16cex:commentExtensible w16cex:durableId="3DDD5CC4" w16cex:dateUtc="2023-10-03T16:24:00Z"/>
  <w16cex:commentExtensible w16cex:durableId="251F19EC" w16cex:dateUtc="2023-10-03T16:25:00Z"/>
  <w16cex:commentExtensible w16cex:durableId="6B36E8F3" w16cex:dateUtc="2023-10-03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88E5A3" w16cid:durableId="41854026"/>
  <w16cid:commentId w16cid:paraId="370A0D93" w16cid:durableId="57BC41C4"/>
  <w16cid:commentId w16cid:paraId="0BD9806A" w16cid:durableId="451BD83C"/>
  <w16cid:commentId w16cid:paraId="72DD5BE2" w16cid:durableId="49005CB5"/>
  <w16cid:commentId w16cid:paraId="2EE90D8E" w16cid:durableId="3DDD5CC4"/>
  <w16cid:commentId w16cid:paraId="70308A10" w16cid:durableId="251F19EC"/>
  <w16cid:commentId w16cid:paraId="6518EFE9" w16cid:durableId="6B36E8F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BF65F40"/>
    <w:multiLevelType w:val="hybridMultilevel"/>
    <w:tmpl w:val="593CD0CA"/>
    <w:lvl w:ilvl="0" w:tplc="83C839CC">
      <w:start w:val="1"/>
      <w:numFmt w:val="decimal"/>
      <w:lvlText w:val="%1."/>
      <w:lvlJc w:val="left"/>
      <w:pPr>
        <w:ind w:left="858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>
    <w:nsid w:val="29BA736D"/>
    <w:multiLevelType w:val="hybridMultilevel"/>
    <w:tmpl w:val="71B46454"/>
    <w:lvl w:ilvl="0" w:tplc="5A1691AC">
      <w:start w:val="1"/>
      <w:numFmt w:val="decimal"/>
      <w:lvlText w:val="%1."/>
      <w:lvlJc w:val="left"/>
      <w:pPr>
        <w:ind w:left="858" w:hanging="360"/>
      </w:pPr>
      <w:rPr>
        <w:rFonts w:ascii="Arial Unicode MS" w:eastAsia="Arial Unicode MS" w:hAnsi="Arial Unicode MS" w:cs="Times New Roman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>
    <w:nsid w:val="2BC14159"/>
    <w:multiLevelType w:val="hybridMultilevel"/>
    <w:tmpl w:val="AD24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88C0ACA"/>
    <w:multiLevelType w:val="hybridMultilevel"/>
    <w:tmpl w:val="196ED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A7929"/>
    <w:multiLevelType w:val="hybridMultilevel"/>
    <w:tmpl w:val="5A7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14C85"/>
    <w:multiLevelType w:val="hybridMultilevel"/>
    <w:tmpl w:val="D68AF50E"/>
    <w:lvl w:ilvl="0" w:tplc="18F265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Róg">
    <w15:presenceInfo w15:providerId="AD" w15:userId="S::arog@estsw.edu.pl::6829d039-f0b4-4b62-bcb5-1294dcf9b4b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86C"/>
    <w:rsid w:val="00054C28"/>
    <w:rsid w:val="000A5824"/>
    <w:rsid w:val="000D61A4"/>
    <w:rsid w:val="000F05BB"/>
    <w:rsid w:val="000F48CE"/>
    <w:rsid w:val="000F75B4"/>
    <w:rsid w:val="001240A7"/>
    <w:rsid w:val="00124406"/>
    <w:rsid w:val="0018526B"/>
    <w:rsid w:val="002142E3"/>
    <w:rsid w:val="00226ADA"/>
    <w:rsid w:val="00252161"/>
    <w:rsid w:val="00273666"/>
    <w:rsid w:val="002859B3"/>
    <w:rsid w:val="0028629F"/>
    <w:rsid w:val="002A6829"/>
    <w:rsid w:val="002B4B61"/>
    <w:rsid w:val="002D7225"/>
    <w:rsid w:val="0033223E"/>
    <w:rsid w:val="003716E4"/>
    <w:rsid w:val="00387B3A"/>
    <w:rsid w:val="003902B3"/>
    <w:rsid w:val="003D78DD"/>
    <w:rsid w:val="004E3174"/>
    <w:rsid w:val="0052306E"/>
    <w:rsid w:val="005C0F7B"/>
    <w:rsid w:val="005C750C"/>
    <w:rsid w:val="005F6F6F"/>
    <w:rsid w:val="006013E6"/>
    <w:rsid w:val="00612D79"/>
    <w:rsid w:val="006363AC"/>
    <w:rsid w:val="00650B03"/>
    <w:rsid w:val="00654E80"/>
    <w:rsid w:val="00674C3D"/>
    <w:rsid w:val="006A07EA"/>
    <w:rsid w:val="006A0B87"/>
    <w:rsid w:val="006E686C"/>
    <w:rsid w:val="00712DAB"/>
    <w:rsid w:val="00747CE8"/>
    <w:rsid w:val="008879D3"/>
    <w:rsid w:val="008973B3"/>
    <w:rsid w:val="008A3548"/>
    <w:rsid w:val="00A87B9C"/>
    <w:rsid w:val="00AC4DE0"/>
    <w:rsid w:val="00AF3E99"/>
    <w:rsid w:val="00B04F77"/>
    <w:rsid w:val="00B5036C"/>
    <w:rsid w:val="00B524CB"/>
    <w:rsid w:val="00B56FCF"/>
    <w:rsid w:val="00B9567E"/>
    <w:rsid w:val="00BA2939"/>
    <w:rsid w:val="00BA3CB6"/>
    <w:rsid w:val="00BB797E"/>
    <w:rsid w:val="00C8354E"/>
    <w:rsid w:val="00D626C9"/>
    <w:rsid w:val="00D6704D"/>
    <w:rsid w:val="00D73EF7"/>
    <w:rsid w:val="00D9435E"/>
    <w:rsid w:val="00E120E8"/>
    <w:rsid w:val="00E43697"/>
    <w:rsid w:val="00EC0F22"/>
    <w:rsid w:val="00F1792C"/>
    <w:rsid w:val="00F45BC7"/>
    <w:rsid w:val="00F46599"/>
    <w:rsid w:val="00F57B8C"/>
    <w:rsid w:val="00F62958"/>
    <w:rsid w:val="00F94082"/>
    <w:rsid w:val="00FA354F"/>
    <w:rsid w:val="00FA4C9E"/>
    <w:rsid w:val="00FD4CA6"/>
    <w:rsid w:val="00FE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A87B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95pt">
    <w:name w:val="Body text (3) + 9;5 pt"/>
    <w:rsid w:val="00A8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30">
    <w:name w:val="Body text (3)"/>
    <w:basedOn w:val="Normalny"/>
    <w:link w:val="Bodytext3"/>
    <w:rsid w:val="00A87B9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87B9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13">
    <w:name w:val="Body text (3) + 9;5 pt13"/>
    <w:rsid w:val="00A8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3">
    <w:name w:val="Body text (3) + 9;5 pt3"/>
    <w:rsid w:val="00A8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31">
    <w:name w:val="Body text (3)1"/>
    <w:basedOn w:val="Normalny"/>
    <w:rsid w:val="00A87B9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kapitzlist">
    <w:name w:val="List Paragraph"/>
    <w:basedOn w:val="Normalny"/>
    <w:uiPriority w:val="34"/>
    <w:qFormat/>
    <w:rsid w:val="00A87B9C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styleId="Pogrubienie">
    <w:name w:val="Strong"/>
    <w:uiPriority w:val="22"/>
    <w:qFormat/>
    <w:rsid w:val="00A87B9C"/>
    <w:rPr>
      <w:b/>
      <w:bCs/>
    </w:rPr>
  </w:style>
  <w:style w:type="character" w:customStyle="1" w:styleId="Bodytext39">
    <w:name w:val="Body text (3) + 9"/>
    <w:aliases w:val="5 pt"/>
    <w:rsid w:val="00D626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393">
    <w:name w:val="Body text (3) + 93"/>
    <w:aliases w:val="5 pt5"/>
    <w:rsid w:val="00D626C9"/>
    <w:rPr>
      <w:rFonts w:ascii="Times New Roman" w:hAnsi="Times New Roman" w:cs="Times New Roman" w:hint="default"/>
      <w:spacing w:val="0"/>
      <w:sz w:val="19"/>
      <w:u w:val="single"/>
    </w:rPr>
  </w:style>
  <w:style w:type="character" w:styleId="Hipercze">
    <w:name w:val="Hyperlink"/>
    <w:basedOn w:val="Domylnaczcionkaakapitu"/>
    <w:uiPriority w:val="99"/>
    <w:unhideWhenUsed/>
    <w:rsid w:val="006363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CE8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CE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0C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C75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Karolina</cp:lastModifiedBy>
  <cp:revision>3</cp:revision>
  <dcterms:created xsi:type="dcterms:W3CDTF">2023-10-03T17:21:00Z</dcterms:created>
  <dcterms:modified xsi:type="dcterms:W3CDTF">2023-10-09T15:06:00Z</dcterms:modified>
</cp:coreProperties>
</file>