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C8D7" w14:textId="77777777" w:rsidR="006836EF" w:rsidRPr="00086313" w:rsidRDefault="006836EF" w:rsidP="006836EF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B0F9F33" w14:textId="77777777" w:rsidR="006836EF" w:rsidRPr="006321B0" w:rsidRDefault="006836EF" w:rsidP="006836EF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6321B0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6321B0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415B18C1" w14:textId="72818775" w:rsidR="006836EF" w:rsidRPr="00086313" w:rsidRDefault="006836EF" w:rsidP="006836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086313">
        <w:rPr>
          <w:rFonts w:ascii="Calibri" w:hAnsi="Calibri" w:cs="Calibri"/>
          <w:sz w:val="24"/>
          <w:szCs w:val="24"/>
        </w:rPr>
        <w:t>0112-3PPW-PKO3-P</w:t>
      </w:r>
    </w:p>
    <w:p w14:paraId="5ED18AEA" w14:textId="10FBBCDD" w:rsidR="006836EF" w:rsidRPr="00086313" w:rsidRDefault="006836EF" w:rsidP="006836EF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</w:rPr>
      </w:pPr>
      <w:r w:rsidRPr="00086313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086313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086313">
        <w:rPr>
          <w:rFonts w:ascii="Calibri" w:hAnsi="Calibri" w:cs="Calibri"/>
          <w:b/>
          <w:bCs/>
          <w:color w:val="000000" w:themeColor="text1"/>
        </w:rPr>
        <w:t xml:space="preserve">w języku polskim: </w:t>
      </w:r>
      <w:r w:rsidRPr="00086313">
        <w:rPr>
          <w:rFonts w:ascii="Calibri" w:hAnsi="Calibri" w:cs="Calibri"/>
          <w:b/>
          <w:iCs/>
          <w:color w:val="auto"/>
        </w:rPr>
        <w:t>Przedsiębiorczość</w:t>
      </w:r>
    </w:p>
    <w:p w14:paraId="27CB14F1" w14:textId="3A7B34C9" w:rsidR="006836EF" w:rsidRPr="00086313" w:rsidRDefault="006836EF" w:rsidP="006836EF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086313">
        <w:rPr>
          <w:rFonts w:cs="Calibri"/>
          <w:b/>
          <w:bCs/>
          <w:i w:val="0"/>
          <w:iCs/>
          <w:color w:val="000000" w:themeColor="text1"/>
        </w:rPr>
        <w:t xml:space="preserve">Nazwa przedmiotu (zajęć) w języku angielskim: </w:t>
      </w:r>
      <w:r w:rsidRPr="00086313">
        <w:rPr>
          <w:rFonts w:eastAsia="Times New Roman" w:cs="Calibri"/>
          <w:b/>
          <w:bCs/>
          <w:i w:val="0"/>
          <w:color w:val="000000" w:themeColor="text1"/>
          <w:lang w:val="en-GB"/>
        </w:rPr>
        <w:t>Entrepreneurship</w:t>
      </w:r>
    </w:p>
    <w:p w14:paraId="34EF248A" w14:textId="4BF221DE" w:rsidR="006836EF" w:rsidRPr="006321B0" w:rsidRDefault="006836EF" w:rsidP="006321B0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321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836EF" w:rsidRPr="00086313" w14:paraId="7ABFF6B5" w14:textId="77777777" w:rsidTr="000C7C03">
        <w:trPr>
          <w:trHeight w:val="282"/>
          <w:jc w:val="center"/>
        </w:trPr>
        <w:tc>
          <w:tcPr>
            <w:tcW w:w="4742" w:type="dxa"/>
          </w:tcPr>
          <w:p w14:paraId="55598472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63AD9BC" w14:textId="46A11185" w:rsidR="006836EF" w:rsidRPr="003B0C5E" w:rsidRDefault="003B0C5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3B0C5E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6836EF" w:rsidRPr="00086313" w14:paraId="1EAC25E7" w14:textId="77777777" w:rsidTr="000C7C03">
        <w:trPr>
          <w:trHeight w:val="285"/>
          <w:jc w:val="center"/>
        </w:trPr>
        <w:tc>
          <w:tcPr>
            <w:tcW w:w="4742" w:type="dxa"/>
          </w:tcPr>
          <w:p w14:paraId="31686FCC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E95AA1F" w14:textId="5BF54CA3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Stacjonarne</w:t>
            </w:r>
            <w:proofErr w:type="spellEnd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i</w:t>
            </w:r>
            <w:proofErr w:type="spellEnd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niestacjonarne</w:t>
            </w:r>
            <w:proofErr w:type="spellEnd"/>
          </w:p>
        </w:tc>
      </w:tr>
      <w:tr w:rsidR="006836EF" w:rsidRPr="00086313" w14:paraId="359F1781" w14:textId="77777777" w:rsidTr="000C7C03">
        <w:trPr>
          <w:trHeight w:val="285"/>
          <w:jc w:val="center"/>
        </w:trPr>
        <w:tc>
          <w:tcPr>
            <w:tcW w:w="4742" w:type="dxa"/>
          </w:tcPr>
          <w:p w14:paraId="4D36E310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DB1B5FA" w14:textId="6C1C338C" w:rsidR="006836EF" w:rsidRPr="00086313" w:rsidRDefault="003B0C5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Pierwszy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stopień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836EF" w:rsidRPr="00086313" w14:paraId="23A00BB8" w14:textId="77777777" w:rsidTr="000C7C03">
        <w:trPr>
          <w:trHeight w:val="285"/>
          <w:jc w:val="center"/>
        </w:trPr>
        <w:tc>
          <w:tcPr>
            <w:tcW w:w="4742" w:type="dxa"/>
          </w:tcPr>
          <w:p w14:paraId="335587FB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34E7309" w14:textId="296897CE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6836EF" w:rsidRPr="00086313" w14:paraId="7FD49DCB" w14:textId="77777777" w:rsidTr="000C7C03">
        <w:trPr>
          <w:trHeight w:val="282"/>
          <w:jc w:val="center"/>
        </w:trPr>
        <w:tc>
          <w:tcPr>
            <w:tcW w:w="4742" w:type="dxa"/>
          </w:tcPr>
          <w:p w14:paraId="4DEE5774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B9DCD2A" w14:textId="24C86ADC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1"/>
                <w:szCs w:val="21"/>
              </w:rPr>
              <w:t>dr hab. Anna Wolak-Tuzimek, prof. UJK</w:t>
            </w:r>
          </w:p>
        </w:tc>
      </w:tr>
      <w:tr w:rsidR="006836EF" w:rsidRPr="00086313" w14:paraId="5E419947" w14:textId="77777777" w:rsidTr="000C7C03">
        <w:trPr>
          <w:trHeight w:val="285"/>
          <w:jc w:val="center"/>
        </w:trPr>
        <w:tc>
          <w:tcPr>
            <w:tcW w:w="4742" w:type="dxa"/>
          </w:tcPr>
          <w:p w14:paraId="1AB67746" w14:textId="77777777" w:rsidR="006836EF" w:rsidRPr="00086313" w:rsidRDefault="006836EF" w:rsidP="006836E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A7BF0" w14:textId="619C103B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5" w:history="1">
              <w:r w:rsidRPr="00086313">
                <w:rPr>
                  <w:rStyle w:val="Hipercze"/>
                  <w:rFonts w:ascii="Calibri" w:eastAsiaTheme="majorEastAsia" w:hAnsi="Calibri" w:cs="Calibri"/>
                  <w:color w:val="auto"/>
                  <w:sz w:val="21"/>
                  <w:szCs w:val="21"/>
                </w:rPr>
                <w:t>anna.wolak-tuzimek@ujk.edu.pl</w:t>
              </w:r>
            </w:hyperlink>
          </w:p>
        </w:tc>
      </w:tr>
    </w:tbl>
    <w:p w14:paraId="15A212A3" w14:textId="066F2DD6" w:rsidR="006836EF" w:rsidRPr="006321B0" w:rsidRDefault="006836EF" w:rsidP="006321B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321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6836EF" w:rsidRPr="00086313" w14:paraId="546C28C3" w14:textId="77777777" w:rsidTr="000C7C03">
        <w:trPr>
          <w:trHeight w:val="285"/>
          <w:jc w:val="center"/>
        </w:trPr>
        <w:tc>
          <w:tcPr>
            <w:tcW w:w="3467" w:type="dxa"/>
          </w:tcPr>
          <w:p w14:paraId="05B1A287" w14:textId="77777777" w:rsidR="006836EF" w:rsidRPr="00086313" w:rsidRDefault="006836EF" w:rsidP="006836EF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AB4C813" w14:textId="0372CFFB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  <w:proofErr w:type="spellEnd"/>
          </w:p>
        </w:tc>
      </w:tr>
      <w:tr w:rsidR="006836EF" w:rsidRPr="00086313" w14:paraId="3DF47A11" w14:textId="77777777" w:rsidTr="000C7C03">
        <w:trPr>
          <w:trHeight w:val="282"/>
          <w:jc w:val="center"/>
        </w:trPr>
        <w:tc>
          <w:tcPr>
            <w:tcW w:w="3467" w:type="dxa"/>
          </w:tcPr>
          <w:p w14:paraId="5464B2F4" w14:textId="77777777" w:rsidR="006836EF" w:rsidRPr="00086313" w:rsidRDefault="006836EF" w:rsidP="006836EF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6322CFB" w14:textId="387219F5" w:rsidR="006836EF" w:rsidRPr="00086313" w:rsidRDefault="006836EF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brak</w:t>
            </w:r>
            <w:proofErr w:type="spellEnd"/>
          </w:p>
        </w:tc>
      </w:tr>
    </w:tbl>
    <w:p w14:paraId="66FBB2B1" w14:textId="337C8540" w:rsidR="006836EF" w:rsidRPr="006321B0" w:rsidRDefault="006836EF" w:rsidP="006321B0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6321B0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836EF" w:rsidRPr="00086313" w14:paraId="71FCB547" w14:textId="77777777" w:rsidTr="000C7C03">
        <w:trPr>
          <w:trHeight w:val="285"/>
          <w:jc w:val="center"/>
        </w:trPr>
        <w:tc>
          <w:tcPr>
            <w:tcW w:w="3466" w:type="dxa"/>
          </w:tcPr>
          <w:p w14:paraId="61032C4E" w14:textId="77777777" w:rsidR="006836EF" w:rsidRPr="00086313" w:rsidRDefault="006836EF" w:rsidP="006836E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1C79DC7" w14:textId="13BF092E" w:rsidR="006836EF" w:rsidRPr="00086313" w:rsidRDefault="006836EF" w:rsidP="006836E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Wykład</w:t>
            </w:r>
            <w:proofErr w:type="spellEnd"/>
          </w:p>
        </w:tc>
      </w:tr>
      <w:tr w:rsidR="006836EF" w:rsidRPr="00086313" w14:paraId="673DF5AB" w14:textId="77777777" w:rsidTr="000C7C03">
        <w:trPr>
          <w:trHeight w:val="282"/>
          <w:jc w:val="center"/>
        </w:trPr>
        <w:tc>
          <w:tcPr>
            <w:tcW w:w="3466" w:type="dxa"/>
          </w:tcPr>
          <w:p w14:paraId="06C36AC5" w14:textId="77777777" w:rsidR="006836EF" w:rsidRPr="00086313" w:rsidRDefault="006836EF" w:rsidP="006836E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1E3B25B" w14:textId="22CFE522" w:rsidR="006836EF" w:rsidRPr="00086313" w:rsidRDefault="006836EF" w:rsidP="006836E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Zajęcia</w:t>
            </w:r>
            <w:proofErr w:type="spellEnd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pomieszczeniu</w:t>
            </w:r>
            <w:proofErr w:type="spellEnd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>dydaktycznym</w:t>
            </w:r>
            <w:proofErr w:type="spellEnd"/>
            <w:r w:rsidRPr="00086313">
              <w:rPr>
                <w:rFonts w:ascii="Calibri" w:hAnsi="Calibri" w:cs="Calibri"/>
                <w:iCs/>
                <w:sz w:val="21"/>
                <w:szCs w:val="21"/>
              </w:rPr>
              <w:t xml:space="preserve"> UJK</w:t>
            </w:r>
          </w:p>
        </w:tc>
      </w:tr>
      <w:tr w:rsidR="006836EF" w:rsidRPr="00086313" w14:paraId="497FD8E0" w14:textId="77777777" w:rsidTr="000C7C03">
        <w:trPr>
          <w:trHeight w:val="285"/>
          <w:jc w:val="center"/>
        </w:trPr>
        <w:tc>
          <w:tcPr>
            <w:tcW w:w="3466" w:type="dxa"/>
          </w:tcPr>
          <w:p w14:paraId="4F068C31" w14:textId="77777777" w:rsidR="006836EF" w:rsidRPr="00086313" w:rsidRDefault="006836EF" w:rsidP="006836E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93D234B" w14:textId="1C95FE67" w:rsidR="006836EF" w:rsidRPr="00086313" w:rsidRDefault="006836EF" w:rsidP="006836E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Zaliczenie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z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oceną</w:t>
            </w:r>
            <w:proofErr w:type="spellEnd"/>
          </w:p>
        </w:tc>
      </w:tr>
      <w:tr w:rsidR="006836EF" w:rsidRPr="00086313" w14:paraId="5DBC8F3A" w14:textId="77777777" w:rsidTr="000C7C03">
        <w:trPr>
          <w:trHeight w:val="282"/>
          <w:jc w:val="center"/>
        </w:trPr>
        <w:tc>
          <w:tcPr>
            <w:tcW w:w="3466" w:type="dxa"/>
          </w:tcPr>
          <w:p w14:paraId="48AFE10A" w14:textId="77777777" w:rsidR="006836EF" w:rsidRPr="00086313" w:rsidRDefault="006836EF" w:rsidP="006836E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E592A68" w14:textId="414D7FF9" w:rsidR="006836EF" w:rsidRPr="00086313" w:rsidRDefault="006836EF" w:rsidP="006836E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Wykład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konwersatoryjny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,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który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jest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połączeniem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wykładu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z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działalnością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samych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studentów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, ich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współudziałem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rozwiązywaniu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problemów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teoretycznych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bądź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praktycznych</w:t>
            </w:r>
            <w:proofErr w:type="spellEnd"/>
            <w:r w:rsidRPr="00086313">
              <w:rPr>
                <w:rFonts w:ascii="Calibri" w:hAnsi="Calibri" w:cs="Calibri"/>
                <w:spacing w:val="-2"/>
                <w:sz w:val="21"/>
                <w:szCs w:val="21"/>
              </w:rPr>
              <w:t>.</w:t>
            </w:r>
          </w:p>
        </w:tc>
      </w:tr>
      <w:tr w:rsidR="006836EF" w:rsidRPr="00086313" w14:paraId="05DA1EA4" w14:textId="77777777" w:rsidTr="000C7C03">
        <w:trPr>
          <w:trHeight w:val="285"/>
          <w:jc w:val="center"/>
        </w:trPr>
        <w:tc>
          <w:tcPr>
            <w:tcW w:w="3466" w:type="dxa"/>
          </w:tcPr>
          <w:p w14:paraId="25CF8DCC" w14:textId="77777777" w:rsidR="006836EF" w:rsidRPr="00086313" w:rsidRDefault="006836EF" w:rsidP="006836E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978A83E" w14:textId="77777777" w:rsidR="006836EF" w:rsidRPr="00086313" w:rsidRDefault="006836EF" w:rsidP="006836EF">
            <w:pPr>
              <w:widowControl/>
              <w:numPr>
                <w:ilvl w:val="0"/>
                <w:numId w:val="12"/>
              </w:numPr>
              <w:autoSpaceDE/>
              <w:autoSpaceDN/>
              <w:ind w:left="424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1"/>
                <w:szCs w:val="21"/>
              </w:rPr>
              <w:t xml:space="preserve">Greene F.J., Entrepreneurship Theory and Practice, </w:t>
            </w:r>
            <w:hyperlink r:id="rId6" w:history="1">
              <w:r w:rsidRPr="00086313">
                <w:rPr>
                  <w:rStyle w:val="Hipercze"/>
                  <w:rFonts w:ascii="Calibri" w:eastAsiaTheme="majorEastAsia" w:hAnsi="Calibri" w:cs="Calibri"/>
                  <w:color w:val="auto"/>
                  <w:sz w:val="21"/>
                  <w:szCs w:val="21"/>
                </w:rPr>
                <w:t>Bloomsbury Publishing</w:t>
              </w:r>
            </w:hyperlink>
            <w:r w:rsidRPr="00086313">
              <w:rPr>
                <w:rFonts w:ascii="Calibri" w:hAnsi="Calibri" w:cs="Calibri"/>
                <w:sz w:val="21"/>
                <w:szCs w:val="21"/>
              </w:rPr>
              <w:t>, London 2020.</w:t>
            </w:r>
          </w:p>
          <w:p w14:paraId="24DB4491" w14:textId="77777777" w:rsidR="006836EF" w:rsidRPr="00086313" w:rsidRDefault="006836EF" w:rsidP="006836EF">
            <w:pPr>
              <w:widowControl/>
              <w:numPr>
                <w:ilvl w:val="0"/>
                <w:numId w:val="12"/>
              </w:numPr>
              <w:autoSpaceDE/>
              <w:autoSpaceDN/>
              <w:ind w:left="424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pacing w:val="-3"/>
                <w:sz w:val="21"/>
                <w:szCs w:val="21"/>
              </w:rPr>
              <w:t>Szpakowski M., Przedsiębiorczość. Zarządzanie przedsiębiorstwem od A do Z,</w:t>
            </w:r>
            <w:r w:rsidRPr="00086313">
              <w:rPr>
                <w:rFonts w:ascii="Calibri" w:hAnsi="Calibri" w:cs="Calibri"/>
                <w:sz w:val="21"/>
                <w:szCs w:val="21"/>
              </w:rPr>
              <w:t xml:space="preserve"> Wyd.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Norbertinum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>, 2023</w:t>
            </w:r>
          </w:p>
          <w:p w14:paraId="0AE233B0" w14:textId="77777777" w:rsidR="006836EF" w:rsidRPr="00086313" w:rsidRDefault="006836EF" w:rsidP="006836EF">
            <w:pPr>
              <w:widowControl/>
              <w:numPr>
                <w:ilvl w:val="0"/>
                <w:numId w:val="12"/>
              </w:numPr>
              <w:autoSpaceDE/>
              <w:autoSpaceDN/>
              <w:ind w:left="424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1"/>
                <w:szCs w:val="21"/>
              </w:rPr>
              <w:t xml:space="preserve">Tracy B.,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Przedsiębiorczość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, Jak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założyć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rozwijać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własną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firmę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Onepress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>, Gliwice 2022.</w:t>
            </w:r>
          </w:p>
          <w:p w14:paraId="267F89E7" w14:textId="22E5A594" w:rsidR="006836EF" w:rsidRPr="00086313" w:rsidRDefault="006836EF" w:rsidP="006836EF">
            <w:pPr>
              <w:widowControl/>
              <w:numPr>
                <w:ilvl w:val="0"/>
                <w:numId w:val="12"/>
              </w:numPr>
              <w:autoSpaceDE/>
              <w:autoSpaceDN/>
              <w:ind w:left="424"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1"/>
                <w:szCs w:val="21"/>
              </w:rPr>
              <w:t xml:space="preserve">Westhead P., Wright M.,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Przedsiębiorczość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Uniwersytetu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Łódzkiego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Łódź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2024.</w:t>
            </w:r>
          </w:p>
        </w:tc>
      </w:tr>
      <w:tr w:rsidR="006836EF" w:rsidRPr="00086313" w14:paraId="70F809E0" w14:textId="77777777" w:rsidTr="000C7C03">
        <w:trPr>
          <w:trHeight w:val="285"/>
          <w:jc w:val="center"/>
        </w:trPr>
        <w:tc>
          <w:tcPr>
            <w:tcW w:w="3466" w:type="dxa"/>
          </w:tcPr>
          <w:p w14:paraId="1BD62424" w14:textId="77777777" w:rsidR="006836EF" w:rsidRPr="00086313" w:rsidRDefault="006836EF" w:rsidP="006836E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F0DF2E9" w14:textId="77777777" w:rsidR="006836EF" w:rsidRPr="00086313" w:rsidRDefault="006836EF" w:rsidP="006836EF">
            <w:pPr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Janasz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K., Kaczmarska B.,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Wasilczuk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J. E.,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Przedsiębiorczość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i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finanso</w:t>
            </w:r>
            <w:r w:rsidRPr="00086313">
              <w:rPr>
                <w:rFonts w:ascii="Calibri" w:hAnsi="Calibri" w:cs="Calibri"/>
                <w:sz w:val="21"/>
                <w:szCs w:val="21"/>
              </w:rPr>
              <w:t>wanie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innowacji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, Polskie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</w:rPr>
              <w:t>Wydawnictwo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 xml:space="preserve"> Ekonomiczne, Warszawa 2020.</w:t>
            </w:r>
          </w:p>
          <w:p w14:paraId="352CADCF" w14:textId="77777777" w:rsidR="006836EF" w:rsidRPr="00086313" w:rsidRDefault="006836EF" w:rsidP="006836EF">
            <w:pPr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Koładkiewicz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I.,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Gasparski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W.,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Przedsiębiorczość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.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Etyka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i</w:t>
            </w:r>
            <w:proofErr w:type="spellEnd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4"/>
                <w:sz w:val="21"/>
                <w:szCs w:val="21"/>
              </w:rPr>
              <w:t>odpo</w:t>
            </w:r>
            <w:r w:rsidRPr="00086313">
              <w:rPr>
                <w:rFonts w:ascii="Calibri" w:hAnsi="Calibri" w:cs="Calibri"/>
                <w:sz w:val="21"/>
                <w:szCs w:val="21"/>
              </w:rPr>
              <w:t>wiedzialność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</w:rPr>
              <w:t>, PWN, Warszawa 2023.</w:t>
            </w:r>
          </w:p>
          <w:p w14:paraId="0E14BDE3" w14:textId="77777777" w:rsidR="006836EF" w:rsidRPr="00086313" w:rsidRDefault="006836EF" w:rsidP="006836EF">
            <w:pPr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1"/>
                <w:szCs w:val="21"/>
              </w:rPr>
              <w:t>Tracy B., Strutzel D., Entrepreneurship, G&amp;D MEDIA,</w:t>
            </w:r>
            <w:r w:rsidRPr="0008631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086313">
              <w:rPr>
                <w:rFonts w:ascii="Calibri" w:hAnsi="Calibri" w:cs="Calibri"/>
                <w:sz w:val="21"/>
                <w:szCs w:val="21"/>
              </w:rPr>
              <w:t>2019</w:t>
            </w:r>
          </w:p>
          <w:p w14:paraId="01353327" w14:textId="4CC55F37" w:rsidR="006836EF" w:rsidRPr="00086313" w:rsidRDefault="006836EF" w:rsidP="006836EF">
            <w:pPr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spacing w:val="-8"/>
                <w:sz w:val="21"/>
                <w:szCs w:val="21"/>
                <w:shd w:val="clear" w:color="auto" w:fill="FFFFFF"/>
              </w:rPr>
              <w:t>Wolak-</w:t>
            </w:r>
            <w:proofErr w:type="spellStart"/>
            <w:r w:rsidRPr="00086313">
              <w:rPr>
                <w:rFonts w:ascii="Calibri" w:hAnsi="Calibri" w:cs="Calibri"/>
                <w:bCs/>
                <w:spacing w:val="-8"/>
                <w:sz w:val="21"/>
                <w:szCs w:val="21"/>
                <w:shd w:val="clear" w:color="auto" w:fill="FFFFFF"/>
              </w:rPr>
              <w:t>Tuzimek</w:t>
            </w:r>
            <w:proofErr w:type="spellEnd"/>
            <w:r w:rsidRPr="00086313">
              <w:rPr>
                <w:rFonts w:ascii="Calibri" w:hAnsi="Calibri" w:cs="Calibri"/>
                <w:bCs/>
                <w:spacing w:val="-8"/>
                <w:sz w:val="21"/>
                <w:szCs w:val="21"/>
                <w:shd w:val="clear" w:color="auto" w:fill="FFFFFF"/>
              </w:rPr>
              <w:t xml:space="preserve"> A.</w:t>
            </w:r>
            <w:r w:rsidRPr="00086313">
              <w:rPr>
                <w:rFonts w:ascii="Calibri" w:hAnsi="Calibri" w:cs="Calibri"/>
                <w:spacing w:val="-8"/>
                <w:sz w:val="21"/>
                <w:szCs w:val="21"/>
                <w:shd w:val="clear" w:color="auto" w:fill="FFFFFF"/>
              </w:rPr>
              <w:t xml:space="preserve"> (red.), </w:t>
            </w:r>
            <w:proofErr w:type="spellStart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Uwarunkowania</w:t>
            </w:r>
            <w:proofErr w:type="spellEnd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rozwoju</w:t>
            </w:r>
            <w:proofErr w:type="spellEnd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przedsiębiorstw</w:t>
            </w:r>
            <w:proofErr w:type="spellEnd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gospodarki</w:t>
            </w:r>
            <w:proofErr w:type="spellEnd"/>
            <w:r w:rsidRPr="00086313">
              <w:rPr>
                <w:rFonts w:ascii="Calibri" w:hAnsi="Calibri" w:cs="Calibri"/>
                <w:spacing w:val="-8"/>
                <w:sz w:val="21"/>
                <w:szCs w:val="21"/>
                <w:bdr w:val="none" w:sz="0" w:space="0" w:color="auto" w:frame="1"/>
                <w:shd w:val="clear" w:color="auto" w:fill="FFFFFF"/>
              </w:rPr>
              <w:t>.</w:t>
            </w:r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Wybrane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problemy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Wydawnictwo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Uniwersytetu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Technologiczno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-Humani- </w:t>
            </w:r>
            <w:proofErr w:type="spellStart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>stycznego</w:t>
            </w:r>
            <w:proofErr w:type="spellEnd"/>
            <w:r w:rsidRPr="00086313">
              <w:rPr>
                <w:rFonts w:ascii="Calibri" w:hAnsi="Calibri" w:cs="Calibr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w Radomiu, Radom 2022.</w:t>
            </w:r>
          </w:p>
        </w:tc>
      </w:tr>
    </w:tbl>
    <w:p w14:paraId="769FC4BE" w14:textId="3D483517" w:rsidR="006836EF" w:rsidRPr="00086313" w:rsidRDefault="006836EF" w:rsidP="006321B0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14:paraId="6A4BA7AE" w14:textId="77777777" w:rsidR="006836EF" w:rsidRPr="00086313" w:rsidRDefault="006836EF" w:rsidP="006836E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D6423CD" w14:textId="02858F33" w:rsidR="006836EF" w:rsidRPr="00086313" w:rsidRDefault="006836EF" w:rsidP="006836EF">
      <w:pPr>
        <w:adjustRightInd w:val="0"/>
        <w:ind w:left="426" w:hanging="283"/>
        <w:contextualSpacing/>
        <w:jc w:val="both"/>
        <w:rPr>
          <w:rFonts w:ascii="Calibri" w:hAnsi="Calibri" w:cs="Calibri"/>
          <w:iCs/>
          <w:sz w:val="21"/>
          <w:szCs w:val="21"/>
        </w:rPr>
      </w:pPr>
      <w:r w:rsidRPr="00086313">
        <w:rPr>
          <w:rFonts w:ascii="Calibri" w:hAnsi="Calibri" w:cs="Calibri"/>
          <w:b/>
          <w:iCs/>
          <w:color w:val="000000" w:themeColor="text1"/>
          <w:sz w:val="21"/>
          <w:szCs w:val="21"/>
        </w:rPr>
        <w:t>C1.</w:t>
      </w:r>
      <w:r w:rsidRPr="00086313">
        <w:rPr>
          <w:rFonts w:ascii="Calibri" w:hAnsi="Calibri" w:cs="Calibri"/>
          <w:iCs/>
          <w:sz w:val="21"/>
          <w:szCs w:val="21"/>
        </w:rPr>
        <w:t xml:space="preserve"> </w:t>
      </w:r>
      <w:r w:rsidRPr="00086313">
        <w:rPr>
          <w:rFonts w:ascii="Calibri" w:hAnsi="Calibri" w:cs="Calibri"/>
          <w:b/>
          <w:bCs/>
          <w:iCs/>
          <w:sz w:val="21"/>
          <w:szCs w:val="21"/>
        </w:rPr>
        <w:t>Wiedza</w:t>
      </w:r>
      <w:r w:rsidRPr="00086313">
        <w:rPr>
          <w:rFonts w:ascii="Calibri" w:hAnsi="Calibri" w:cs="Calibri"/>
          <w:iCs/>
          <w:sz w:val="21"/>
          <w:szCs w:val="21"/>
        </w:rPr>
        <w:t xml:space="preserve"> – przekazanie wiedzy z zakresu powstawania, ujawniania i rozwijania przedsiębiorczości biznesowej oraz uwarunkowań działań przedsiębiorczych.</w:t>
      </w:r>
    </w:p>
    <w:p w14:paraId="35BE706D" w14:textId="5C9A7A9A" w:rsidR="006836EF" w:rsidRPr="00086313" w:rsidRDefault="006836EF" w:rsidP="006836EF">
      <w:pPr>
        <w:ind w:left="426" w:hanging="283"/>
        <w:contextualSpacing/>
        <w:jc w:val="both"/>
        <w:rPr>
          <w:rFonts w:ascii="Calibri" w:hAnsi="Calibri" w:cs="Calibri"/>
          <w:iCs/>
          <w:strike/>
          <w:sz w:val="21"/>
          <w:szCs w:val="21"/>
        </w:rPr>
      </w:pPr>
      <w:r w:rsidRPr="00086313">
        <w:rPr>
          <w:rFonts w:ascii="Calibri" w:hAnsi="Calibri" w:cs="Calibri"/>
          <w:iCs/>
          <w:sz w:val="21"/>
          <w:szCs w:val="21"/>
        </w:rPr>
        <w:t xml:space="preserve">C2. </w:t>
      </w:r>
      <w:r w:rsidRPr="00086313">
        <w:rPr>
          <w:rFonts w:ascii="Calibri" w:hAnsi="Calibri" w:cs="Calibri"/>
          <w:b/>
          <w:bCs/>
          <w:iCs/>
          <w:sz w:val="21"/>
          <w:szCs w:val="21"/>
        </w:rPr>
        <w:t xml:space="preserve"> Umiejętności</w:t>
      </w:r>
      <w:r w:rsidRPr="00086313">
        <w:rPr>
          <w:rFonts w:ascii="Calibri" w:hAnsi="Calibri" w:cs="Calibri"/>
          <w:iCs/>
          <w:sz w:val="21"/>
          <w:szCs w:val="21"/>
        </w:rPr>
        <w:t xml:space="preserve"> – wykształcenie umiejętności rozpoznawania zachowań przedsiębiorczych.</w:t>
      </w:r>
    </w:p>
    <w:p w14:paraId="65EBD04D" w14:textId="697F0F79" w:rsidR="006836EF" w:rsidRPr="00086313" w:rsidRDefault="006836EF" w:rsidP="006836EF">
      <w:pPr>
        <w:ind w:left="426" w:hanging="283"/>
        <w:jc w:val="both"/>
        <w:rPr>
          <w:rFonts w:ascii="Calibri" w:hAnsi="Calibri" w:cs="Calibri"/>
          <w:iCs/>
          <w:sz w:val="21"/>
          <w:szCs w:val="21"/>
        </w:rPr>
      </w:pPr>
      <w:r w:rsidRPr="00086313">
        <w:rPr>
          <w:rFonts w:ascii="Calibri" w:hAnsi="Calibri" w:cs="Calibri"/>
          <w:iCs/>
          <w:sz w:val="21"/>
          <w:szCs w:val="21"/>
        </w:rPr>
        <w:t xml:space="preserve">C3. </w:t>
      </w:r>
      <w:r w:rsidRPr="00086313">
        <w:rPr>
          <w:rFonts w:ascii="Calibri" w:hAnsi="Calibri" w:cs="Calibri"/>
          <w:b/>
          <w:bCs/>
          <w:iCs/>
          <w:sz w:val="21"/>
          <w:szCs w:val="21"/>
        </w:rPr>
        <w:t>Kompetencje społeczne</w:t>
      </w:r>
      <w:r w:rsidRPr="00086313">
        <w:rPr>
          <w:rFonts w:ascii="Calibri" w:hAnsi="Calibri" w:cs="Calibri"/>
          <w:iCs/>
          <w:sz w:val="21"/>
          <w:szCs w:val="21"/>
        </w:rPr>
        <w:t xml:space="preserve"> – uwrażliwienie studentów na potrzebę działania w sposób przedsiębiorczy.</w:t>
      </w:r>
    </w:p>
    <w:p w14:paraId="0202289F" w14:textId="76BDF6C1" w:rsidR="006836EF" w:rsidRPr="00086313" w:rsidRDefault="006836EF" w:rsidP="006836EF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27DD1FF3" w14:textId="77777777" w:rsidR="006836EF" w:rsidRPr="00086313" w:rsidRDefault="006836EF" w:rsidP="006836E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91F6BFE" w14:textId="77777777" w:rsidR="006836EF" w:rsidRPr="00086313" w:rsidRDefault="006836EF" w:rsidP="006836EF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24578289" w14:textId="1FBD20A6" w:rsidR="006836EF" w:rsidRPr="00086313" w:rsidRDefault="006836EF" w:rsidP="006836EF">
      <w:pPr>
        <w:pStyle w:val="Akapitzlist"/>
        <w:widowControl/>
        <w:numPr>
          <w:ilvl w:val="0"/>
          <w:numId w:val="3"/>
        </w:numPr>
        <w:autoSpaceDE/>
        <w:autoSpaceDN/>
        <w:rPr>
          <w:rFonts w:ascii="Calibri" w:hAnsi="Calibri" w:cs="Calibri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Pojęcie i rodzaje przedsiębiorczości.</w:t>
      </w:r>
    </w:p>
    <w:p w14:paraId="4C3780DC" w14:textId="77777777" w:rsidR="006836EF" w:rsidRPr="00086313" w:rsidRDefault="006836EF" w:rsidP="006836EF">
      <w:pPr>
        <w:widowControl/>
        <w:numPr>
          <w:ilvl w:val="0"/>
          <w:numId w:val="3"/>
        </w:numPr>
        <w:autoSpaceDE/>
        <w:autoSpaceDN/>
        <w:rPr>
          <w:rFonts w:ascii="Calibri" w:hAnsi="Calibri" w:cs="Calibri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Przedsiębiorca – pojęcie, zachowania i klasyfikacje.</w:t>
      </w:r>
    </w:p>
    <w:p w14:paraId="08574F84" w14:textId="77777777" w:rsidR="006836EF" w:rsidRPr="00086313" w:rsidRDefault="006836EF" w:rsidP="006836EF">
      <w:pPr>
        <w:widowControl/>
        <w:numPr>
          <w:ilvl w:val="0"/>
          <w:numId w:val="3"/>
        </w:numPr>
        <w:autoSpaceDE/>
        <w:autoSpaceDN/>
        <w:rPr>
          <w:rFonts w:ascii="Calibri" w:hAnsi="Calibri" w:cs="Calibri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Determinanty wewnętrzne i zewnętrzne rozwoju przedsiębiorczości.</w:t>
      </w:r>
    </w:p>
    <w:p w14:paraId="18923B65" w14:textId="77777777" w:rsidR="006836EF" w:rsidRPr="00086313" w:rsidRDefault="006836EF" w:rsidP="006836EF">
      <w:pPr>
        <w:widowControl/>
        <w:numPr>
          <w:ilvl w:val="0"/>
          <w:numId w:val="3"/>
        </w:numPr>
        <w:autoSpaceDE/>
        <w:autoSpaceDN/>
        <w:rPr>
          <w:rFonts w:ascii="Calibri" w:hAnsi="Calibri" w:cs="Calibri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Przedsiębiorczość a przedsiębiorstwo.</w:t>
      </w:r>
    </w:p>
    <w:p w14:paraId="3CFD4D43" w14:textId="77777777" w:rsidR="006836EF" w:rsidRPr="00086313" w:rsidRDefault="006836EF" w:rsidP="006836EF">
      <w:pPr>
        <w:widowControl/>
        <w:numPr>
          <w:ilvl w:val="0"/>
          <w:numId w:val="3"/>
        </w:numPr>
        <w:adjustRightInd w:val="0"/>
        <w:rPr>
          <w:rFonts w:ascii="Calibri" w:hAnsi="Calibri" w:cs="Calibri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Uwarunkowania, założenie i prowadzenie własnej działalności gospodarczej.</w:t>
      </w:r>
    </w:p>
    <w:p w14:paraId="757EE163" w14:textId="5C89C653" w:rsidR="006836EF" w:rsidRPr="00086313" w:rsidRDefault="006836EF" w:rsidP="006836EF">
      <w:pPr>
        <w:pStyle w:val="TableParagraph"/>
        <w:numPr>
          <w:ilvl w:val="0"/>
          <w:numId w:val="3"/>
        </w:numPr>
        <w:spacing w:line="276" w:lineRule="auto"/>
        <w:rPr>
          <w:rFonts w:ascii="Calibri" w:hAnsi="Calibri" w:cs="Calibri"/>
          <w:color w:val="000000" w:themeColor="text1"/>
          <w:sz w:val="21"/>
          <w:szCs w:val="21"/>
        </w:rPr>
      </w:pPr>
      <w:r w:rsidRPr="00086313">
        <w:rPr>
          <w:rFonts w:ascii="Calibri" w:hAnsi="Calibri" w:cs="Calibri"/>
          <w:sz w:val="21"/>
          <w:szCs w:val="21"/>
        </w:rPr>
        <w:t>Obszary przedsiębiorczości – przedsiębiorczość rodzinna, kobiet, akademicka, społeczna, intelektualna.</w:t>
      </w:r>
    </w:p>
    <w:p w14:paraId="1F99854F" w14:textId="77777777" w:rsidR="006836EF" w:rsidRPr="00086313" w:rsidRDefault="006836EF" w:rsidP="006836EF">
      <w:pPr>
        <w:pStyle w:val="TableParagraph"/>
        <w:spacing w:line="276" w:lineRule="auto"/>
        <w:ind w:left="993"/>
        <w:rPr>
          <w:rFonts w:ascii="Calibri" w:hAnsi="Calibri" w:cs="Calibri"/>
          <w:color w:val="000000" w:themeColor="text1"/>
          <w:sz w:val="24"/>
          <w:szCs w:val="24"/>
        </w:rPr>
      </w:pPr>
    </w:p>
    <w:p w14:paraId="30286487" w14:textId="77777777" w:rsidR="006836EF" w:rsidRPr="00086313" w:rsidRDefault="006836EF" w:rsidP="006836EF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6836EF" w:rsidRPr="00086313" w14:paraId="4CD7E8AE" w14:textId="77777777" w:rsidTr="000C7C0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8A55B2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AA76F71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086313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46B0E5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A1182E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206325B" w14:textId="77777777" w:rsidR="006836EF" w:rsidRPr="00086313" w:rsidRDefault="006836EF" w:rsidP="006836E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36EF" w:rsidRPr="00086313" w14:paraId="483F9007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2C68A0E" w14:textId="77777777" w:rsidR="006836EF" w:rsidRPr="00086313" w:rsidRDefault="006836EF" w:rsidP="000C7C0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5AAE904" w14:textId="19361A9F" w:rsidR="006836EF" w:rsidRPr="00086313" w:rsidRDefault="006836EF" w:rsidP="000C7C0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Zna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rozumie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zaawansowanym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stopniu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istotę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przedsiębiorczości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rolę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człowieka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jako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nośnika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dla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tworzenia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rozwoju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przedsiębiorczych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przedsięwzięć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oraz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wpływ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takich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zachowań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efektywność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wymiarze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indywidualnym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całej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organizacji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68BA258D" w14:textId="1AFB61ED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PPW_W22</w:t>
            </w:r>
          </w:p>
        </w:tc>
      </w:tr>
    </w:tbl>
    <w:p w14:paraId="160C32E9" w14:textId="77777777" w:rsidR="006836EF" w:rsidRPr="00086313" w:rsidRDefault="006836EF" w:rsidP="006836E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836EF" w:rsidRPr="00086313" w14:paraId="1A0EFCB0" w14:textId="77777777" w:rsidTr="000C7C0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D09DFF2" w14:textId="77777777" w:rsidR="006836EF" w:rsidRPr="00086313" w:rsidRDefault="006836EF" w:rsidP="000C7C0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EE135CF" w14:textId="292B4596" w:rsidR="006836EF" w:rsidRPr="00086313" w:rsidRDefault="006836EF" w:rsidP="000C7C03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Potrafi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analizować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interpretować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zjawiska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otoczeniu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niezbędne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wyszukiwania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szans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na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prowadzenie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działalności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biznesowej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społecznej</w:t>
            </w:r>
            <w:proofErr w:type="spellEnd"/>
          </w:p>
        </w:tc>
        <w:tc>
          <w:tcPr>
            <w:tcW w:w="1773" w:type="dxa"/>
          </w:tcPr>
          <w:p w14:paraId="10DA1973" w14:textId="53ECE121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PPW_U21</w:t>
            </w:r>
          </w:p>
        </w:tc>
      </w:tr>
    </w:tbl>
    <w:p w14:paraId="59383BA1" w14:textId="77777777" w:rsidR="006836EF" w:rsidRPr="00086313" w:rsidRDefault="006836EF" w:rsidP="006836E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836EF" w:rsidRPr="00086313" w14:paraId="04CD5467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D5472FE" w14:textId="77777777" w:rsidR="006836EF" w:rsidRPr="00086313" w:rsidRDefault="006836EF" w:rsidP="006836E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0BCC5C82" w14:textId="770FB80E" w:rsidR="006836EF" w:rsidRPr="00086313" w:rsidRDefault="006836EF" w:rsidP="006836E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gotów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działania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sposób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przedsiębiorczy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nowych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zmiennych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sz w:val="20"/>
                <w:szCs w:val="20"/>
              </w:rPr>
              <w:t>sytuacjach</w:t>
            </w:r>
            <w:proofErr w:type="spellEnd"/>
            <w:r w:rsidRPr="000863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14:paraId="3A059FB9" w14:textId="216710AA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PPW_K10</w:t>
            </w:r>
          </w:p>
        </w:tc>
      </w:tr>
    </w:tbl>
    <w:p w14:paraId="6A03AE2C" w14:textId="77777777" w:rsidR="006836EF" w:rsidRPr="00086313" w:rsidRDefault="006836EF" w:rsidP="006836EF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2A3DAC05" w14:textId="77777777" w:rsidR="006836EF" w:rsidRPr="00086313" w:rsidRDefault="006836EF" w:rsidP="006836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6836EF" w:rsidRPr="00086313" w14:paraId="43C0C198" w14:textId="77777777" w:rsidTr="000C7C0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AFD1416" w14:textId="77777777" w:rsidR="006836EF" w:rsidRPr="00086313" w:rsidRDefault="006836EF" w:rsidP="000C7C03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9F8426A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418E614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A3F53A0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A77EA1B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55CE481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7B6E268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E189CCD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1444966" w14:textId="77777777" w:rsidR="006836EF" w:rsidRPr="00086313" w:rsidRDefault="006836EF" w:rsidP="000C7C03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54CFC181" w14:textId="77777777" w:rsidR="006836EF" w:rsidRPr="00086313" w:rsidRDefault="006836EF" w:rsidP="006836E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6836EF" w:rsidRPr="00086313" w14:paraId="488FB287" w14:textId="77777777" w:rsidTr="000C7C0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13F512C" w14:textId="77777777" w:rsidR="006836EF" w:rsidRPr="00086313" w:rsidRDefault="006836EF" w:rsidP="000C7C03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519E09F" w14:textId="77777777" w:rsidR="006836EF" w:rsidRPr="00086313" w:rsidRDefault="006836EF" w:rsidP="000C7C03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CCB133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5AD34EB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0D3F29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0E4ED2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F2782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F91E6E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D1131C2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7AECA7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79A6C7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409382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A67C07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50423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7092AC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5BAABE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561525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A0F83A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5F7F0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98B443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E485930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892610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2A1142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836EF" w:rsidRPr="00086313" w14:paraId="50774DE0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4BC0B704" w14:textId="1EA340F5" w:rsidR="006836EF" w:rsidRPr="00086313" w:rsidRDefault="006836EF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3B39E35A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D3D7C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0AA0B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C4BD76" w14:textId="711562D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A5330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47C1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39A70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C93FD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A3BAF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4903C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622C5E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0F1C3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BB2A8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5B32C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76C1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BB3F0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D7C4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45AB5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B6353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AE59DE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BA771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6EF" w:rsidRPr="00086313" w14:paraId="7C2B8974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0BF35DC6" w14:textId="3691596F" w:rsidR="006836EF" w:rsidRPr="00086313" w:rsidRDefault="006836EF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2612EC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4C447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EB373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B2E6DD" w14:textId="5C7DCC89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4FA5F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9EF45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0479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97E04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83A48A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4C0411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44FA63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46655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AA3EA7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326D8E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18EB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EDE4AB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6A563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79D9D0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A5E0FE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B567B5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587920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836EF" w:rsidRPr="00086313" w14:paraId="4427D74C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2D451643" w14:textId="569018D4" w:rsidR="006836EF" w:rsidRPr="00086313" w:rsidRDefault="006836EF" w:rsidP="000C7C0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E73CA3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20F9C4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1ABBFA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AA559D" w14:textId="611C9C54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A3422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2E7F8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DF4D50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A5C5CA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A1AB0D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2BF54E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56E742B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6B96B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820FD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A6CD19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172D0C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27ED96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D2979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0E5EB0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534FD2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29E283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E39068" w14:textId="77777777" w:rsidR="006836EF" w:rsidRPr="00086313" w:rsidRDefault="006836EF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1CA2193" w14:textId="77777777" w:rsidR="006836EF" w:rsidRPr="00086313" w:rsidRDefault="006836EF" w:rsidP="006836EF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086313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4276A539" w14:textId="77777777" w:rsidR="006836EF" w:rsidRPr="00086313" w:rsidRDefault="006836EF" w:rsidP="006836E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CAD449D" w14:textId="77777777" w:rsidR="006836EF" w:rsidRPr="00086313" w:rsidRDefault="006836EF" w:rsidP="006836EF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E2E21C2" w14:textId="77777777" w:rsidR="006836EF" w:rsidRPr="00086313" w:rsidRDefault="006836EF" w:rsidP="006836EF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086313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6836EF" w:rsidRPr="00086313" w14:paraId="394886DA" w14:textId="77777777" w:rsidTr="000C7C03">
        <w:trPr>
          <w:jc w:val="center"/>
        </w:trPr>
        <w:tc>
          <w:tcPr>
            <w:tcW w:w="961" w:type="dxa"/>
          </w:tcPr>
          <w:p w14:paraId="4AD210CD" w14:textId="77777777" w:rsidR="006836EF" w:rsidRPr="00086313" w:rsidRDefault="006836EF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8" w:type="dxa"/>
          </w:tcPr>
          <w:p w14:paraId="77DB75F1" w14:textId="77777777" w:rsidR="006836EF" w:rsidRPr="00086313" w:rsidRDefault="006836EF" w:rsidP="000C7C0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6836EF" w:rsidRPr="00086313" w14:paraId="799A2CAF" w14:textId="77777777" w:rsidTr="006A3E21">
        <w:trPr>
          <w:jc w:val="center"/>
        </w:trPr>
        <w:tc>
          <w:tcPr>
            <w:tcW w:w="961" w:type="dxa"/>
          </w:tcPr>
          <w:p w14:paraId="2E6A2D0B" w14:textId="77777777" w:rsidR="006836EF" w:rsidRPr="00086313" w:rsidRDefault="006836EF" w:rsidP="006836E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3,0</w:t>
            </w:r>
          </w:p>
        </w:tc>
        <w:tc>
          <w:tcPr>
            <w:tcW w:w="8878" w:type="dxa"/>
            <w:vAlign w:val="center"/>
          </w:tcPr>
          <w:p w14:paraId="3A4EBC4A" w14:textId="4A7FFFEC" w:rsidR="006836EF" w:rsidRPr="00086313" w:rsidRDefault="006836EF" w:rsidP="006836E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</w:rPr>
              <w:t>Zaliczył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kolokwium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na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poziomie</w:t>
            </w:r>
            <w:proofErr w:type="spellEnd"/>
            <w:r w:rsidRPr="00086313">
              <w:rPr>
                <w:rFonts w:ascii="Calibri" w:hAnsi="Calibri" w:cs="Calibri"/>
              </w:rPr>
              <w:t xml:space="preserve"> 50-60% </w:t>
            </w:r>
            <w:proofErr w:type="spellStart"/>
            <w:r w:rsidRPr="00086313">
              <w:rPr>
                <w:rFonts w:ascii="Calibri" w:hAnsi="Calibri" w:cs="Calibri"/>
              </w:rPr>
              <w:t>maksymalnej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liczby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punktów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możliwych</w:t>
            </w:r>
            <w:proofErr w:type="spellEnd"/>
            <w:r w:rsidRPr="00086313">
              <w:rPr>
                <w:rFonts w:ascii="Calibri" w:hAnsi="Calibri" w:cs="Calibri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</w:rPr>
              <w:t>zdobycia</w:t>
            </w:r>
            <w:proofErr w:type="spellEnd"/>
          </w:p>
        </w:tc>
      </w:tr>
      <w:tr w:rsidR="006836EF" w:rsidRPr="00086313" w14:paraId="2C50E7D3" w14:textId="77777777" w:rsidTr="006A3E21">
        <w:trPr>
          <w:jc w:val="center"/>
        </w:trPr>
        <w:tc>
          <w:tcPr>
            <w:tcW w:w="961" w:type="dxa"/>
          </w:tcPr>
          <w:p w14:paraId="2AB1328E" w14:textId="77777777" w:rsidR="006836EF" w:rsidRPr="00086313" w:rsidRDefault="006836EF" w:rsidP="006836E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ED4A86" w14:textId="2B89EE95" w:rsidR="006836EF" w:rsidRPr="00086313" w:rsidRDefault="006836EF" w:rsidP="006836E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</w:rPr>
              <w:t>Zaliczył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kolokwium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na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poziomie</w:t>
            </w:r>
            <w:proofErr w:type="spellEnd"/>
            <w:r w:rsidRPr="00086313">
              <w:rPr>
                <w:rFonts w:ascii="Calibri" w:hAnsi="Calibri" w:cs="Calibri"/>
              </w:rPr>
              <w:t xml:space="preserve"> 61-70% </w:t>
            </w:r>
            <w:proofErr w:type="spellStart"/>
            <w:r w:rsidRPr="00086313">
              <w:rPr>
                <w:rFonts w:ascii="Calibri" w:hAnsi="Calibri" w:cs="Calibri"/>
              </w:rPr>
              <w:t>maksymalnej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liczby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punktów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możliwych</w:t>
            </w:r>
            <w:proofErr w:type="spellEnd"/>
            <w:r w:rsidRPr="00086313">
              <w:rPr>
                <w:rFonts w:ascii="Calibri" w:hAnsi="Calibri" w:cs="Calibri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</w:rPr>
              <w:t>zdobycia</w:t>
            </w:r>
            <w:proofErr w:type="spellEnd"/>
          </w:p>
        </w:tc>
      </w:tr>
      <w:tr w:rsidR="006836EF" w:rsidRPr="00086313" w14:paraId="71FDA541" w14:textId="77777777" w:rsidTr="006A3E21">
        <w:trPr>
          <w:jc w:val="center"/>
        </w:trPr>
        <w:tc>
          <w:tcPr>
            <w:tcW w:w="961" w:type="dxa"/>
          </w:tcPr>
          <w:p w14:paraId="36DA47C5" w14:textId="77777777" w:rsidR="006836EF" w:rsidRPr="00086313" w:rsidRDefault="006836EF" w:rsidP="006836E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6F001A4B" w14:textId="6592888B" w:rsidR="006836EF" w:rsidRPr="00086313" w:rsidRDefault="006836EF" w:rsidP="006836E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</w:rPr>
              <w:t>Zaliczył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kolokwium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na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poziomie</w:t>
            </w:r>
            <w:proofErr w:type="spellEnd"/>
            <w:r w:rsidRPr="00086313">
              <w:rPr>
                <w:rFonts w:ascii="Calibri" w:hAnsi="Calibri" w:cs="Calibri"/>
              </w:rPr>
              <w:t xml:space="preserve"> 71-80% </w:t>
            </w:r>
            <w:proofErr w:type="spellStart"/>
            <w:r w:rsidRPr="00086313">
              <w:rPr>
                <w:rFonts w:ascii="Calibri" w:hAnsi="Calibri" w:cs="Calibri"/>
              </w:rPr>
              <w:t>maksymalnej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liczby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punktów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możliwych</w:t>
            </w:r>
            <w:proofErr w:type="spellEnd"/>
            <w:r w:rsidRPr="00086313">
              <w:rPr>
                <w:rFonts w:ascii="Calibri" w:hAnsi="Calibri" w:cs="Calibri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</w:rPr>
              <w:t>zdobycia</w:t>
            </w:r>
            <w:proofErr w:type="spellEnd"/>
          </w:p>
        </w:tc>
      </w:tr>
      <w:tr w:rsidR="006836EF" w:rsidRPr="00086313" w14:paraId="6EBB2F07" w14:textId="77777777" w:rsidTr="006A3E21">
        <w:trPr>
          <w:jc w:val="center"/>
        </w:trPr>
        <w:tc>
          <w:tcPr>
            <w:tcW w:w="961" w:type="dxa"/>
          </w:tcPr>
          <w:p w14:paraId="2AB9B21D" w14:textId="77777777" w:rsidR="006836EF" w:rsidRPr="00086313" w:rsidRDefault="006836EF" w:rsidP="006836E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30F2D3FC" w14:textId="418D2219" w:rsidR="006836EF" w:rsidRPr="00086313" w:rsidRDefault="006836EF" w:rsidP="006836E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</w:rPr>
              <w:t>Zaliczył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kolokwium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na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poziomie</w:t>
            </w:r>
            <w:proofErr w:type="spellEnd"/>
            <w:r w:rsidRPr="00086313">
              <w:rPr>
                <w:rFonts w:ascii="Calibri" w:hAnsi="Calibri" w:cs="Calibri"/>
              </w:rPr>
              <w:t xml:space="preserve"> 81-90% </w:t>
            </w:r>
            <w:proofErr w:type="spellStart"/>
            <w:r w:rsidRPr="00086313">
              <w:rPr>
                <w:rFonts w:ascii="Calibri" w:hAnsi="Calibri" w:cs="Calibri"/>
              </w:rPr>
              <w:t>maksymalnej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liczby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punktów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możliwych</w:t>
            </w:r>
            <w:proofErr w:type="spellEnd"/>
            <w:r w:rsidRPr="00086313">
              <w:rPr>
                <w:rFonts w:ascii="Calibri" w:hAnsi="Calibri" w:cs="Calibri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</w:rPr>
              <w:t>zdobycia</w:t>
            </w:r>
            <w:proofErr w:type="spellEnd"/>
          </w:p>
        </w:tc>
      </w:tr>
      <w:tr w:rsidR="006836EF" w:rsidRPr="00086313" w14:paraId="22E97F9E" w14:textId="77777777" w:rsidTr="006A3E21">
        <w:trPr>
          <w:jc w:val="center"/>
        </w:trPr>
        <w:tc>
          <w:tcPr>
            <w:tcW w:w="961" w:type="dxa"/>
          </w:tcPr>
          <w:p w14:paraId="1E08207F" w14:textId="77777777" w:rsidR="006836EF" w:rsidRPr="00086313" w:rsidRDefault="006836EF" w:rsidP="006836E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38D372D7" w14:textId="5E61FE9C" w:rsidR="006836EF" w:rsidRPr="00086313" w:rsidRDefault="006836EF" w:rsidP="006836E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</w:rPr>
              <w:t>Zaliczył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kolokwium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na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poziomie</w:t>
            </w:r>
            <w:proofErr w:type="spellEnd"/>
            <w:r w:rsidRPr="00086313">
              <w:rPr>
                <w:rFonts w:ascii="Calibri" w:hAnsi="Calibri" w:cs="Calibri"/>
              </w:rPr>
              <w:t xml:space="preserve"> 91-100% </w:t>
            </w:r>
            <w:proofErr w:type="spellStart"/>
            <w:r w:rsidRPr="00086313">
              <w:rPr>
                <w:rFonts w:ascii="Calibri" w:hAnsi="Calibri" w:cs="Calibri"/>
              </w:rPr>
              <w:t>maksymalnej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liczby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punktów</w:t>
            </w:r>
            <w:proofErr w:type="spellEnd"/>
            <w:r w:rsidRPr="00086313">
              <w:rPr>
                <w:rFonts w:ascii="Calibri" w:hAnsi="Calibri" w:cs="Calibri"/>
              </w:rPr>
              <w:t xml:space="preserve"> </w:t>
            </w:r>
            <w:proofErr w:type="spellStart"/>
            <w:r w:rsidRPr="00086313">
              <w:rPr>
                <w:rFonts w:ascii="Calibri" w:hAnsi="Calibri" w:cs="Calibri"/>
              </w:rPr>
              <w:t>możliwych</w:t>
            </w:r>
            <w:proofErr w:type="spellEnd"/>
            <w:r w:rsidRPr="00086313">
              <w:rPr>
                <w:rFonts w:ascii="Calibri" w:hAnsi="Calibri" w:cs="Calibri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</w:rPr>
              <w:t>zdobycia</w:t>
            </w:r>
            <w:proofErr w:type="spellEnd"/>
          </w:p>
        </w:tc>
      </w:tr>
    </w:tbl>
    <w:p w14:paraId="3F722B94" w14:textId="77777777" w:rsidR="006836EF" w:rsidRPr="00086313" w:rsidRDefault="006836EF" w:rsidP="006836EF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6313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6836EF" w:rsidRPr="00086313" w14:paraId="1B6E3848" w14:textId="77777777" w:rsidTr="000C7C0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A7F5" w14:textId="77777777" w:rsidR="006836EF" w:rsidRPr="00086313" w:rsidRDefault="006836EF" w:rsidP="000C7C0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97E17A7" w14:textId="77777777" w:rsidR="006836EF" w:rsidRPr="00086313" w:rsidRDefault="006836EF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555E3D9B" w14:textId="77777777" w:rsidR="006836EF" w:rsidRPr="00086313" w:rsidRDefault="006836EF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6836EF" w:rsidRPr="00086313" w14:paraId="78D7D5BC" w14:textId="77777777" w:rsidTr="000C7C0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71D4E1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000BAD2" w14:textId="591F3B12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0BC029" w14:textId="0F65428F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/>
                <w:sz w:val="20"/>
                <w:szCs w:val="20"/>
              </w:rPr>
              <w:t>10</w:t>
            </w:r>
          </w:p>
        </w:tc>
      </w:tr>
      <w:tr w:rsidR="006836EF" w:rsidRPr="00086313" w14:paraId="4CDD5A5B" w14:textId="77777777" w:rsidTr="000C7C03">
        <w:trPr>
          <w:trHeight w:val="285"/>
          <w:jc w:val="center"/>
        </w:trPr>
        <w:tc>
          <w:tcPr>
            <w:tcW w:w="5499" w:type="dxa"/>
          </w:tcPr>
          <w:p w14:paraId="0B2F7C45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7BF16FE" w14:textId="1E2A09C4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8E1E365" w14:textId="3AB7235E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6836EF" w:rsidRPr="00086313" w14:paraId="522A57EF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41E59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57CF38D" w14:textId="4DC57114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5986367" w14:textId="1ED4A890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</w:tr>
      <w:tr w:rsidR="006836EF" w:rsidRPr="00086313" w14:paraId="3C772B2F" w14:textId="77777777" w:rsidTr="000C7C03">
        <w:trPr>
          <w:trHeight w:val="282"/>
          <w:jc w:val="center"/>
        </w:trPr>
        <w:tc>
          <w:tcPr>
            <w:tcW w:w="5499" w:type="dxa"/>
          </w:tcPr>
          <w:p w14:paraId="3D7C4CC8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649A7024" w14:textId="2A8FF40B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3CD0CF7" w14:textId="5F5366DD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6836EF" w:rsidRPr="00086313" w14:paraId="2872860C" w14:textId="77777777" w:rsidTr="000C7C03">
        <w:trPr>
          <w:trHeight w:val="285"/>
          <w:jc w:val="center"/>
        </w:trPr>
        <w:tc>
          <w:tcPr>
            <w:tcW w:w="5499" w:type="dxa"/>
          </w:tcPr>
          <w:p w14:paraId="42C0808B" w14:textId="51BA7AC9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kolokwium</w:t>
            </w:r>
            <w:proofErr w:type="spellEnd"/>
            <w:r w:rsidRPr="000863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E101F7F" w14:textId="6F92136C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B954484" w14:textId="1D9E223A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6836EF" w:rsidRPr="00086313" w14:paraId="095ECB4A" w14:textId="77777777" w:rsidTr="000C7C03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F242D6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FACD4F" w14:textId="520016BC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A300B3" w14:textId="5693BACC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6836EF" w:rsidRPr="00086313" w14:paraId="3F4EA1F5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4A99DE4" w14:textId="77777777" w:rsidR="006836EF" w:rsidRPr="00086313" w:rsidRDefault="006836EF" w:rsidP="006836E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A1AFCA8" w14:textId="687517EA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5BA827" w14:textId="7C7218FF" w:rsidR="006836EF" w:rsidRPr="00086313" w:rsidRDefault="006836EF" w:rsidP="006836E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631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</w:tr>
    </w:tbl>
    <w:p w14:paraId="46A7F9E9" w14:textId="77777777" w:rsidR="006836EF" w:rsidRPr="00086313" w:rsidRDefault="006836EF" w:rsidP="006836EF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086313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352B4B8B" w14:textId="77777777" w:rsidR="006836EF" w:rsidRPr="00086313" w:rsidRDefault="006836EF" w:rsidP="006836EF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08631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086313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58FDDC8D" w14:textId="77777777" w:rsidR="006836EF" w:rsidRPr="00086313" w:rsidRDefault="006836EF" w:rsidP="006836E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086313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86313">
        <w:rPr>
          <w:rFonts w:ascii="Calibri" w:hAnsi="Calibri" w:cs="Calibri"/>
          <w:iCs/>
          <w:sz w:val="21"/>
          <w:szCs w:val="21"/>
        </w:rPr>
        <w:t>…………………..</w:t>
      </w:r>
    </w:p>
    <w:p w14:paraId="11BF8D11" w14:textId="77777777" w:rsidR="009C1951" w:rsidRPr="00086313" w:rsidRDefault="009C1951">
      <w:pPr>
        <w:rPr>
          <w:rFonts w:ascii="Calibri" w:hAnsi="Calibri" w:cs="Calibri"/>
        </w:rPr>
      </w:pPr>
    </w:p>
    <w:sectPr w:rsidR="009C1951" w:rsidRPr="00086313" w:rsidSect="006836E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E1260B"/>
    <w:multiLevelType w:val="hybridMultilevel"/>
    <w:tmpl w:val="02EA1B2C"/>
    <w:lvl w:ilvl="0" w:tplc="D1320C4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52BB056F"/>
    <w:multiLevelType w:val="hybridMultilevel"/>
    <w:tmpl w:val="8432DB84"/>
    <w:lvl w:ilvl="0" w:tplc="0DE08EB8">
      <w:start w:val="1"/>
      <w:numFmt w:val="decimal"/>
      <w:lvlText w:val="%1."/>
      <w:lvlJc w:val="left"/>
      <w:pPr>
        <w:ind w:left="1060" w:hanging="70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E01C0E72"/>
    <w:lvl w:ilvl="0" w:tplc="ABFC55D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0766383">
    <w:abstractNumId w:val="9"/>
  </w:num>
  <w:num w:numId="2" w16cid:durableId="1443724675">
    <w:abstractNumId w:val="10"/>
  </w:num>
  <w:num w:numId="3" w16cid:durableId="26026909">
    <w:abstractNumId w:val="14"/>
  </w:num>
  <w:num w:numId="4" w16cid:durableId="241456231">
    <w:abstractNumId w:val="4"/>
  </w:num>
  <w:num w:numId="5" w16cid:durableId="1594127586">
    <w:abstractNumId w:val="11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7"/>
  </w:num>
  <w:num w:numId="9" w16cid:durableId="1035735083">
    <w:abstractNumId w:val="3"/>
  </w:num>
  <w:num w:numId="10" w16cid:durableId="1984236075">
    <w:abstractNumId w:val="6"/>
  </w:num>
  <w:num w:numId="11" w16cid:durableId="142279566">
    <w:abstractNumId w:val="2"/>
  </w:num>
  <w:num w:numId="12" w16cid:durableId="870416087">
    <w:abstractNumId w:val="0"/>
  </w:num>
  <w:num w:numId="13" w16cid:durableId="141234732">
    <w:abstractNumId w:val="1"/>
  </w:num>
  <w:num w:numId="14" w16cid:durableId="487790497">
    <w:abstractNumId w:val="5"/>
  </w:num>
  <w:num w:numId="15" w16cid:durableId="744497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EF"/>
    <w:rsid w:val="00086313"/>
    <w:rsid w:val="002E1090"/>
    <w:rsid w:val="003B0C5E"/>
    <w:rsid w:val="0046715D"/>
    <w:rsid w:val="006321B0"/>
    <w:rsid w:val="006836EF"/>
    <w:rsid w:val="00702B66"/>
    <w:rsid w:val="009C1951"/>
    <w:rsid w:val="00D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3C125"/>
  <w15:chartTrackingRefBased/>
  <w15:docId w15:val="{400A72B7-94A3-F747-82D8-EB3E497D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6E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3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3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83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6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6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6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6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6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6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6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6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6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6E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836E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836EF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36EF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836EF"/>
  </w:style>
  <w:style w:type="table" w:styleId="Tabela-Siatka">
    <w:name w:val="Table Grid"/>
    <w:basedOn w:val="Standardowy"/>
    <w:uiPriority w:val="39"/>
    <w:rsid w:val="006836E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6836EF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6836EF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character" w:styleId="Hipercze">
    <w:name w:val="Hyperlink"/>
    <w:rsid w:val="006836EF"/>
    <w:rPr>
      <w:color w:val="0066CC"/>
      <w:u w:val="single"/>
    </w:rPr>
  </w:style>
  <w:style w:type="character" w:customStyle="1" w:styleId="Bodytext395pt2">
    <w:name w:val="Body text (3) + 9;5 pt2"/>
    <w:rsid w:val="006836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to.pl/pl/wydawca/Bloomsbury%20Publishing" TargetMode="External"/><Relationship Id="rId5" Type="http://schemas.openxmlformats.org/officeDocument/2006/relationships/hyperlink" Target="mailto:anna.wolak-tuzimek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2026-03-17T18:46:00Z</dcterms:created>
  <dcterms:modified xsi:type="dcterms:W3CDTF">2026-03-17T18:46:00Z</dcterms:modified>
</cp:coreProperties>
</file>