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57680D">
      <w:pPr>
        <w:pStyle w:val="Tekstpodstawowy"/>
        <w:tabs>
          <w:tab w:val="left" w:pos="3324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7680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57680D" w:rsidRPr="0057680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0388.3.PED1.F.SOWUE</w:t>
      </w:r>
      <w:r w:rsidR="0057680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3486A" w:rsidRPr="00A3486A">
        <w:t xml:space="preserve"> </w:t>
      </w:r>
      <w:r w:rsidR="00A3486A" w:rsidRPr="00A3486A">
        <w:rPr>
          <w:rFonts w:asciiTheme="minorHAnsi" w:hAnsiTheme="minorHAnsi" w:cstheme="minorHAnsi"/>
          <w:b/>
          <w:bCs/>
          <w:color w:val="000000" w:themeColor="text1"/>
        </w:rPr>
        <w:t xml:space="preserve">Systemy opiekuńczo-wychowawcze </w:t>
      </w:r>
      <w:r w:rsidR="005717F3">
        <w:rPr>
          <w:rFonts w:asciiTheme="minorHAnsi" w:hAnsiTheme="minorHAnsi" w:cstheme="minorHAnsi"/>
          <w:b/>
          <w:bCs/>
          <w:color w:val="000000" w:themeColor="text1"/>
        </w:rPr>
        <w:t xml:space="preserve">w </w:t>
      </w:r>
      <w:r w:rsidR="00A3486A" w:rsidRPr="00A3486A">
        <w:rPr>
          <w:rFonts w:asciiTheme="minorHAnsi" w:hAnsiTheme="minorHAnsi" w:cstheme="minorHAnsi"/>
          <w:b/>
          <w:bCs/>
          <w:color w:val="000000" w:themeColor="text1"/>
        </w:rPr>
        <w:t>Unii Europejskiej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3486A" w:rsidRPr="00A3486A">
        <w:t xml:space="preserve"> </w:t>
      </w:r>
      <w:proofErr w:type="spellStart"/>
      <w:r w:rsidR="005717F3">
        <w:rPr>
          <w:b/>
          <w:bCs/>
          <w:i w:val="0"/>
          <w:iCs/>
          <w:color w:val="000000" w:themeColor="text1"/>
        </w:rPr>
        <w:t>Care</w:t>
      </w:r>
      <w:proofErr w:type="spellEnd"/>
      <w:r w:rsidR="005717F3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5717F3">
        <w:rPr>
          <w:b/>
          <w:bCs/>
          <w:i w:val="0"/>
          <w:iCs/>
          <w:color w:val="000000" w:themeColor="text1"/>
        </w:rPr>
        <w:t>educational</w:t>
      </w:r>
      <w:proofErr w:type="spellEnd"/>
      <w:r w:rsidR="005717F3">
        <w:rPr>
          <w:b/>
          <w:bCs/>
          <w:i w:val="0"/>
          <w:iCs/>
          <w:color w:val="000000" w:themeColor="text1"/>
        </w:rPr>
        <w:t xml:space="preserve"> systems </w:t>
      </w:r>
      <w:proofErr w:type="spellStart"/>
      <w:r w:rsidR="005717F3">
        <w:rPr>
          <w:b/>
          <w:bCs/>
          <w:i w:val="0"/>
          <w:iCs/>
          <w:color w:val="000000" w:themeColor="text1"/>
        </w:rPr>
        <w:t>in</w:t>
      </w:r>
      <w:proofErr w:type="spellEnd"/>
      <w:r w:rsidR="005717F3">
        <w:rPr>
          <w:b/>
          <w:bCs/>
          <w:i w:val="0"/>
          <w:iCs/>
          <w:color w:val="000000" w:themeColor="text1"/>
        </w:rPr>
        <w:t xml:space="preserve"> </w:t>
      </w:r>
      <w:r w:rsidR="00A3486A" w:rsidRPr="00A3486A">
        <w:rPr>
          <w:b/>
          <w:bCs/>
          <w:i w:val="0"/>
          <w:iCs/>
          <w:color w:val="000000" w:themeColor="text1"/>
        </w:rPr>
        <w:t>European Union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A3486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A3486A" w:rsidRPr="00341AC4" w:rsidTr="004C2D66">
        <w:trPr>
          <w:trHeight w:val="285"/>
          <w:jc w:val="center"/>
        </w:trPr>
        <w:tc>
          <w:tcPr>
            <w:tcW w:w="4742" w:type="dxa"/>
          </w:tcPr>
          <w:p w:rsidR="00A3486A" w:rsidRPr="00341AC4" w:rsidRDefault="00A3486A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A3486A" w:rsidRPr="00A3486A" w:rsidRDefault="00A3486A" w:rsidP="00244831">
            <w:pPr>
              <w:ind w:left="214"/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Stacjonarne/niestacjonarne</w:t>
            </w:r>
          </w:p>
        </w:tc>
      </w:tr>
      <w:tr w:rsidR="00A3486A" w:rsidRPr="00341AC4" w:rsidTr="004C2D66">
        <w:trPr>
          <w:trHeight w:val="285"/>
          <w:jc w:val="center"/>
        </w:trPr>
        <w:tc>
          <w:tcPr>
            <w:tcW w:w="4742" w:type="dxa"/>
          </w:tcPr>
          <w:p w:rsidR="00A3486A" w:rsidRPr="00341AC4" w:rsidRDefault="00A3486A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3486A" w:rsidRPr="00A3486A" w:rsidRDefault="00A3486A" w:rsidP="00244831">
            <w:pPr>
              <w:ind w:left="214"/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Pierwszego stopnia - licencjackie</w:t>
            </w:r>
          </w:p>
        </w:tc>
      </w:tr>
      <w:tr w:rsidR="00A3486A" w:rsidRPr="00341AC4" w:rsidTr="004C2D66">
        <w:trPr>
          <w:trHeight w:val="285"/>
          <w:jc w:val="center"/>
        </w:trPr>
        <w:tc>
          <w:tcPr>
            <w:tcW w:w="4742" w:type="dxa"/>
          </w:tcPr>
          <w:p w:rsidR="00A3486A" w:rsidRPr="00341AC4" w:rsidRDefault="00A3486A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A3486A" w:rsidRPr="00A3486A" w:rsidRDefault="00A3486A" w:rsidP="00244831">
            <w:pPr>
              <w:ind w:left="214"/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</w:t>
            </w:r>
            <w:proofErr w:type="spellStart"/>
            <w:r w:rsidRPr="00A3486A">
              <w:rPr>
                <w:rFonts w:ascii="Calibri" w:hAnsi="Calibri" w:cs="Calibri"/>
                <w:sz w:val="21"/>
              </w:rPr>
              <w:t>Ogólnoakademicki</w:t>
            </w:r>
            <w:proofErr w:type="spellEnd"/>
          </w:p>
        </w:tc>
      </w:tr>
      <w:tr w:rsidR="00A3486A" w:rsidRPr="00341AC4" w:rsidTr="004C2D66">
        <w:trPr>
          <w:trHeight w:val="282"/>
          <w:jc w:val="center"/>
        </w:trPr>
        <w:tc>
          <w:tcPr>
            <w:tcW w:w="4742" w:type="dxa"/>
          </w:tcPr>
          <w:p w:rsidR="00A3486A" w:rsidRPr="00341AC4" w:rsidRDefault="00A3486A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A3486A" w:rsidRPr="00A3486A" w:rsidRDefault="00A3486A" w:rsidP="00244831">
            <w:pPr>
              <w:ind w:left="-19"/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b/>
                <w:sz w:val="21"/>
              </w:rPr>
              <w:t xml:space="preserve"> </w:t>
            </w:r>
            <w:r w:rsidRPr="00A3486A">
              <w:rPr>
                <w:rFonts w:ascii="Calibri" w:hAnsi="Calibri" w:cs="Calibri"/>
                <w:sz w:val="21"/>
              </w:rPr>
              <w:t xml:space="preserve">     dr Karolina Wiśniewska</w:t>
            </w:r>
          </w:p>
        </w:tc>
      </w:tr>
      <w:tr w:rsidR="00A3486A" w:rsidRPr="00341AC4" w:rsidTr="004C2D66">
        <w:trPr>
          <w:trHeight w:val="285"/>
          <w:jc w:val="center"/>
        </w:trPr>
        <w:tc>
          <w:tcPr>
            <w:tcW w:w="4742" w:type="dxa"/>
          </w:tcPr>
          <w:p w:rsidR="00A3486A" w:rsidRPr="00341AC4" w:rsidRDefault="00A3486A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A3486A" w:rsidRPr="00A3486A" w:rsidRDefault="00A3486A" w:rsidP="00244831">
            <w:pPr>
              <w:ind w:left="214"/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karolina.wisniewska@ujk.edu.pl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A3486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A3486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A3486A" w:rsidRDefault="00A3486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A3486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Pomieszczenie dydaktyczne 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A3486A" w:rsidP="00A3486A">
            <w:pPr>
              <w:pStyle w:val="TableParagraph"/>
              <w:tabs>
                <w:tab w:val="left" w:pos="2148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Zaliczenia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A3486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Dyskusja, prezentacja multimedialna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A3486A" w:rsidRPr="00A3486A" w:rsidRDefault="00A3486A" w:rsidP="00A3486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Sadowska-Snarska</w:t>
            </w:r>
            <w:proofErr w:type="spellEnd"/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Cecylia (red.), Kierunki zmian w systemie instytucjonalnej opieki nad dzieckiem w Polsce, Białystok 2008.</w:t>
            </w:r>
          </w:p>
          <w:p w:rsidR="00A3486A" w:rsidRPr="00A3486A" w:rsidRDefault="00A3486A" w:rsidP="00A3486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Polityka rodzinna w krajach Unii Europejskiej - wnioski dla Polski, Biuro Rzecznika Praw Obywatelskich, Warszawa 2009.</w:t>
            </w:r>
          </w:p>
          <w:p w:rsidR="00A3486A" w:rsidRPr="00A3486A" w:rsidRDefault="00A3486A" w:rsidP="00A3486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Sadowska-Snarska</w:t>
            </w:r>
            <w:proofErr w:type="spellEnd"/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Cecylia (red.), System instytucjonalnej opieki nad dzieckiem w aspekcie godzenia życia zawodowego z rodzinnym, Białystok 2007.</w:t>
            </w:r>
          </w:p>
          <w:p w:rsidR="00566B57" w:rsidRPr="00341AC4" w:rsidRDefault="00A3486A" w:rsidP="00A3486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Aktualne raporty krajowe i międzynarodowe, dotyczące polityki prorodzinnej oraz systemów opiekuńczo-wychowawczych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A3486A" w:rsidRPr="00A3486A" w:rsidRDefault="00A3486A" w:rsidP="00A3486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Badora Sylwia, Marzec Danuta (red.), System opieki kompensacyjnej w zjednoczonej Europie, Kraków 2002.</w:t>
            </w:r>
          </w:p>
          <w:p w:rsidR="00A3486A" w:rsidRPr="00A3486A" w:rsidRDefault="00A3486A" w:rsidP="00A3486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Kantowicz</w:t>
            </w:r>
            <w:proofErr w:type="spellEnd"/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Ewa, Praca socjalna w Europie, Olsztyn 2005.</w:t>
            </w:r>
          </w:p>
          <w:p w:rsidR="00A3486A" w:rsidRPr="00A3486A" w:rsidRDefault="00A3486A" w:rsidP="00A3486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Piątek Krzysztof, Frysztacki Krzysztof (red.), Aktywna polityka społeczna z perspektywy Europy socjalnej, Toruń 2007.</w:t>
            </w:r>
          </w:p>
          <w:p w:rsidR="00A3486A" w:rsidRPr="00A3486A" w:rsidRDefault="00A3486A" w:rsidP="00A3486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Firlit-Fesnak</w:t>
            </w:r>
            <w:proofErr w:type="spellEnd"/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Grzegorz, </w:t>
            </w:r>
            <w:proofErr w:type="spellStart"/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Szylko-Skoczny</w:t>
            </w:r>
            <w:proofErr w:type="spellEnd"/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Małgorzata (red.), Polityka społeczna. Podręcznik akademicki, Warszawa 2007.</w:t>
            </w:r>
          </w:p>
          <w:p w:rsidR="00566B57" w:rsidRPr="00341AC4" w:rsidRDefault="00A3486A" w:rsidP="00A3486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Jarosz Ewa, Międzynarodowe standardy przeciwdziałania krzywdzeniu dzieci, Warszawa 2008.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A3486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A3486A" w:rsidRPr="00A348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uwarunkowaniami funkcjonowania współczesnych systemów opieki prorodzinnej oraz opiekuńczo-wychowawczej</w:t>
      </w:r>
    </w:p>
    <w:p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C2.</w:t>
      </w:r>
      <w:r w:rsidR="00A3486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A3486A" w:rsidRPr="00A348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u studentów umiejętności krytycznej analizy zróżnicowanych systemów opieki i wychowania</w:t>
      </w:r>
    </w:p>
    <w:p w:rsidR="003E0703" w:rsidRPr="00A3486A" w:rsidRDefault="00A3486A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A348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u studentów postaw aktywnych wobec problemu opieki nad dziećmi i młodzieżą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A3486A" w:rsidRPr="00A3486A" w:rsidRDefault="00A3486A" w:rsidP="00A348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A3486A">
        <w:rPr>
          <w:rFonts w:ascii="Calibri" w:hAnsi="Calibri" w:cs="Calibri"/>
          <w:color w:val="000000" w:themeColor="text1"/>
          <w:sz w:val="24"/>
          <w:szCs w:val="24"/>
        </w:rPr>
        <w:t>Zapoznanie z kartą przedmiotu i warunkami zaliczenia</w:t>
      </w:r>
    </w:p>
    <w:p w:rsidR="00A3486A" w:rsidRPr="00A3486A" w:rsidRDefault="00A3486A" w:rsidP="00A348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A3486A">
        <w:rPr>
          <w:rFonts w:ascii="Calibri" w:hAnsi="Calibri" w:cs="Calibri"/>
          <w:sz w:val="24"/>
        </w:rPr>
        <w:t>Współczesne kierunki i tendencje w opiece kompensacyjnej w Europie</w:t>
      </w:r>
    </w:p>
    <w:p w:rsidR="00A3486A" w:rsidRPr="00A3486A" w:rsidRDefault="00A3486A" w:rsidP="00A348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A3486A">
        <w:rPr>
          <w:rFonts w:ascii="Calibri" w:hAnsi="Calibri" w:cs="Calibri"/>
          <w:sz w:val="24"/>
        </w:rPr>
        <w:t>Polski system wspierania rodziny i jej zastępowania</w:t>
      </w:r>
    </w:p>
    <w:p w:rsidR="00A3486A" w:rsidRPr="00A3486A" w:rsidRDefault="00A3486A" w:rsidP="00A348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A3486A">
        <w:rPr>
          <w:rFonts w:ascii="Calibri" w:hAnsi="Calibri" w:cs="Calibri"/>
          <w:sz w:val="24"/>
        </w:rPr>
        <w:t>Polityka prorodzinna i system opieki kompensacyjnej – model liberalny (Irlandia, Wielka Brytania)</w:t>
      </w:r>
    </w:p>
    <w:p w:rsidR="00A3486A" w:rsidRPr="00A3486A" w:rsidRDefault="00A3486A" w:rsidP="00A348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A3486A">
        <w:rPr>
          <w:rFonts w:ascii="Calibri" w:hAnsi="Calibri" w:cs="Calibri"/>
          <w:sz w:val="24"/>
        </w:rPr>
        <w:t>Polityka prorodzinna Polityka prorodzinna i system opieki kompensacyjnej – model konserwatywny (Niemcy, Francja)</w:t>
      </w:r>
    </w:p>
    <w:p w:rsidR="00A3486A" w:rsidRPr="00A3486A" w:rsidRDefault="00A3486A" w:rsidP="00A348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A3486A">
        <w:rPr>
          <w:rFonts w:ascii="Calibri" w:hAnsi="Calibri" w:cs="Calibri"/>
          <w:sz w:val="24"/>
        </w:rPr>
        <w:t>Polityka prorodzinna Polityka prorodzinna i system opieki kompensacyjnej – model socjaldemokratyczny (Szwecja)</w:t>
      </w:r>
    </w:p>
    <w:p w:rsidR="00A3486A" w:rsidRPr="00A3486A" w:rsidRDefault="00A3486A" w:rsidP="00A348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A3486A">
        <w:rPr>
          <w:rFonts w:ascii="Calibri" w:hAnsi="Calibri" w:cs="Calibri"/>
          <w:sz w:val="24"/>
        </w:rPr>
        <w:t>Polityka prorodzinna – model południowoeuropejski (Grecja, Hiszpania)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40544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6E60C3" w:rsidRPr="00341AC4" w:rsidRDefault="00A3486A" w:rsidP="00A3486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współczesne rozwiązania dotyczące prowadzenia polityki prorodzinnej oraz organizowania opieki kompensacyjnej nad dziećmi i młodzieżą</w:t>
            </w:r>
          </w:p>
        </w:tc>
        <w:tc>
          <w:tcPr>
            <w:tcW w:w="1773" w:type="dxa"/>
          </w:tcPr>
          <w:p w:rsidR="006E60C3" w:rsidRPr="00405444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05444">
              <w:rPr>
                <w:rFonts w:ascii="Calibri" w:hAnsi="Calibri" w:cs="Calibri"/>
                <w:sz w:val="21"/>
              </w:rPr>
              <w:t>PED1A_W19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A713B4" w:rsidRPr="00341AC4" w:rsidRDefault="00A3486A" w:rsidP="00A3486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analizować współczesne tendencje w zakresie wspierania rodziny oraz organizowania systemów opiekuńczo-wychowawczych oraz proponować rozwiązania w tym zakresie</w:t>
            </w:r>
          </w:p>
        </w:tc>
        <w:tc>
          <w:tcPr>
            <w:tcW w:w="1773" w:type="dxa"/>
          </w:tcPr>
          <w:p w:rsidR="00A3486A" w:rsidRPr="00A3486A" w:rsidRDefault="00A3486A" w:rsidP="00A348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PED1A_U01</w:t>
            </w:r>
          </w:p>
          <w:p w:rsidR="00A713B4" w:rsidRPr="00341AC4" w:rsidRDefault="00405444" w:rsidP="00A348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</w:t>
            </w:r>
            <w:r w:rsidR="00A3486A"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NAU1A_U01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A713B4" w:rsidRPr="00341AC4" w:rsidRDefault="00A3486A" w:rsidP="00A3486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krytycznej oceny omawianych systemów opiekuńczo-wychowawczych</w:t>
            </w:r>
          </w:p>
        </w:tc>
        <w:tc>
          <w:tcPr>
            <w:tcW w:w="1773" w:type="dxa"/>
          </w:tcPr>
          <w:p w:rsidR="00A713B4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PED1A_K03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/>
      </w:tblPr>
      <w:tblGrid>
        <w:gridCol w:w="2490"/>
        <w:gridCol w:w="2453"/>
        <w:gridCol w:w="2453"/>
        <w:gridCol w:w="2453"/>
      </w:tblGrid>
      <w:tr w:rsidR="00A3486A" w:rsidRPr="00341AC4" w:rsidTr="00A3486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A3486A" w:rsidRPr="00341AC4" w:rsidRDefault="00A3486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A3486A" w:rsidRPr="00341AC4" w:rsidRDefault="00A348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A3486A" w:rsidRPr="00341AC4" w:rsidRDefault="00A348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A3486A" w:rsidRPr="00341AC4" w:rsidRDefault="00A348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/>
      </w:tblPr>
      <w:tblGrid>
        <w:gridCol w:w="2479"/>
        <w:gridCol w:w="820"/>
        <w:gridCol w:w="819"/>
        <w:gridCol w:w="819"/>
        <w:gridCol w:w="819"/>
        <w:gridCol w:w="819"/>
        <w:gridCol w:w="819"/>
        <w:gridCol w:w="819"/>
        <w:gridCol w:w="817"/>
        <w:gridCol w:w="819"/>
      </w:tblGrid>
      <w:tr w:rsidR="00A3486A" w:rsidRPr="00341AC4" w:rsidTr="00A3486A">
        <w:trPr>
          <w:jc w:val="center"/>
        </w:trPr>
        <w:tc>
          <w:tcPr>
            <w:tcW w:w="2479" w:type="dxa"/>
            <w:tcBorders>
              <w:tl2br w:val="single" w:sz="4" w:space="0" w:color="auto"/>
            </w:tcBorders>
          </w:tcPr>
          <w:p w:rsidR="00A3486A" w:rsidRPr="00341AC4" w:rsidRDefault="00A3486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A3486A" w:rsidRPr="00341AC4" w:rsidRDefault="00A3486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20" w:type="dxa"/>
            <w:shd w:val="clear" w:color="auto" w:fill="F2F2F2" w:themeFill="background1" w:themeFillShade="F2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3486A" w:rsidRPr="002E7C75" w:rsidTr="00A86ADC">
        <w:trPr>
          <w:jc w:val="center"/>
        </w:trPr>
        <w:tc>
          <w:tcPr>
            <w:tcW w:w="2479" w:type="dxa"/>
            <w:shd w:val="clear" w:color="auto" w:fill="ECF1F8"/>
          </w:tcPr>
          <w:p w:rsidR="00A3486A" w:rsidRPr="00341AC4" w:rsidRDefault="00A348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20" w:type="dxa"/>
            <w:shd w:val="clear" w:color="auto" w:fill="F2F2F2" w:themeFill="background1" w:themeFillShade="F2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A3486A" w:rsidRPr="002E7C75" w:rsidRDefault="00A3486A" w:rsidP="00244831">
            <w:pPr>
              <w:ind w:left="90"/>
              <w:jc w:val="center"/>
              <w:rPr>
                <w:rFonts w:ascii="Calibri" w:hAnsi="Calibri" w:cs="Calibri"/>
                <w:sz w:val="21"/>
              </w:rPr>
            </w:pPr>
            <w:r w:rsidRPr="002E7C75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3486A" w:rsidRPr="002E7C75" w:rsidRDefault="00A3486A" w:rsidP="00244831">
            <w:pPr>
              <w:ind w:left="47"/>
              <w:jc w:val="center"/>
              <w:rPr>
                <w:rFonts w:ascii="Calibri" w:hAnsi="Calibri" w:cs="Calibri"/>
                <w:sz w:val="21"/>
              </w:rPr>
            </w:pPr>
            <w:r w:rsidRPr="002E7C75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819" w:type="dxa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A3486A" w:rsidRPr="002E7C75" w:rsidRDefault="00A3486A" w:rsidP="00244831">
            <w:pPr>
              <w:ind w:right="-23"/>
              <w:jc w:val="center"/>
              <w:rPr>
                <w:rFonts w:ascii="Calibri" w:hAnsi="Calibri" w:cs="Calibri"/>
                <w:sz w:val="21"/>
              </w:rPr>
            </w:pPr>
            <w:r w:rsidRPr="002E7C75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3486A" w:rsidRPr="002E7C75" w:rsidTr="00A86ADC">
        <w:trPr>
          <w:jc w:val="center"/>
        </w:trPr>
        <w:tc>
          <w:tcPr>
            <w:tcW w:w="2479" w:type="dxa"/>
            <w:shd w:val="clear" w:color="auto" w:fill="ECF1F8"/>
          </w:tcPr>
          <w:p w:rsidR="00A3486A" w:rsidRPr="00341AC4" w:rsidRDefault="00A348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20" w:type="dxa"/>
            <w:shd w:val="clear" w:color="auto" w:fill="F2F2F2" w:themeFill="background1" w:themeFillShade="F2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A3486A" w:rsidRPr="002E7C75" w:rsidRDefault="00A3486A" w:rsidP="00244831">
            <w:pPr>
              <w:ind w:left="90"/>
              <w:jc w:val="center"/>
              <w:rPr>
                <w:rFonts w:ascii="Calibri" w:hAnsi="Calibri" w:cs="Calibri"/>
                <w:sz w:val="21"/>
              </w:rPr>
            </w:pPr>
            <w:r w:rsidRPr="002E7C75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3486A" w:rsidRPr="002E7C75" w:rsidRDefault="00A3486A" w:rsidP="00244831">
            <w:pPr>
              <w:ind w:left="47"/>
              <w:jc w:val="center"/>
              <w:rPr>
                <w:rFonts w:ascii="Calibri" w:hAnsi="Calibri" w:cs="Calibri"/>
                <w:sz w:val="21"/>
              </w:rPr>
            </w:pPr>
            <w:r w:rsidRPr="002E7C75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819" w:type="dxa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A3486A" w:rsidRPr="002E7C75" w:rsidRDefault="00A3486A" w:rsidP="00244831">
            <w:pPr>
              <w:ind w:right="-23"/>
              <w:jc w:val="center"/>
              <w:rPr>
                <w:rFonts w:ascii="Calibri" w:hAnsi="Calibri" w:cs="Calibri"/>
                <w:sz w:val="21"/>
              </w:rPr>
            </w:pPr>
            <w:r w:rsidRPr="002E7C75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3486A" w:rsidRPr="002E7C75" w:rsidTr="00A86ADC">
        <w:trPr>
          <w:jc w:val="center"/>
        </w:trPr>
        <w:tc>
          <w:tcPr>
            <w:tcW w:w="2479" w:type="dxa"/>
            <w:shd w:val="clear" w:color="auto" w:fill="ECF1F8"/>
          </w:tcPr>
          <w:p w:rsidR="00A3486A" w:rsidRPr="00341AC4" w:rsidRDefault="00A348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20" w:type="dxa"/>
            <w:shd w:val="clear" w:color="auto" w:fill="F2F2F2" w:themeFill="background1" w:themeFillShade="F2"/>
          </w:tcPr>
          <w:p w:rsidR="00A3486A" w:rsidRPr="00341AC4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A3486A" w:rsidRPr="002E7C75" w:rsidRDefault="00A3486A" w:rsidP="00244831">
            <w:pPr>
              <w:ind w:left="90"/>
              <w:jc w:val="center"/>
              <w:rPr>
                <w:rFonts w:ascii="Calibri" w:hAnsi="Calibri" w:cs="Calibri"/>
                <w:sz w:val="21"/>
              </w:rPr>
            </w:pPr>
            <w:r w:rsidRPr="002E7C75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3486A" w:rsidRPr="002E7C75" w:rsidRDefault="00A3486A" w:rsidP="00244831">
            <w:pPr>
              <w:ind w:left="47"/>
              <w:jc w:val="center"/>
              <w:rPr>
                <w:rFonts w:ascii="Calibri" w:hAnsi="Calibri" w:cs="Calibri"/>
                <w:sz w:val="21"/>
              </w:rPr>
            </w:pPr>
            <w:r w:rsidRPr="002E7C75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819" w:type="dxa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7" w:type="dxa"/>
            <w:shd w:val="clear" w:color="auto" w:fill="F2F2F2" w:themeFill="background1" w:themeFillShade="F2"/>
            <w:vAlign w:val="center"/>
          </w:tcPr>
          <w:p w:rsidR="00A3486A" w:rsidRPr="002E7C75" w:rsidRDefault="00A3486A" w:rsidP="00244831">
            <w:pPr>
              <w:ind w:right="-23"/>
              <w:jc w:val="center"/>
              <w:rPr>
                <w:rFonts w:ascii="Calibri" w:hAnsi="Calibri" w:cs="Calibri"/>
                <w:sz w:val="21"/>
              </w:rPr>
            </w:pPr>
            <w:r w:rsidRPr="002E7C75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A3486A" w:rsidRPr="002E7C75" w:rsidRDefault="00A348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3486A" w:rsidRPr="00341AC4" w:rsidTr="000D4346">
        <w:trPr>
          <w:jc w:val="center"/>
        </w:trPr>
        <w:tc>
          <w:tcPr>
            <w:tcW w:w="953" w:type="dxa"/>
          </w:tcPr>
          <w:p w:rsidR="00A3486A" w:rsidRPr="00341AC4" w:rsidRDefault="00A3486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A3486A" w:rsidRPr="00A3486A" w:rsidRDefault="00A3486A" w:rsidP="00411C7B">
            <w:pPr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b/>
                <w:sz w:val="21"/>
              </w:rPr>
              <w:t xml:space="preserve"> </w:t>
            </w:r>
            <w:r w:rsidRPr="00A3486A">
              <w:rPr>
                <w:rFonts w:ascii="Calibri" w:hAnsi="Calibri" w:cs="Calibri"/>
                <w:sz w:val="21"/>
              </w:rPr>
              <w:t>od 50% punktów uzyskanych z kolokwium oraz za przygotowanie projektu dotyczącego wybranego systemu opiekuńczo-wychowawczego</w:t>
            </w:r>
            <w:r w:rsidR="00BD55C7">
              <w:rPr>
                <w:rFonts w:ascii="Calibri" w:hAnsi="Calibri" w:cs="Calibri"/>
                <w:sz w:val="21"/>
              </w:rPr>
              <w:t xml:space="preserve"> </w:t>
            </w:r>
            <w:r w:rsidR="00BD55C7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  <w:tr w:rsidR="00A3486A" w:rsidRPr="00341AC4" w:rsidTr="000D4346">
        <w:trPr>
          <w:jc w:val="center"/>
        </w:trPr>
        <w:tc>
          <w:tcPr>
            <w:tcW w:w="953" w:type="dxa"/>
          </w:tcPr>
          <w:p w:rsidR="00A3486A" w:rsidRPr="00341AC4" w:rsidRDefault="00A3486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A3486A" w:rsidRPr="00A3486A" w:rsidRDefault="00A3486A" w:rsidP="00411C7B">
            <w:pPr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b/>
                <w:sz w:val="21"/>
              </w:rPr>
              <w:t xml:space="preserve"> </w:t>
            </w:r>
            <w:r w:rsidRPr="00A3486A">
              <w:rPr>
                <w:rFonts w:ascii="Calibri" w:hAnsi="Calibri" w:cs="Calibri"/>
                <w:sz w:val="21"/>
              </w:rPr>
              <w:t xml:space="preserve">od 61% punktów uzyskanych z kolokwium oraz za przygotowanie projektu dotyczącego wybranego systemu opiekuńczo-wychowawczego </w:t>
            </w:r>
            <w:r w:rsidR="00BD55C7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  <w:tr w:rsidR="00A3486A" w:rsidRPr="00341AC4" w:rsidTr="000D4346">
        <w:trPr>
          <w:jc w:val="center"/>
        </w:trPr>
        <w:tc>
          <w:tcPr>
            <w:tcW w:w="953" w:type="dxa"/>
          </w:tcPr>
          <w:p w:rsidR="00A3486A" w:rsidRPr="00341AC4" w:rsidRDefault="00A3486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A3486A" w:rsidRPr="00A3486A" w:rsidRDefault="00A3486A" w:rsidP="00411C7B">
            <w:pPr>
              <w:pStyle w:val="Standard"/>
              <w:rPr>
                <w:rFonts w:ascii="Calibri" w:hAnsi="Calibri" w:cs="Calibri"/>
                <w:sz w:val="21"/>
                <w:szCs w:val="21"/>
              </w:rPr>
            </w:pPr>
            <w:r w:rsidRPr="00A3486A">
              <w:rPr>
                <w:rFonts w:ascii="Calibri" w:hAnsi="Calibri" w:cs="Calibri"/>
                <w:sz w:val="21"/>
                <w:szCs w:val="21"/>
              </w:rPr>
              <w:t xml:space="preserve">od 71% punktów uzyskanych z kolokwium oraz za przygotowanie projektu dotyczącego wybranego systemu opiekuńczo-wychowawczego </w:t>
            </w:r>
            <w:r w:rsidR="00BD55C7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  <w:tr w:rsidR="00A3486A" w:rsidRPr="00341AC4" w:rsidTr="000D4346">
        <w:trPr>
          <w:jc w:val="center"/>
        </w:trPr>
        <w:tc>
          <w:tcPr>
            <w:tcW w:w="953" w:type="dxa"/>
          </w:tcPr>
          <w:p w:rsidR="00A3486A" w:rsidRPr="00341AC4" w:rsidRDefault="00A3486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A3486A" w:rsidRPr="00A3486A" w:rsidRDefault="00A3486A" w:rsidP="00411C7B">
            <w:pPr>
              <w:pStyle w:val="Standard"/>
              <w:rPr>
                <w:rFonts w:ascii="Calibri" w:hAnsi="Calibri" w:cs="Calibri"/>
                <w:sz w:val="21"/>
                <w:szCs w:val="21"/>
              </w:rPr>
            </w:pPr>
            <w:r w:rsidRPr="00A3486A">
              <w:rPr>
                <w:rFonts w:ascii="Calibri" w:hAnsi="Calibri" w:cs="Calibri"/>
                <w:sz w:val="21"/>
                <w:szCs w:val="21"/>
              </w:rPr>
              <w:t xml:space="preserve">od 81% punktów uzyskanych z kolokwium oraz za przygotowanie projektu dotyczącego wybranego systemu opiekuńczo-wychowawczego </w:t>
            </w:r>
            <w:r w:rsidR="00BD55C7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  <w:tr w:rsidR="00A3486A" w:rsidRPr="00341AC4" w:rsidTr="000D4346">
        <w:trPr>
          <w:jc w:val="center"/>
        </w:trPr>
        <w:tc>
          <w:tcPr>
            <w:tcW w:w="953" w:type="dxa"/>
          </w:tcPr>
          <w:p w:rsidR="00A3486A" w:rsidRPr="00341AC4" w:rsidRDefault="00A3486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A3486A" w:rsidRPr="00A3486A" w:rsidRDefault="00A3486A" w:rsidP="00411C7B">
            <w:pPr>
              <w:pStyle w:val="Standard"/>
              <w:rPr>
                <w:rFonts w:ascii="Calibri" w:hAnsi="Calibri" w:cs="Calibri"/>
                <w:sz w:val="21"/>
                <w:szCs w:val="21"/>
              </w:rPr>
            </w:pPr>
            <w:r w:rsidRPr="00A3486A">
              <w:rPr>
                <w:rFonts w:ascii="Calibri" w:hAnsi="Calibri" w:cs="Calibri"/>
                <w:sz w:val="21"/>
                <w:szCs w:val="21"/>
              </w:rPr>
              <w:t xml:space="preserve">od 91% punktów uzyskanych z kolokwium oraz za przygotowanie projektu dotyczącego wybranego systemu opiekuńczo-wychowawczego </w:t>
            </w:r>
            <w:r w:rsidR="00BD55C7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A3486A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3486A" w:rsidRPr="00341AC4" w:rsidRDefault="00A3486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3486A" w:rsidRPr="00A3486A" w:rsidRDefault="00A3486A" w:rsidP="00244831">
            <w:pPr>
              <w:ind w:left="30"/>
              <w:jc w:val="center"/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b/>
                <w:sz w:val="21"/>
              </w:rPr>
              <w:t xml:space="preserve">15 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3486A" w:rsidRPr="00A3486A" w:rsidRDefault="00A3486A" w:rsidP="00244831">
            <w:pPr>
              <w:ind w:left="32"/>
              <w:jc w:val="center"/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b/>
                <w:sz w:val="21"/>
              </w:rPr>
              <w:t xml:space="preserve"> 10</w:t>
            </w:r>
          </w:p>
        </w:tc>
      </w:tr>
      <w:tr w:rsidR="00A3486A" w:rsidRPr="00341AC4" w:rsidTr="0058185C">
        <w:trPr>
          <w:trHeight w:val="282"/>
          <w:jc w:val="center"/>
        </w:trPr>
        <w:tc>
          <w:tcPr>
            <w:tcW w:w="5499" w:type="dxa"/>
          </w:tcPr>
          <w:p w:rsidR="00A3486A" w:rsidRPr="00341AC4" w:rsidRDefault="00A3486A" w:rsidP="00A348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</w:tcPr>
          <w:p w:rsidR="00A3486A" w:rsidRPr="00A3486A" w:rsidRDefault="00A3486A" w:rsidP="00244831">
            <w:pPr>
              <w:ind w:left="30"/>
              <w:jc w:val="center"/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15</w:t>
            </w:r>
          </w:p>
        </w:tc>
        <w:tc>
          <w:tcPr>
            <w:tcW w:w="2173" w:type="dxa"/>
          </w:tcPr>
          <w:p w:rsidR="00A3486A" w:rsidRPr="00A3486A" w:rsidRDefault="00A3486A" w:rsidP="00244831">
            <w:pPr>
              <w:ind w:left="32"/>
              <w:jc w:val="center"/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10</w:t>
            </w:r>
          </w:p>
        </w:tc>
      </w:tr>
      <w:tr w:rsidR="00A3486A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3486A" w:rsidRPr="00341AC4" w:rsidRDefault="00A3486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3486A" w:rsidRPr="00A3486A" w:rsidRDefault="00A3486A" w:rsidP="00244831">
            <w:pPr>
              <w:ind w:left="30"/>
              <w:jc w:val="center"/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b/>
                <w:sz w:val="21"/>
              </w:rPr>
              <w:t xml:space="preserve"> 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3486A" w:rsidRPr="00A3486A" w:rsidRDefault="00A3486A" w:rsidP="00244831">
            <w:pPr>
              <w:ind w:left="32"/>
              <w:jc w:val="center"/>
              <w:rPr>
                <w:rFonts w:ascii="Calibri" w:hAnsi="Calibri" w:cs="Calibri"/>
              </w:rPr>
            </w:pPr>
            <w:r w:rsidRPr="00A3486A">
              <w:rPr>
                <w:rFonts w:ascii="Calibri" w:hAnsi="Calibri" w:cs="Calibri"/>
                <w:b/>
                <w:sz w:val="21"/>
              </w:rPr>
              <w:t xml:space="preserve"> 15</w:t>
            </w:r>
          </w:p>
        </w:tc>
      </w:tr>
      <w:tr w:rsidR="00087339" w:rsidRPr="00341AC4" w:rsidTr="00E41D46">
        <w:trPr>
          <w:trHeight w:val="282"/>
          <w:jc w:val="center"/>
        </w:trPr>
        <w:tc>
          <w:tcPr>
            <w:tcW w:w="5499" w:type="dxa"/>
          </w:tcPr>
          <w:p w:rsidR="00087339" w:rsidRPr="00341AC4" w:rsidRDefault="00087339" w:rsidP="006E324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</w:tcPr>
          <w:p w:rsidR="00087339" w:rsidRPr="00087339" w:rsidRDefault="00087339" w:rsidP="00244831">
            <w:pPr>
              <w:ind w:left="30"/>
              <w:jc w:val="center"/>
              <w:rPr>
                <w:rFonts w:ascii="Calibri" w:hAnsi="Calibri" w:cs="Calibri"/>
              </w:rPr>
            </w:pPr>
            <w:r w:rsidRPr="00087339">
              <w:rPr>
                <w:rFonts w:ascii="Calibri" w:hAnsi="Calibri" w:cs="Calibri"/>
                <w:sz w:val="21"/>
              </w:rPr>
              <w:t>4</w:t>
            </w:r>
          </w:p>
        </w:tc>
        <w:tc>
          <w:tcPr>
            <w:tcW w:w="2173" w:type="dxa"/>
          </w:tcPr>
          <w:p w:rsidR="00087339" w:rsidRPr="00087339" w:rsidRDefault="00087339" w:rsidP="00244831">
            <w:pPr>
              <w:ind w:left="32"/>
              <w:jc w:val="center"/>
              <w:rPr>
                <w:rFonts w:ascii="Calibri" w:hAnsi="Calibri" w:cs="Calibri"/>
              </w:rPr>
            </w:pPr>
            <w:r w:rsidRPr="00087339">
              <w:rPr>
                <w:rFonts w:ascii="Calibri" w:hAnsi="Calibri" w:cs="Calibri"/>
                <w:sz w:val="21"/>
              </w:rPr>
              <w:t xml:space="preserve"> 6</w:t>
            </w:r>
          </w:p>
        </w:tc>
      </w:tr>
      <w:tr w:rsidR="00087339" w:rsidRPr="00341AC4" w:rsidTr="00E41D46">
        <w:trPr>
          <w:trHeight w:val="282"/>
          <w:jc w:val="center"/>
        </w:trPr>
        <w:tc>
          <w:tcPr>
            <w:tcW w:w="5499" w:type="dxa"/>
          </w:tcPr>
          <w:p w:rsidR="00087339" w:rsidRPr="00341AC4" w:rsidRDefault="00087339" w:rsidP="00D160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</w:t>
            </w:r>
            <w:r w:rsidR="00D160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ojektu</w:t>
            </w:r>
          </w:p>
        </w:tc>
        <w:tc>
          <w:tcPr>
            <w:tcW w:w="2172" w:type="dxa"/>
          </w:tcPr>
          <w:p w:rsidR="00087339" w:rsidRPr="00087339" w:rsidRDefault="00087339" w:rsidP="00244831">
            <w:pPr>
              <w:ind w:left="30"/>
              <w:jc w:val="center"/>
              <w:rPr>
                <w:rFonts w:ascii="Calibri" w:hAnsi="Calibri" w:cs="Calibri"/>
              </w:rPr>
            </w:pPr>
            <w:r w:rsidRPr="00087339">
              <w:rPr>
                <w:rFonts w:ascii="Calibri" w:hAnsi="Calibri" w:cs="Calibri"/>
                <w:sz w:val="21"/>
              </w:rPr>
              <w:t xml:space="preserve">6 </w:t>
            </w:r>
          </w:p>
        </w:tc>
        <w:tc>
          <w:tcPr>
            <w:tcW w:w="2173" w:type="dxa"/>
          </w:tcPr>
          <w:p w:rsidR="00087339" w:rsidRPr="00087339" w:rsidRDefault="00087339" w:rsidP="00244831">
            <w:pPr>
              <w:ind w:left="32"/>
              <w:jc w:val="center"/>
              <w:rPr>
                <w:rFonts w:ascii="Calibri" w:hAnsi="Calibri" w:cs="Calibri"/>
              </w:rPr>
            </w:pPr>
            <w:r w:rsidRPr="00087339">
              <w:rPr>
                <w:rFonts w:ascii="Calibri" w:hAnsi="Calibri" w:cs="Calibri"/>
                <w:sz w:val="21"/>
              </w:rPr>
              <w:t xml:space="preserve"> 9</w:t>
            </w:r>
          </w:p>
        </w:tc>
      </w:tr>
      <w:tr w:rsidR="00087339" w:rsidRPr="00341AC4" w:rsidTr="00516EA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087339" w:rsidRPr="00341AC4" w:rsidRDefault="0008733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087339" w:rsidRPr="00087339" w:rsidRDefault="00087339" w:rsidP="00244831">
            <w:pPr>
              <w:ind w:left="30"/>
              <w:jc w:val="center"/>
              <w:rPr>
                <w:rFonts w:ascii="Calibri" w:hAnsi="Calibri" w:cs="Calibri"/>
              </w:rPr>
            </w:pPr>
            <w:r w:rsidRPr="00087339">
              <w:rPr>
                <w:rFonts w:ascii="Calibri" w:hAnsi="Calibri" w:cs="Calibri"/>
                <w:b/>
                <w:sz w:val="21"/>
              </w:rPr>
              <w:t xml:space="preserve"> 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:rsidR="00087339" w:rsidRPr="00087339" w:rsidRDefault="00087339" w:rsidP="00244831">
            <w:pPr>
              <w:ind w:left="32"/>
              <w:jc w:val="center"/>
              <w:rPr>
                <w:rFonts w:ascii="Calibri" w:hAnsi="Calibri" w:cs="Calibri"/>
              </w:rPr>
            </w:pPr>
            <w:r w:rsidRPr="00087339">
              <w:rPr>
                <w:rFonts w:ascii="Calibri" w:hAnsi="Calibri" w:cs="Calibri"/>
                <w:b/>
                <w:sz w:val="21"/>
              </w:rPr>
              <w:t xml:space="preserve">25 </w:t>
            </w:r>
          </w:p>
        </w:tc>
      </w:tr>
      <w:tr w:rsidR="00087339" w:rsidRPr="00341AC4" w:rsidTr="00516EA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087339" w:rsidRPr="00341AC4" w:rsidRDefault="0008733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087339" w:rsidRPr="00087339" w:rsidRDefault="00087339" w:rsidP="00244831">
            <w:pPr>
              <w:ind w:left="30"/>
              <w:jc w:val="center"/>
              <w:rPr>
                <w:rFonts w:ascii="Calibri" w:hAnsi="Calibri" w:cs="Calibri"/>
              </w:rPr>
            </w:pPr>
            <w:r w:rsidRPr="00087339">
              <w:rPr>
                <w:rFonts w:ascii="Calibri" w:hAnsi="Calibri" w:cs="Calibri"/>
                <w:b/>
                <w:sz w:val="21"/>
              </w:rPr>
              <w:t xml:space="preserve"> 1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:rsidR="00087339" w:rsidRPr="00087339" w:rsidRDefault="00087339" w:rsidP="00244831">
            <w:pPr>
              <w:ind w:left="32"/>
              <w:jc w:val="center"/>
              <w:rPr>
                <w:rFonts w:ascii="Calibri" w:hAnsi="Calibri" w:cs="Calibri"/>
              </w:rPr>
            </w:pPr>
            <w:r w:rsidRPr="00087339">
              <w:rPr>
                <w:rFonts w:ascii="Calibri" w:hAnsi="Calibri" w:cs="Calibri"/>
                <w:b/>
                <w:sz w:val="21"/>
              </w:rPr>
              <w:t xml:space="preserve"> 1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2"/>
  </w:num>
  <w:num w:numId="2">
    <w:abstractNumId w:val="4"/>
  </w:num>
  <w:num w:numId="3">
    <w:abstractNumId w:val="17"/>
  </w:num>
  <w:num w:numId="4">
    <w:abstractNumId w:val="33"/>
  </w:num>
  <w:num w:numId="5">
    <w:abstractNumId w:val="2"/>
  </w:num>
  <w:num w:numId="6">
    <w:abstractNumId w:val="31"/>
  </w:num>
  <w:num w:numId="7">
    <w:abstractNumId w:val="9"/>
  </w:num>
  <w:num w:numId="8">
    <w:abstractNumId w:val="16"/>
  </w:num>
  <w:num w:numId="9">
    <w:abstractNumId w:val="6"/>
  </w:num>
  <w:num w:numId="10">
    <w:abstractNumId w:val="23"/>
  </w:num>
  <w:num w:numId="11">
    <w:abstractNumId w:val="24"/>
  </w:num>
  <w:num w:numId="12">
    <w:abstractNumId w:val="30"/>
  </w:num>
  <w:num w:numId="13">
    <w:abstractNumId w:val="11"/>
  </w:num>
  <w:num w:numId="14">
    <w:abstractNumId w:val="27"/>
  </w:num>
  <w:num w:numId="15">
    <w:abstractNumId w:val="29"/>
  </w:num>
  <w:num w:numId="16">
    <w:abstractNumId w:val="28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  <w:num w:numId="24">
    <w:abstractNumId w:val="34"/>
  </w:num>
  <w:num w:numId="25">
    <w:abstractNumId w:val="10"/>
  </w:num>
  <w:num w:numId="26">
    <w:abstractNumId w:val="18"/>
  </w:num>
  <w:num w:numId="27">
    <w:abstractNumId w:val="35"/>
  </w:num>
  <w:num w:numId="28">
    <w:abstractNumId w:val="13"/>
  </w:num>
  <w:num w:numId="29">
    <w:abstractNumId w:val="26"/>
  </w:num>
  <w:num w:numId="30">
    <w:abstractNumId w:val="5"/>
  </w:num>
  <w:num w:numId="31">
    <w:abstractNumId w:val="15"/>
  </w:num>
  <w:num w:numId="32">
    <w:abstractNumId w:val="21"/>
  </w:num>
  <w:num w:numId="33">
    <w:abstractNumId w:val="3"/>
  </w:num>
  <w:num w:numId="34">
    <w:abstractNumId w:val="14"/>
  </w:num>
  <w:num w:numId="35">
    <w:abstractNumId w:val="7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87339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E7C7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444"/>
    <w:rsid w:val="00406793"/>
    <w:rsid w:val="00411C7B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7F3"/>
    <w:rsid w:val="00571CD4"/>
    <w:rsid w:val="0057680D"/>
    <w:rsid w:val="005769E7"/>
    <w:rsid w:val="005D2A79"/>
    <w:rsid w:val="005D3DF3"/>
    <w:rsid w:val="005E156F"/>
    <w:rsid w:val="005F0097"/>
    <w:rsid w:val="005F3556"/>
    <w:rsid w:val="0061773D"/>
    <w:rsid w:val="00621E17"/>
    <w:rsid w:val="00625795"/>
    <w:rsid w:val="00635E40"/>
    <w:rsid w:val="00654EA0"/>
    <w:rsid w:val="0067260F"/>
    <w:rsid w:val="006A0C6B"/>
    <w:rsid w:val="006C5000"/>
    <w:rsid w:val="006D764F"/>
    <w:rsid w:val="006E3240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4EEC"/>
    <w:rsid w:val="00896E3C"/>
    <w:rsid w:val="008B336A"/>
    <w:rsid w:val="008C2DD7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486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D55C7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16003"/>
    <w:rsid w:val="00D85EF3"/>
    <w:rsid w:val="00D864ED"/>
    <w:rsid w:val="00D938BC"/>
    <w:rsid w:val="00DA28D5"/>
    <w:rsid w:val="00DB5D67"/>
    <w:rsid w:val="00DD65E8"/>
    <w:rsid w:val="00DE1F53"/>
    <w:rsid w:val="00E17D02"/>
    <w:rsid w:val="00E20B0D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0795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0B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20B0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E20B0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E20B0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customStyle="1" w:styleId="Standard">
    <w:name w:val="Standard"/>
    <w:rsid w:val="00A3486A"/>
    <w:pPr>
      <w:widowControl/>
      <w:suppressAutoHyphens/>
      <w:autoSpaceDE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val="pl-P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760C-8DA8-4FFB-B962-D0093913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10</cp:revision>
  <cp:lastPrinted>2025-10-28T07:51:00Z</cp:lastPrinted>
  <dcterms:created xsi:type="dcterms:W3CDTF">2025-12-11T18:43:00Z</dcterms:created>
  <dcterms:modified xsi:type="dcterms:W3CDTF">2025-12-18T17:27:00Z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