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A56761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D2C9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D2C92" w:rsidRPr="00330ACA">
        <w:rPr>
          <w:rFonts w:asciiTheme="minorHAnsi" w:hAnsiTheme="minorHAnsi" w:cstheme="minorHAnsi"/>
          <w:sz w:val="24"/>
          <w:szCs w:val="21"/>
        </w:rPr>
        <w:t>0388.3.PED1.F.PSS</w:t>
      </w:r>
      <w:r w:rsidR="00DE29CB">
        <w:rPr>
          <w:rFonts w:asciiTheme="minorHAnsi" w:hAnsiTheme="minorHAnsi" w:cstheme="minorHAnsi"/>
          <w:sz w:val="24"/>
          <w:szCs w:val="21"/>
        </w:rPr>
        <w:t xml:space="preserve"> </w:t>
      </w:r>
    </w:p>
    <w:p w14:paraId="43134346" w14:textId="607F0F0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D2C92">
        <w:rPr>
          <w:rFonts w:asciiTheme="minorHAnsi" w:hAnsiTheme="minorHAnsi" w:cstheme="minorHAnsi"/>
          <w:b/>
          <w:bCs/>
          <w:color w:val="000000" w:themeColor="text1"/>
        </w:rPr>
        <w:t xml:space="preserve"> Psychologia starości i starzenia się</w:t>
      </w:r>
    </w:p>
    <w:p w14:paraId="274BA5FF" w14:textId="61FE65A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E29CB">
        <w:rPr>
          <w:b/>
          <w:bCs/>
          <w:i w:val="0"/>
          <w:iCs/>
          <w:color w:val="000000" w:themeColor="text1"/>
        </w:rPr>
        <w:t xml:space="preserve"> </w:t>
      </w:r>
      <w:r w:rsidR="00DE29CB" w:rsidRPr="00DE29CB">
        <w:rPr>
          <w:rStyle w:val="jlqj4b"/>
          <w:rFonts w:asciiTheme="minorHAnsi" w:hAnsiTheme="minorHAnsi" w:cstheme="minorHAnsi"/>
          <w:b/>
          <w:i w:val="0"/>
          <w:szCs w:val="21"/>
          <w:lang w:val="en"/>
        </w:rPr>
        <w:t>Psychology of old age and aging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DE29CB" w:rsidRPr="00341AC4" w14:paraId="56311982" w14:textId="77777777" w:rsidTr="00DE29CB">
        <w:trPr>
          <w:trHeight w:val="282"/>
          <w:jc w:val="center"/>
        </w:trPr>
        <w:tc>
          <w:tcPr>
            <w:tcW w:w="4742" w:type="dxa"/>
          </w:tcPr>
          <w:p w14:paraId="3CBA5325" w14:textId="655D577B" w:rsidR="00DE29CB" w:rsidRPr="00341AC4" w:rsidRDefault="00DE29CB" w:rsidP="00DE29C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BC836F1" w14:textId="75790860" w:rsidR="00DE29CB" w:rsidRPr="001D394F" w:rsidRDefault="00DE29CB" w:rsidP="00DE29C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D394F">
              <w:rPr>
                <w:rFonts w:asciiTheme="minorHAnsi" w:hAnsiTheme="minorHAnsi" w:cstheme="minorHAnsi"/>
                <w:b/>
                <w:sz w:val="24"/>
                <w:szCs w:val="21"/>
              </w:rPr>
              <w:t>Pedagogika</w:t>
            </w:r>
          </w:p>
        </w:tc>
      </w:tr>
      <w:tr w:rsidR="00DE29CB" w:rsidRPr="00341AC4" w14:paraId="4F60DDAE" w14:textId="77777777" w:rsidTr="00DE29CB">
        <w:trPr>
          <w:trHeight w:val="285"/>
          <w:jc w:val="center"/>
        </w:trPr>
        <w:tc>
          <w:tcPr>
            <w:tcW w:w="4742" w:type="dxa"/>
          </w:tcPr>
          <w:p w14:paraId="34AC78D4" w14:textId="08FC496A" w:rsidR="00DE29CB" w:rsidRPr="00341AC4" w:rsidRDefault="00DE29CB" w:rsidP="00DE29C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44AB7F1" w14:textId="3F43520C" w:rsidR="00DE29CB" w:rsidRPr="00341AC4" w:rsidRDefault="00DE29CB" w:rsidP="00DE29C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DE29CB" w:rsidRPr="00341AC4" w14:paraId="15D8E656" w14:textId="77777777" w:rsidTr="00DE29CB">
        <w:trPr>
          <w:trHeight w:val="285"/>
          <w:jc w:val="center"/>
        </w:trPr>
        <w:tc>
          <w:tcPr>
            <w:tcW w:w="4742" w:type="dxa"/>
          </w:tcPr>
          <w:p w14:paraId="66CB51F4" w14:textId="3D09229F" w:rsidR="00DE29CB" w:rsidRPr="00341AC4" w:rsidRDefault="00DE29CB" w:rsidP="00DE29C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EE19431" w14:textId="14AF63EA" w:rsidR="00DE29CB" w:rsidRPr="00341AC4" w:rsidRDefault="00DE29CB" w:rsidP="00DE29C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Pierwszego stopnia - licencjackie</w:t>
            </w:r>
          </w:p>
        </w:tc>
      </w:tr>
      <w:tr w:rsidR="00DE29CB" w:rsidRPr="00341AC4" w14:paraId="24A4112E" w14:textId="77777777" w:rsidTr="00DE29CB">
        <w:trPr>
          <w:trHeight w:val="285"/>
          <w:jc w:val="center"/>
        </w:trPr>
        <w:tc>
          <w:tcPr>
            <w:tcW w:w="4742" w:type="dxa"/>
          </w:tcPr>
          <w:p w14:paraId="44A41269" w14:textId="1304D5E3" w:rsidR="00DE29CB" w:rsidRPr="00341AC4" w:rsidRDefault="00DE29CB" w:rsidP="00DE29C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8784B59" w14:textId="2798BB69" w:rsidR="00DE29CB" w:rsidRPr="00341AC4" w:rsidRDefault="00DE29CB" w:rsidP="00DE29C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DE29CB" w:rsidRPr="00341AC4" w14:paraId="665D7137" w14:textId="77777777" w:rsidTr="00DE29CB">
        <w:trPr>
          <w:trHeight w:val="282"/>
          <w:jc w:val="center"/>
        </w:trPr>
        <w:tc>
          <w:tcPr>
            <w:tcW w:w="4742" w:type="dxa"/>
          </w:tcPr>
          <w:p w14:paraId="4533E0D6" w14:textId="3B7F67D4" w:rsidR="00DE29CB" w:rsidRPr="00341AC4" w:rsidRDefault="00DE29CB" w:rsidP="00DE29C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53D51FB" w14:textId="4D08679C" w:rsidR="00DE29CB" w:rsidRPr="00341AC4" w:rsidRDefault="00DE29CB" w:rsidP="00DE29C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r Beata Łubianka</w:t>
            </w:r>
          </w:p>
        </w:tc>
      </w:tr>
      <w:tr w:rsidR="00DE29CB" w:rsidRPr="00341AC4" w14:paraId="61AC06B3" w14:textId="77777777" w:rsidTr="00DE29CB">
        <w:trPr>
          <w:trHeight w:val="285"/>
          <w:jc w:val="center"/>
        </w:trPr>
        <w:tc>
          <w:tcPr>
            <w:tcW w:w="4742" w:type="dxa"/>
          </w:tcPr>
          <w:p w14:paraId="29CD3083" w14:textId="2619BB49" w:rsidR="00DE29CB" w:rsidRPr="00341AC4" w:rsidRDefault="00DE29CB" w:rsidP="00DE29CB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8582A5F" w14:textId="0E67E359" w:rsidR="00DE29CB" w:rsidRPr="00341AC4" w:rsidRDefault="00DE29CB" w:rsidP="00DE29C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blubianka@ujk.edu.pl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2AB8BB0" w:rsidR="000746C5" w:rsidRPr="00341AC4" w:rsidRDefault="00DE29C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B1F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34B407E" w:rsidR="000746C5" w:rsidRPr="00341AC4" w:rsidRDefault="001D394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Zaliczony przedmiot</w:t>
            </w:r>
            <w:r w:rsidR="000F5E84">
              <w:rPr>
                <w:rFonts w:asciiTheme="minorHAnsi" w:hAnsiTheme="minorHAnsi" w:cstheme="minorHAnsi"/>
                <w:sz w:val="21"/>
                <w:szCs w:val="21"/>
              </w:rPr>
              <w:t>: Wprowadzenie do psychologii, Psychologia kliniczna, P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edagogika społeczna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E3E6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7E3E6D" w:rsidRPr="00341AC4" w:rsidRDefault="007E3E6D" w:rsidP="007E3E6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A5BA411" w:rsidR="007E3E6D" w:rsidRPr="00E604E4" w:rsidRDefault="007E3E6D" w:rsidP="007E3E6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7E3E6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7E3E6D" w:rsidRPr="00341AC4" w:rsidRDefault="007E3E6D" w:rsidP="007E3E6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DB516A3" w:rsidR="007E3E6D" w:rsidRPr="00341AC4" w:rsidRDefault="007E3E6D" w:rsidP="007E3E6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7E3E6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7E3E6D" w:rsidRPr="00341AC4" w:rsidRDefault="007E3E6D" w:rsidP="007E3E6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FBA12A6" w:rsidR="007E3E6D" w:rsidRPr="00341AC4" w:rsidRDefault="007E3E6D" w:rsidP="007E3E6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Wykład, ćwiczenia – zaliczenie na ocenę</w:t>
            </w:r>
          </w:p>
        </w:tc>
      </w:tr>
      <w:tr w:rsidR="007E3E6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7E3E6D" w:rsidRPr="00341AC4" w:rsidRDefault="007E3E6D" w:rsidP="007E3E6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6A4F28" w14:textId="75FC7F25" w:rsidR="007E3E6D" w:rsidRPr="00330ACA" w:rsidRDefault="007E3E6D" w:rsidP="007E3E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bookmarkStart w:id="1" w:name="OLE_LINK1"/>
            <w:bookmarkStart w:id="2" w:name="OLE_LINK2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Wykład: wykład informacyjny (WI) wykład konwersatoryjny (WK), </w:t>
            </w:r>
          </w:p>
          <w:p w14:paraId="6AE867CE" w14:textId="72A6A281" w:rsidR="007E3E6D" w:rsidRPr="00341AC4" w:rsidRDefault="007E3E6D" w:rsidP="007E3E6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Ćwiczenia: </w:t>
            </w:r>
            <w:proofErr w:type="spellStart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metaplan</w:t>
            </w:r>
            <w:proofErr w:type="spellEnd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 (MT), dyskusja – burza mózgów (BM, warsztaty dydaktyczne (WD), film (FL)</w:t>
            </w:r>
            <w:bookmarkEnd w:id="1"/>
            <w:bookmarkEnd w:id="2"/>
          </w:p>
        </w:tc>
      </w:tr>
      <w:tr w:rsidR="007E3E6D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7E3E6D" w:rsidRPr="00341AC4" w:rsidRDefault="007E3E6D" w:rsidP="007E3E6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A6D9CDF" w14:textId="77777777" w:rsidR="007E3E6D" w:rsidRPr="00330ACA" w:rsidRDefault="007E3E6D" w:rsidP="007E3E6D">
            <w:pPr>
              <w:pStyle w:val="NormalnyWeb"/>
              <w:spacing w:before="0" w:beforeAutospacing="0" w:after="0" w:afterAutospacing="0"/>
              <w:ind w:left="252" w:hanging="252"/>
              <w:rPr>
                <w:rFonts w:asciiTheme="minorHAnsi" w:hAnsiTheme="minorHAnsi" w:cstheme="minorHAnsi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Nowicka, A. (red.). Wybrane problemy osób starszych., Kraków, 2006,Oficyna Wydawnicza IMPULS</w:t>
            </w:r>
          </w:p>
          <w:p w14:paraId="7A27DF64" w14:textId="77777777" w:rsidR="007E3E6D" w:rsidRPr="00330ACA" w:rsidRDefault="007E3E6D" w:rsidP="007E3E6D">
            <w:pPr>
              <w:pStyle w:val="NormalnyWeb"/>
              <w:spacing w:before="0" w:beforeAutospacing="0" w:after="0" w:afterAutospacing="0"/>
              <w:ind w:left="252" w:hanging="252"/>
              <w:rPr>
                <w:rFonts w:asciiTheme="minorHAnsi" w:hAnsiTheme="minorHAnsi" w:cstheme="minorHAnsi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Leszczyńska-</w:t>
            </w:r>
            <w:proofErr w:type="spellStart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Rejchert</w:t>
            </w:r>
            <w:proofErr w:type="spellEnd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 A.: </w:t>
            </w:r>
            <w:r w:rsidRPr="00330ACA">
              <w:rPr>
                <w:rFonts w:asciiTheme="minorHAnsi" w:hAnsiTheme="minorHAnsi" w:cstheme="minorHAnsi"/>
                <w:bCs/>
                <w:sz w:val="21"/>
                <w:szCs w:val="21"/>
              </w:rPr>
              <w:t>Człowiek starszy i jego wspomaganie – w stronę pedagogiki starości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. Olsztyn: Wydawnictwo Uniwersytetu Warmińsko – Mazurskiego, 2005.</w:t>
            </w:r>
          </w:p>
          <w:p w14:paraId="66B1EB00" w14:textId="77777777" w:rsidR="007E3E6D" w:rsidRPr="00330ACA" w:rsidRDefault="007E3E6D" w:rsidP="007E3E6D">
            <w:pPr>
              <w:pStyle w:val="NormalnyWeb"/>
              <w:spacing w:before="0" w:beforeAutospacing="0" w:after="0" w:afterAutospacing="0"/>
              <w:ind w:left="252" w:hanging="25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Steuden</w:t>
            </w:r>
            <w:proofErr w:type="spellEnd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, S. Marczuk, M. (red.). Starzenie się a satysfakcja z życia, Lublin, 2006, Wydawnictwo KUL</w:t>
            </w:r>
          </w:p>
          <w:p w14:paraId="21539079" w14:textId="52913996" w:rsidR="007E3E6D" w:rsidRPr="00341AC4" w:rsidRDefault="007E3E6D" w:rsidP="007E3E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Steuden</w:t>
            </w:r>
            <w:proofErr w:type="spellEnd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, S. Psychologia starzenia się i starości, Warszawa, 2012, Wydawnictwo Naukowe PWN</w:t>
            </w:r>
          </w:p>
        </w:tc>
      </w:tr>
      <w:tr w:rsidR="007E3E6D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7E3E6D" w:rsidRPr="00341AC4" w:rsidRDefault="007E3E6D" w:rsidP="007E3E6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85B207C" w14:textId="77777777" w:rsidR="007E3E6D" w:rsidRPr="00330ACA" w:rsidRDefault="007E3E6D" w:rsidP="007E3E6D">
            <w:pPr>
              <w:pStyle w:val="NormalnyWeb"/>
              <w:spacing w:before="0" w:beforeAutospacing="0" w:after="0" w:afterAutospacing="0"/>
              <w:ind w:left="252" w:hanging="252"/>
              <w:rPr>
                <w:rFonts w:asciiTheme="minorHAnsi" w:hAnsiTheme="minorHAnsi" w:cstheme="minorHAnsi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Grodzicki, T.,  </w:t>
            </w:r>
            <w:proofErr w:type="spellStart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Kocemba</w:t>
            </w:r>
            <w:proofErr w:type="spellEnd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, J. Skalska, A. (red.). Geriatria z elementami gerontologii ogólnej, Gdańsk, 2006, Via </w:t>
            </w:r>
            <w:proofErr w:type="spellStart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Medica</w:t>
            </w:r>
            <w:proofErr w:type="spellEnd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4AFA0B97" w14:textId="77777777" w:rsidR="007E3E6D" w:rsidRPr="00330ACA" w:rsidRDefault="007E3E6D" w:rsidP="007E3E6D">
            <w:pPr>
              <w:pStyle w:val="NormalnyWeb"/>
              <w:spacing w:before="0" w:beforeAutospacing="0" w:after="0" w:afterAutospacing="0"/>
              <w:ind w:left="252" w:hanging="252"/>
              <w:rPr>
                <w:rFonts w:asciiTheme="minorHAnsi" w:hAnsiTheme="minorHAnsi" w:cstheme="minorHAnsi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Pawłowska R., Jundziłł E.: </w:t>
            </w:r>
            <w:r w:rsidRPr="00330ACA">
              <w:rPr>
                <w:rFonts w:asciiTheme="minorHAnsi" w:hAnsiTheme="minorHAnsi" w:cstheme="minorHAnsi"/>
                <w:bCs/>
                <w:sz w:val="21"/>
                <w:szCs w:val="21"/>
              </w:rPr>
              <w:t>Pedagogika człowieka samotnego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. Gdańsk : Wydawnictwo Uczelniane Wyższej Szkoły Humanistycznej, 2000.</w:t>
            </w:r>
          </w:p>
          <w:p w14:paraId="7456B6D4" w14:textId="759B71D3" w:rsidR="007E3E6D" w:rsidRPr="00341AC4" w:rsidRDefault="007E3E6D" w:rsidP="007E3E6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Zych, A. Przekraczając smugę cienia. Szkice z gerontologii i tanatologii, Katowice, 2009, Zyski S-ka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3BF9874" w14:textId="66887BD8" w:rsidR="00797706" w:rsidRDefault="00797706" w:rsidP="0079770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1D03FCF7" w14:textId="7ACC5096" w:rsidR="00797706" w:rsidRPr="00317213" w:rsidRDefault="00797706" w:rsidP="00797706">
      <w:pPr>
        <w:widowControl/>
        <w:numPr>
          <w:ilvl w:val="0"/>
          <w:numId w:val="37"/>
        </w:numPr>
        <w:autoSpaceDE/>
        <w:autoSpaceDN/>
        <w:ind w:left="993" w:hanging="284"/>
        <w:rPr>
          <w:rFonts w:asciiTheme="minorHAnsi" w:hAnsiTheme="minorHAnsi" w:cstheme="minorHAnsi"/>
          <w:b/>
          <w:sz w:val="24"/>
          <w:szCs w:val="21"/>
        </w:rPr>
      </w:pPr>
      <w:r w:rsidRPr="00317213">
        <w:rPr>
          <w:rFonts w:asciiTheme="minorHAnsi" w:hAnsiTheme="minorHAnsi" w:cstheme="minorHAnsi"/>
          <w:b/>
          <w:sz w:val="24"/>
          <w:szCs w:val="21"/>
        </w:rPr>
        <w:t>C1</w:t>
      </w:r>
      <w:r>
        <w:rPr>
          <w:rFonts w:asciiTheme="minorHAnsi" w:hAnsiTheme="minorHAnsi" w:cstheme="minorHAnsi"/>
          <w:b/>
          <w:sz w:val="24"/>
          <w:szCs w:val="21"/>
        </w:rPr>
        <w:t>.</w:t>
      </w:r>
      <w:r w:rsidRPr="00317213">
        <w:rPr>
          <w:rFonts w:asciiTheme="minorHAnsi" w:hAnsiTheme="minorHAnsi" w:cstheme="minorHAnsi"/>
          <w:b/>
          <w:sz w:val="24"/>
          <w:szCs w:val="21"/>
        </w:rPr>
        <w:t xml:space="preserve"> Zapoznanie studentów z  podstawowymi terminami z zakresu psychologii starzenia się i starości</w:t>
      </w:r>
    </w:p>
    <w:p w14:paraId="3D0C4DFF" w14:textId="0B3C79FD" w:rsidR="00797706" w:rsidRPr="00317213" w:rsidRDefault="00797706" w:rsidP="00797706">
      <w:pPr>
        <w:widowControl/>
        <w:numPr>
          <w:ilvl w:val="0"/>
          <w:numId w:val="37"/>
        </w:numPr>
        <w:autoSpaceDE/>
        <w:autoSpaceDN/>
        <w:ind w:left="993" w:hanging="284"/>
        <w:rPr>
          <w:rFonts w:asciiTheme="minorHAnsi" w:hAnsiTheme="minorHAnsi" w:cstheme="minorHAnsi"/>
          <w:b/>
          <w:sz w:val="24"/>
          <w:szCs w:val="21"/>
        </w:rPr>
      </w:pPr>
      <w:r w:rsidRPr="00317213">
        <w:rPr>
          <w:rFonts w:asciiTheme="minorHAnsi" w:hAnsiTheme="minorHAnsi" w:cstheme="minorHAnsi"/>
          <w:b/>
          <w:sz w:val="24"/>
          <w:szCs w:val="21"/>
        </w:rPr>
        <w:lastRenderedPageBreak/>
        <w:t>C2</w:t>
      </w:r>
      <w:r>
        <w:rPr>
          <w:rFonts w:asciiTheme="minorHAnsi" w:hAnsiTheme="minorHAnsi" w:cstheme="minorHAnsi"/>
          <w:b/>
          <w:sz w:val="24"/>
          <w:szCs w:val="21"/>
        </w:rPr>
        <w:t>.</w:t>
      </w:r>
      <w:r w:rsidRPr="00317213">
        <w:rPr>
          <w:rFonts w:asciiTheme="minorHAnsi" w:hAnsiTheme="minorHAnsi" w:cstheme="minorHAnsi"/>
          <w:b/>
          <w:sz w:val="24"/>
          <w:szCs w:val="21"/>
        </w:rPr>
        <w:t xml:space="preserve"> Przygotowanie studentów do rozumienia psychologicznych problemów związanych ze starzeniem się</w:t>
      </w:r>
    </w:p>
    <w:p w14:paraId="1C19074E" w14:textId="5329C284" w:rsidR="00797706" w:rsidRPr="00317213" w:rsidRDefault="00797706" w:rsidP="00797706">
      <w:pPr>
        <w:widowControl/>
        <w:numPr>
          <w:ilvl w:val="0"/>
          <w:numId w:val="37"/>
        </w:numPr>
        <w:autoSpaceDE/>
        <w:autoSpaceDN/>
        <w:ind w:left="993" w:hanging="284"/>
        <w:rPr>
          <w:rFonts w:asciiTheme="minorHAnsi" w:hAnsiTheme="minorHAnsi" w:cstheme="minorHAnsi"/>
          <w:b/>
          <w:sz w:val="24"/>
          <w:szCs w:val="21"/>
        </w:rPr>
      </w:pPr>
      <w:r w:rsidRPr="00317213">
        <w:rPr>
          <w:rFonts w:asciiTheme="minorHAnsi" w:hAnsiTheme="minorHAnsi" w:cstheme="minorHAnsi"/>
          <w:b/>
          <w:sz w:val="24"/>
          <w:szCs w:val="21"/>
        </w:rPr>
        <w:t>C3</w:t>
      </w:r>
      <w:r w:rsidR="00921267">
        <w:rPr>
          <w:rFonts w:asciiTheme="minorHAnsi" w:hAnsiTheme="minorHAnsi" w:cstheme="minorHAnsi"/>
          <w:b/>
          <w:sz w:val="24"/>
          <w:szCs w:val="21"/>
        </w:rPr>
        <w:t>.</w:t>
      </w:r>
      <w:r w:rsidRPr="00317213">
        <w:rPr>
          <w:rFonts w:asciiTheme="minorHAnsi" w:hAnsiTheme="minorHAnsi" w:cstheme="minorHAnsi"/>
          <w:b/>
          <w:sz w:val="24"/>
          <w:szCs w:val="21"/>
        </w:rPr>
        <w:t xml:space="preserve"> Kształtowanie </w:t>
      </w:r>
      <w:r>
        <w:rPr>
          <w:rFonts w:asciiTheme="minorHAnsi" w:hAnsiTheme="minorHAnsi" w:cstheme="minorHAnsi"/>
          <w:b/>
          <w:sz w:val="24"/>
          <w:szCs w:val="21"/>
        </w:rPr>
        <w:t xml:space="preserve">u studentów </w:t>
      </w:r>
      <w:r w:rsidRPr="00317213">
        <w:rPr>
          <w:rFonts w:asciiTheme="minorHAnsi" w:hAnsiTheme="minorHAnsi" w:cstheme="minorHAnsi"/>
          <w:b/>
          <w:sz w:val="24"/>
          <w:szCs w:val="21"/>
        </w:rPr>
        <w:t>właściwej  postawy wobec osób starzejących się i starych</w:t>
      </w:r>
    </w:p>
    <w:p w14:paraId="59427B7E" w14:textId="77777777" w:rsidR="00797706" w:rsidRDefault="00797706" w:rsidP="0079770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2AB0CDF" w14:textId="2AFB925C" w:rsidR="00797706" w:rsidRDefault="00797706" w:rsidP="0079770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D132DE3" w14:textId="635145C2" w:rsidR="00797706" w:rsidRPr="00317213" w:rsidRDefault="00797706" w:rsidP="00797706">
      <w:pPr>
        <w:widowControl/>
        <w:numPr>
          <w:ilvl w:val="0"/>
          <w:numId w:val="38"/>
        </w:numPr>
        <w:autoSpaceDE/>
        <w:autoSpaceDN/>
        <w:ind w:left="993" w:hanging="292"/>
        <w:rPr>
          <w:rFonts w:asciiTheme="minorHAnsi" w:hAnsiTheme="minorHAnsi" w:cstheme="minorHAnsi"/>
          <w:b/>
          <w:sz w:val="24"/>
          <w:szCs w:val="21"/>
        </w:rPr>
      </w:pPr>
      <w:r w:rsidRPr="00317213">
        <w:rPr>
          <w:rFonts w:asciiTheme="minorHAnsi" w:hAnsiTheme="minorHAnsi" w:cstheme="minorHAnsi"/>
          <w:b/>
          <w:sz w:val="24"/>
          <w:szCs w:val="21"/>
        </w:rPr>
        <w:t>C1</w:t>
      </w:r>
      <w:r>
        <w:rPr>
          <w:rFonts w:asciiTheme="minorHAnsi" w:hAnsiTheme="minorHAnsi" w:cstheme="minorHAnsi"/>
          <w:b/>
          <w:sz w:val="24"/>
          <w:szCs w:val="21"/>
        </w:rPr>
        <w:t>.</w:t>
      </w:r>
      <w:r w:rsidRPr="00317213">
        <w:rPr>
          <w:rFonts w:asciiTheme="minorHAnsi" w:hAnsiTheme="minorHAnsi" w:cstheme="minorHAnsi"/>
          <w:b/>
          <w:sz w:val="24"/>
          <w:szCs w:val="21"/>
        </w:rPr>
        <w:t xml:space="preserve"> Zapoznanie studentów z czynnikami psychospołecznymi  warunkującymi  zdrowie fizyczne i psychiczne osób starzejących się i starych</w:t>
      </w:r>
    </w:p>
    <w:p w14:paraId="13D44B3D" w14:textId="05837693" w:rsidR="00797706" w:rsidRPr="00317213" w:rsidRDefault="00797706" w:rsidP="00797706">
      <w:pPr>
        <w:widowControl/>
        <w:numPr>
          <w:ilvl w:val="0"/>
          <w:numId w:val="38"/>
        </w:numPr>
        <w:autoSpaceDE/>
        <w:autoSpaceDN/>
        <w:ind w:left="993" w:hanging="292"/>
        <w:rPr>
          <w:rFonts w:asciiTheme="minorHAnsi" w:hAnsiTheme="minorHAnsi" w:cstheme="minorHAnsi"/>
          <w:b/>
          <w:sz w:val="24"/>
          <w:szCs w:val="21"/>
        </w:rPr>
      </w:pPr>
      <w:r w:rsidRPr="00317213">
        <w:rPr>
          <w:rFonts w:asciiTheme="minorHAnsi" w:hAnsiTheme="minorHAnsi" w:cstheme="minorHAnsi"/>
          <w:b/>
          <w:sz w:val="24"/>
          <w:szCs w:val="21"/>
        </w:rPr>
        <w:t>C2</w:t>
      </w:r>
      <w:r>
        <w:rPr>
          <w:rFonts w:asciiTheme="minorHAnsi" w:hAnsiTheme="minorHAnsi" w:cstheme="minorHAnsi"/>
          <w:b/>
          <w:sz w:val="24"/>
          <w:szCs w:val="21"/>
        </w:rPr>
        <w:t>.</w:t>
      </w:r>
      <w:r w:rsidRPr="00317213">
        <w:rPr>
          <w:rFonts w:asciiTheme="minorHAnsi" w:hAnsiTheme="minorHAnsi" w:cstheme="minorHAnsi"/>
          <w:b/>
          <w:sz w:val="24"/>
          <w:szCs w:val="21"/>
        </w:rPr>
        <w:t xml:space="preserve"> Przygotowanie </w:t>
      </w:r>
      <w:r>
        <w:rPr>
          <w:rFonts w:asciiTheme="minorHAnsi" w:hAnsiTheme="minorHAnsi" w:cstheme="minorHAnsi"/>
          <w:b/>
          <w:sz w:val="24"/>
          <w:szCs w:val="21"/>
        </w:rPr>
        <w:t xml:space="preserve">studentów </w:t>
      </w:r>
      <w:r w:rsidRPr="00317213">
        <w:rPr>
          <w:rFonts w:asciiTheme="minorHAnsi" w:hAnsiTheme="minorHAnsi" w:cstheme="minorHAnsi"/>
          <w:b/>
          <w:sz w:val="24"/>
          <w:szCs w:val="21"/>
        </w:rPr>
        <w:t>do rozpoznawania  problemów natury psychologicznej związanych z procesem starzenia się</w:t>
      </w:r>
    </w:p>
    <w:p w14:paraId="52571AAE" w14:textId="2ACDBF10" w:rsidR="00797706" w:rsidRPr="00317213" w:rsidRDefault="00797706" w:rsidP="00797706">
      <w:pPr>
        <w:widowControl/>
        <w:numPr>
          <w:ilvl w:val="0"/>
          <w:numId w:val="38"/>
        </w:numPr>
        <w:autoSpaceDE/>
        <w:autoSpaceDN/>
        <w:ind w:left="993" w:hanging="292"/>
        <w:rPr>
          <w:rFonts w:asciiTheme="minorHAnsi" w:hAnsiTheme="minorHAnsi" w:cstheme="minorHAnsi"/>
          <w:b/>
          <w:sz w:val="24"/>
          <w:szCs w:val="21"/>
        </w:rPr>
      </w:pPr>
      <w:r w:rsidRPr="00317213">
        <w:rPr>
          <w:rFonts w:asciiTheme="minorHAnsi" w:hAnsiTheme="minorHAnsi" w:cstheme="minorHAnsi"/>
          <w:b/>
          <w:sz w:val="24"/>
          <w:szCs w:val="21"/>
        </w:rPr>
        <w:t>C3</w:t>
      </w:r>
      <w:r>
        <w:rPr>
          <w:rFonts w:asciiTheme="minorHAnsi" w:hAnsiTheme="minorHAnsi" w:cstheme="minorHAnsi"/>
          <w:b/>
          <w:sz w:val="24"/>
          <w:szCs w:val="21"/>
        </w:rPr>
        <w:t>.</w:t>
      </w:r>
      <w:r w:rsidRPr="00317213">
        <w:rPr>
          <w:rFonts w:asciiTheme="minorHAnsi" w:hAnsiTheme="minorHAnsi" w:cstheme="minorHAnsi"/>
          <w:b/>
          <w:sz w:val="24"/>
          <w:szCs w:val="21"/>
        </w:rPr>
        <w:t xml:space="preserve"> Uwrażliwienie studentów na potrzeby osób starzejących się związane z zachowaniem zdrowia fizycznego i psychicznego </w:t>
      </w:r>
    </w:p>
    <w:p w14:paraId="102A8D58" w14:textId="77777777" w:rsidR="00797706" w:rsidRPr="00341AC4" w:rsidRDefault="00797706" w:rsidP="0079770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109700D" w14:textId="77777777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Zapoznania z kartą przedmiotu i warunkami zaliczenia</w:t>
      </w:r>
    </w:p>
    <w:p w14:paraId="221C7E5D" w14:textId="77777777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Psychologia starzenia się i starości - Podstawowe pojęcia i zagadnienia</w:t>
      </w:r>
    </w:p>
    <w:p w14:paraId="3A286EE2" w14:textId="77777777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Historia wizerunku człowieka starego w społeczeństwie</w:t>
      </w:r>
    </w:p>
    <w:p w14:paraId="3C329750" w14:textId="77777777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 xml:space="preserve">Charakterystyka procesu starzenia się - aspekt biologiczny, psychologiczny i społeczny </w:t>
      </w:r>
    </w:p>
    <w:p w14:paraId="7BE3AF47" w14:textId="7968A9C4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Elementy geriatrii</w:t>
      </w:r>
      <w:r>
        <w:rPr>
          <w:rFonts w:asciiTheme="minorHAnsi" w:hAnsiTheme="minorHAnsi" w:cstheme="minorHAnsi"/>
          <w:sz w:val="24"/>
          <w:szCs w:val="21"/>
        </w:rPr>
        <w:t xml:space="preserve"> </w:t>
      </w:r>
      <w:r w:rsidRPr="00A7779F">
        <w:rPr>
          <w:rFonts w:asciiTheme="minorHAnsi" w:hAnsiTheme="minorHAnsi" w:cstheme="minorHAnsi"/>
          <w:sz w:val="24"/>
          <w:szCs w:val="21"/>
        </w:rPr>
        <w:t>- najczęstsze zaburzenia okresu starości, zespoły otępienne, zaburzenia psychiczne.</w:t>
      </w:r>
    </w:p>
    <w:p w14:paraId="68C8211D" w14:textId="7FF660A2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proofErr w:type="spellStart"/>
      <w:r w:rsidRPr="00A7779F">
        <w:rPr>
          <w:rFonts w:asciiTheme="minorHAnsi" w:hAnsiTheme="minorHAnsi" w:cstheme="minorHAnsi"/>
          <w:sz w:val="24"/>
          <w:szCs w:val="21"/>
        </w:rPr>
        <w:t>Tanatopsychologia</w:t>
      </w:r>
      <w:proofErr w:type="spellEnd"/>
      <w:r w:rsidRPr="00A7779F">
        <w:rPr>
          <w:rFonts w:asciiTheme="minorHAnsi" w:hAnsiTheme="minorHAnsi" w:cstheme="minorHAnsi"/>
          <w:sz w:val="24"/>
          <w:szCs w:val="21"/>
        </w:rPr>
        <w:t>. Fazy um</w:t>
      </w:r>
      <w:r w:rsidR="008F105E">
        <w:rPr>
          <w:rFonts w:asciiTheme="minorHAnsi" w:hAnsiTheme="minorHAnsi" w:cstheme="minorHAnsi"/>
          <w:sz w:val="24"/>
          <w:szCs w:val="21"/>
        </w:rPr>
        <w:t xml:space="preserve">ierania. </w:t>
      </w:r>
      <w:proofErr w:type="spellStart"/>
      <w:r w:rsidR="008F105E">
        <w:rPr>
          <w:rFonts w:asciiTheme="minorHAnsi" w:hAnsiTheme="minorHAnsi" w:cstheme="minorHAnsi"/>
          <w:sz w:val="24"/>
          <w:szCs w:val="21"/>
        </w:rPr>
        <w:t>Medykalizacja</w:t>
      </w:r>
      <w:proofErr w:type="spellEnd"/>
      <w:r w:rsidR="008F105E">
        <w:rPr>
          <w:rFonts w:asciiTheme="minorHAnsi" w:hAnsiTheme="minorHAnsi" w:cstheme="minorHAnsi"/>
          <w:sz w:val="24"/>
          <w:szCs w:val="21"/>
        </w:rPr>
        <w:t xml:space="preserve"> śmierci</w:t>
      </w:r>
    </w:p>
    <w:p w14:paraId="60AB4C25" w14:textId="77777777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 xml:space="preserve">Teorie adaptacji do starości </w:t>
      </w:r>
    </w:p>
    <w:p w14:paraId="269515E3" w14:textId="77777777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Starość w ujęciu egzystencjalnym</w:t>
      </w:r>
    </w:p>
    <w:p w14:paraId="40757544" w14:textId="77777777" w:rsidR="00891E10" w:rsidRPr="00A7779F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 xml:space="preserve">Różne wymiary doświadczania starości </w:t>
      </w:r>
    </w:p>
    <w:p w14:paraId="786FE5C1" w14:textId="79BC895B" w:rsidR="00891E10" w:rsidRPr="00891E10" w:rsidRDefault="00891E10" w:rsidP="00891E10">
      <w:pPr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Bilans życia i mądrość życiowa ludzi w podeszłym wieku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BCB6FD0" w14:textId="77777777" w:rsidR="0055309B" w:rsidRPr="00A7779F" w:rsidRDefault="0055309B" w:rsidP="0055309B">
      <w:pPr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Zapoznania z kartą przedmiotu i warunkami zaliczenia</w:t>
      </w:r>
    </w:p>
    <w:p w14:paraId="668D32EF" w14:textId="77777777" w:rsidR="0055309B" w:rsidRPr="00A7779F" w:rsidRDefault="0055309B" w:rsidP="0055309B">
      <w:pPr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Charakterystyka psychologiczna okresu rozwojowego późnej dorosłości - wyzwania życiowe</w:t>
      </w:r>
    </w:p>
    <w:p w14:paraId="51E7F9C1" w14:textId="46EAA5F0" w:rsidR="0055309B" w:rsidRPr="00A7779F" w:rsidRDefault="0055309B" w:rsidP="0055309B">
      <w:pPr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Miejsce człowieka starego w</w:t>
      </w:r>
      <w:r w:rsidR="00F74B41">
        <w:rPr>
          <w:rFonts w:asciiTheme="minorHAnsi" w:hAnsiTheme="minorHAnsi" w:cstheme="minorHAnsi"/>
          <w:sz w:val="24"/>
          <w:szCs w:val="21"/>
        </w:rPr>
        <w:t>śród ludzi w tym m</w:t>
      </w:r>
      <w:r w:rsidRPr="00A7779F">
        <w:rPr>
          <w:rFonts w:asciiTheme="minorHAnsi" w:hAnsiTheme="minorHAnsi" w:cstheme="minorHAnsi"/>
          <w:sz w:val="24"/>
          <w:szCs w:val="21"/>
        </w:rPr>
        <w:t>iejsce w rodzinie i społeczeństwie</w:t>
      </w:r>
    </w:p>
    <w:p w14:paraId="4B652F6A" w14:textId="77777777" w:rsidR="0055309B" w:rsidRPr="00A7779F" w:rsidRDefault="0055309B" w:rsidP="0055309B">
      <w:pPr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Jakość życia człowieka starego. Poczucie godności. Zaspokojenie potrzeb osób starzejących się.</w:t>
      </w:r>
    </w:p>
    <w:p w14:paraId="03D8C83C" w14:textId="77777777" w:rsidR="0055309B" w:rsidRPr="00A7779F" w:rsidRDefault="0055309B" w:rsidP="0055309B">
      <w:pPr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Śmierć jako kryzys rozwojowy - znaczenie żałoby. Integracja versus rozpacz</w:t>
      </w:r>
    </w:p>
    <w:p w14:paraId="2E86474B" w14:textId="404C732C" w:rsidR="0055309B" w:rsidRPr="00A7779F" w:rsidRDefault="0055309B" w:rsidP="0055309B">
      <w:pPr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Aktywność osób starych. Aktywność pozna</w:t>
      </w:r>
      <w:r w:rsidR="00F74B41">
        <w:rPr>
          <w:rFonts w:asciiTheme="minorHAnsi" w:hAnsiTheme="minorHAnsi" w:cstheme="minorHAnsi"/>
          <w:sz w:val="24"/>
          <w:szCs w:val="21"/>
        </w:rPr>
        <w:t>wcza i sposoby jej stymulowania</w:t>
      </w:r>
    </w:p>
    <w:p w14:paraId="37371666" w14:textId="3EEDA2F7" w:rsidR="006D764F" w:rsidRPr="00C54332" w:rsidRDefault="0055309B" w:rsidP="0055309B">
      <w:pPr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A7779F">
        <w:rPr>
          <w:rFonts w:asciiTheme="minorHAnsi" w:hAnsiTheme="minorHAnsi" w:cstheme="minorHAnsi"/>
          <w:sz w:val="24"/>
          <w:szCs w:val="21"/>
        </w:rPr>
        <w:t>Działania i inicjatywy na rzecz osób starszych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54332" w:rsidRPr="00341AC4" w14:paraId="4B1E1EAC" w14:textId="77777777" w:rsidTr="004D07F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54332" w:rsidRPr="00341AC4" w:rsidRDefault="00C54332" w:rsidP="00C543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602E8FA" w:rsidR="00C54332" w:rsidRPr="004B0D6F" w:rsidRDefault="004B0D6F" w:rsidP="004B0D6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Pr="00344493">
              <w:rPr>
                <w:rFonts w:asciiTheme="minorHAnsi" w:hAnsiTheme="minorHAnsi" w:cstheme="minorHAnsi"/>
              </w:rPr>
              <w:t xml:space="preserve">w zaawansowanym stopniu terminologię używaną w pedagogice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dotyczącą psychologii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starości i 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starzenia 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ię w tym </w:t>
            </w:r>
            <w:r w:rsidRPr="00344493">
              <w:rPr>
                <w:rFonts w:asciiTheme="minorHAnsi" w:hAnsiTheme="minorHAnsi" w:cstheme="minorHAnsi"/>
              </w:rPr>
              <w:t>rozumie jej źródła oraz zastosowania w obrębie pokrewnych dyscyplin naukowych</w:t>
            </w:r>
          </w:p>
        </w:tc>
        <w:tc>
          <w:tcPr>
            <w:tcW w:w="1773" w:type="dxa"/>
            <w:vAlign w:val="center"/>
          </w:tcPr>
          <w:p w14:paraId="1881EAEC" w14:textId="3DDB5D3F" w:rsidR="00C54332" w:rsidRPr="00341AC4" w:rsidRDefault="00C54332" w:rsidP="00C543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54332" w:rsidRPr="00341AC4" w14:paraId="3F10EFF6" w14:textId="77777777" w:rsidTr="008E6C9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C54332" w:rsidRPr="00341AC4" w:rsidRDefault="00C54332" w:rsidP="00C543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A1212E8" w:rsidR="00C54332" w:rsidRPr="00341AC4" w:rsidRDefault="00C54332" w:rsidP="00C5433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Potrafi posługiwać się podstawowymi ujęciami  teoretycznymi z zakresu psychologii starości i starzenia się w celu analizowania motywów i wzorów 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ludzkich </w:t>
            </w:r>
            <w:proofErr w:type="spellStart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, diagnozowania i prognozowania sytuacji oraz analizowania strategii działań praktycznych w odniesieniu do różnych kontekstów życia osób starych i starzejących się</w:t>
            </w:r>
          </w:p>
        </w:tc>
        <w:tc>
          <w:tcPr>
            <w:tcW w:w="1773" w:type="dxa"/>
            <w:vAlign w:val="center"/>
          </w:tcPr>
          <w:p w14:paraId="69BAD1D6" w14:textId="774F4E47" w:rsidR="00C54332" w:rsidRPr="00341AC4" w:rsidRDefault="005E42C3" w:rsidP="00C543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PED1A_U03</w:t>
            </w:r>
            <w:bookmarkStart w:id="3" w:name="_GoBack"/>
            <w:bookmarkEnd w:id="3"/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54332" w:rsidRPr="00341AC4" w14:paraId="3F111010" w14:textId="77777777" w:rsidTr="00F932A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C54332" w:rsidRPr="00341AC4" w:rsidRDefault="00C54332" w:rsidP="00C5433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C46D40B" w:rsidR="00C54332" w:rsidRPr="00341AC4" w:rsidRDefault="00C54332" w:rsidP="00C5433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Posługuje się uniwersalnymi zasadami i normami etycznymi w przygotowywaniu się do pracy </w:t>
            </w:r>
            <w:r w:rsidR="00883CD1">
              <w:rPr>
                <w:rFonts w:asciiTheme="minorHAnsi" w:hAnsiTheme="minorHAnsi" w:cstheme="minorHAnsi"/>
                <w:sz w:val="21"/>
                <w:szCs w:val="21"/>
              </w:rPr>
              <w:t xml:space="preserve">zawodowej 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 xml:space="preserve">i wykonywaniu jej  w zakresie działań na rzecz wsparcia i rozwoju oraz zachowania zdrowia psychicznego osób </w:t>
            </w:r>
            <w:r w:rsidR="00883CD1">
              <w:rPr>
                <w:rFonts w:asciiTheme="minorHAnsi" w:hAnsiTheme="minorHAnsi" w:cstheme="minorHAnsi"/>
                <w:sz w:val="21"/>
                <w:szCs w:val="21"/>
              </w:rPr>
              <w:t xml:space="preserve">starych i </w:t>
            </w: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starzejących się kierując się szacunkiem dla każdego człowieka</w:t>
            </w:r>
          </w:p>
        </w:tc>
        <w:tc>
          <w:tcPr>
            <w:tcW w:w="1773" w:type="dxa"/>
            <w:vAlign w:val="center"/>
          </w:tcPr>
          <w:p w14:paraId="3E07749A" w14:textId="25E031B9" w:rsidR="00C54332" w:rsidRPr="00341AC4" w:rsidRDefault="00C54332" w:rsidP="00C5433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PED1A_K01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115"/>
        <w:gridCol w:w="1341"/>
      </w:tblGrid>
      <w:tr w:rsidR="00341AC4" w:rsidRPr="00341AC4" w14:paraId="0519EDA3" w14:textId="77777777" w:rsidTr="00C5433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341" w:type="dxa"/>
            <w:vAlign w:val="center"/>
          </w:tcPr>
          <w:p w14:paraId="2A7FD4F8" w14:textId="34E81DD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72FB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(prezentacja multimedialna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  <w:r w:rsidR="00472FB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312"/>
        <w:gridCol w:w="506"/>
        <w:gridCol w:w="409"/>
        <w:gridCol w:w="409"/>
      </w:tblGrid>
      <w:tr w:rsidR="00341AC4" w:rsidRPr="00341AC4" w14:paraId="6A3E527E" w14:textId="77777777" w:rsidTr="00C5433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5FA55A8B" w14:textId="4BC1CE83" w:rsidR="00DE1F53" w:rsidRPr="00341AC4" w:rsidRDefault="00C5433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06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72FB7" w:rsidRPr="00341AC4" w14:paraId="3BDEFA32" w14:textId="77777777" w:rsidTr="00C54332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22323941" w:rsidR="00472FB7" w:rsidRPr="00341AC4" w:rsidRDefault="00472FB7" w:rsidP="00472F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5E324E5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2B1C6E" w14:textId="4AF459F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EE8818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FE7DC49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FA8EA5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3F3DA3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C2C6D0E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F609FED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E45264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399395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DDF7904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1329002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BCB5274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226E8B0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79B95DEC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57550ED9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5277079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72FB7" w:rsidRPr="00341AC4" w14:paraId="46ACCB6F" w14:textId="77777777" w:rsidTr="00C54332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E97AEA4" w:rsidR="00472FB7" w:rsidRPr="00341AC4" w:rsidRDefault="00472FB7" w:rsidP="00472F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1B2C23F6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076C55EF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0C9D48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FA77DF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AD57FFF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9C5F9B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0CB4D1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22962D3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96F449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E265988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045750C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A82181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1A2B08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68C130E9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3F770830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5481E44A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567E48F0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72FB7" w:rsidRPr="00341AC4" w14:paraId="5E8F52D0" w14:textId="77777777" w:rsidTr="00C54332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60EA8B9" w:rsidR="00472FB7" w:rsidRPr="00341AC4" w:rsidRDefault="00472FB7" w:rsidP="00472F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C5B8ED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45C1076A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CAE5A6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7D8E7B2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73D8210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B376F4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E751FE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9463A63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3A2CCA3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79167A1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04139DE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155E433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203765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363AA961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2221B60B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02517E72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0380B7AC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DB27B6" w14:textId="77777777" w:rsidR="00472FB7" w:rsidRPr="00341AC4" w:rsidRDefault="00472FB7" w:rsidP="00472F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C3173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5C3173" w:rsidRPr="00341AC4" w:rsidRDefault="005C3173" w:rsidP="005C31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6E65F1B" w:rsidR="005C3173" w:rsidRPr="00341AC4" w:rsidRDefault="005C3173" w:rsidP="005C31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Cs w:val="0"/>
                <w:sz w:val="21"/>
                <w:szCs w:val="21"/>
              </w:rPr>
              <w:t>min. 50 % poprawnych odpowiedzi z pisemnego kolokwium zaliczeniowego</w:t>
            </w:r>
          </w:p>
        </w:tc>
      </w:tr>
      <w:tr w:rsidR="005C3173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5C3173" w:rsidRPr="00341AC4" w:rsidRDefault="005C3173" w:rsidP="005C31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EDB52D8" w:rsidR="005C3173" w:rsidRPr="00341AC4" w:rsidRDefault="005C3173" w:rsidP="005C31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Cs w:val="0"/>
                <w:sz w:val="21"/>
                <w:szCs w:val="21"/>
              </w:rPr>
              <w:t>min. 61 % poprawnych odpowiedzi z pisemnego kolokwium zaliczeniowego</w:t>
            </w:r>
          </w:p>
        </w:tc>
      </w:tr>
      <w:tr w:rsidR="005C3173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5C3173" w:rsidRPr="00341AC4" w:rsidRDefault="005C3173" w:rsidP="005C31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F05FF9B" w:rsidR="005C3173" w:rsidRPr="00341AC4" w:rsidRDefault="005C3173" w:rsidP="005C31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Cs w:val="0"/>
                <w:sz w:val="21"/>
                <w:szCs w:val="21"/>
              </w:rPr>
              <w:t>min. 71 % poprawnych odpowiedzi z pisemnego kolokwium zaliczeniowego</w:t>
            </w:r>
          </w:p>
        </w:tc>
      </w:tr>
      <w:tr w:rsidR="005C3173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5C3173" w:rsidRPr="00341AC4" w:rsidRDefault="005C3173" w:rsidP="005C31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42BE707" w:rsidR="005C3173" w:rsidRPr="00341AC4" w:rsidRDefault="005C3173" w:rsidP="005C31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Cs w:val="0"/>
                <w:sz w:val="21"/>
                <w:szCs w:val="21"/>
              </w:rPr>
              <w:t>min. 81 % poprawnych odpowiedzi z pisemnego kolokwium zaliczeniowego</w:t>
            </w:r>
          </w:p>
        </w:tc>
      </w:tr>
      <w:tr w:rsidR="005C3173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5C3173" w:rsidRPr="00341AC4" w:rsidRDefault="005C3173" w:rsidP="005C31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434ACBFD" w:rsidR="005C3173" w:rsidRPr="00341AC4" w:rsidRDefault="005C3173" w:rsidP="005C31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Cs w:val="0"/>
                <w:sz w:val="21"/>
                <w:szCs w:val="21"/>
              </w:rPr>
              <w:t>min. 91 % poprawnych odpowiedzi z pisemnego kolokwium zaliczeniowego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74195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74195" w:rsidRPr="00341AC4" w:rsidRDefault="00974195" w:rsidP="009741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C0FF510" w:rsidR="00974195" w:rsidRPr="00341AC4" w:rsidRDefault="00974195" w:rsidP="009741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Opanował materiał w stopniu zadawalającym/podstawowym i uzyskał na kolokwium powyżej 50% odpowiedzi pozytywnych oraz wykazał się podstawową aktywnością na zajęciach</w:t>
            </w:r>
          </w:p>
        </w:tc>
      </w:tr>
      <w:tr w:rsidR="00974195" w:rsidRPr="00341AC4" w14:paraId="11404FDC" w14:textId="77777777" w:rsidTr="0047783D">
        <w:trPr>
          <w:jc w:val="center"/>
        </w:trPr>
        <w:tc>
          <w:tcPr>
            <w:tcW w:w="953" w:type="dxa"/>
          </w:tcPr>
          <w:p w14:paraId="684786CB" w14:textId="64E3E01F" w:rsidR="00974195" w:rsidRPr="00341AC4" w:rsidRDefault="00974195" w:rsidP="009741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2B392B13" w:rsidR="00974195" w:rsidRPr="00341AC4" w:rsidRDefault="00974195" w:rsidP="009741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Opanował materiał w stopniu zadawalającym i uzyskał na kolokwium powyżej 61% odpowiedzi pozytywnych oraz wykazał się zadowalającym aktywnością na zajęciach.</w:t>
            </w:r>
          </w:p>
        </w:tc>
      </w:tr>
      <w:tr w:rsidR="00974195" w:rsidRPr="00341AC4" w14:paraId="7B8C31F7" w14:textId="77777777" w:rsidTr="0047783D">
        <w:trPr>
          <w:jc w:val="center"/>
        </w:trPr>
        <w:tc>
          <w:tcPr>
            <w:tcW w:w="953" w:type="dxa"/>
          </w:tcPr>
          <w:p w14:paraId="6B4477CC" w14:textId="1CB33891" w:rsidR="00974195" w:rsidRPr="00341AC4" w:rsidRDefault="00974195" w:rsidP="009741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4B363D96" w:rsidR="00974195" w:rsidRPr="00341AC4" w:rsidRDefault="00974195" w:rsidP="009741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Opanował materiał w stopniu dobrym i  uzyskał na kolokwium powyżej 71% odpowiedzi pozytywnych oraz wykazał się  aktywnością na zajęciach.</w:t>
            </w:r>
          </w:p>
        </w:tc>
      </w:tr>
      <w:tr w:rsidR="00974195" w:rsidRPr="00341AC4" w14:paraId="53052AEB" w14:textId="77777777" w:rsidTr="0047783D">
        <w:trPr>
          <w:jc w:val="center"/>
        </w:trPr>
        <w:tc>
          <w:tcPr>
            <w:tcW w:w="953" w:type="dxa"/>
          </w:tcPr>
          <w:p w14:paraId="4C65D833" w14:textId="37FCA98B" w:rsidR="00974195" w:rsidRPr="00341AC4" w:rsidRDefault="00974195" w:rsidP="009741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7A2405F3" w14:textId="7AE57A7B" w:rsidR="00974195" w:rsidRPr="00341AC4" w:rsidRDefault="00974195" w:rsidP="009741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Opanował materiał w stopniu ponad dobrym i uzyskał na kolokwium powyżej 81% odpowiedzi pozytywnych oraz wykazał się dużą aktywnością na zajęciach.</w:t>
            </w:r>
          </w:p>
        </w:tc>
      </w:tr>
      <w:tr w:rsidR="00974195" w:rsidRPr="00341AC4" w14:paraId="59CC13F9" w14:textId="77777777" w:rsidTr="0047783D">
        <w:trPr>
          <w:jc w:val="center"/>
        </w:trPr>
        <w:tc>
          <w:tcPr>
            <w:tcW w:w="953" w:type="dxa"/>
          </w:tcPr>
          <w:p w14:paraId="084C6C17" w14:textId="089DBAF5" w:rsidR="00974195" w:rsidRPr="00341AC4" w:rsidRDefault="00974195" w:rsidP="009741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5098BC77" w:rsidR="00974195" w:rsidRPr="00341AC4" w:rsidRDefault="00974195" w:rsidP="009741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 xml:space="preserve">Opanował materiał w stopniu bardzo dobrym i  uzyskał na kolokwium powyżej 91% odpowiedzi </w:t>
            </w:r>
            <w:r w:rsidRPr="00330ACA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lastRenderedPageBreak/>
              <w:t>pozytywnych oraz wykazał się bardzo dobrą aktywnością na zajęciach 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AC05B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8C39BBE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33AA8C2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</w:tr>
      <w:tr w:rsidR="00AC05B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C68E10F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1E8EDA56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AC05B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FC0C3AA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95ADF92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5E3FC512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AC05B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F7825FF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27,5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F567509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37,5</w:t>
            </w:r>
          </w:p>
        </w:tc>
      </w:tr>
      <w:tr w:rsidR="00AC05B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42D4CC76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1,5</w:t>
            </w:r>
          </w:p>
        </w:tc>
        <w:tc>
          <w:tcPr>
            <w:tcW w:w="2173" w:type="dxa"/>
            <w:vAlign w:val="center"/>
          </w:tcPr>
          <w:p w14:paraId="1C9A4DE0" w14:textId="78B49DCF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3,5</w:t>
            </w:r>
          </w:p>
        </w:tc>
      </w:tr>
      <w:tr w:rsidR="00AC05B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B3B8DE8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44171153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44007232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</w:tr>
      <w:tr w:rsidR="00AC05B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334B0EB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646B0675" w14:textId="6029C838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3DF3074D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</w:tr>
      <w:tr w:rsidR="00AC05B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2F6BF196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16BE9C3F" w14:textId="5B1FCE73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AC05B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E3FEC23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62,5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552FD2B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62,5</w:t>
            </w:r>
          </w:p>
        </w:tc>
      </w:tr>
      <w:tr w:rsidR="00AC05B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AC05B4" w:rsidRPr="00341AC4" w:rsidRDefault="00AC05B4" w:rsidP="00AC05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BC7173C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FD356FA" w:rsidR="00AC05B4" w:rsidRPr="00341AC4" w:rsidRDefault="00AC05B4" w:rsidP="00AC05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0ACA">
              <w:rPr>
                <w:rFonts w:asciiTheme="minorHAnsi" w:hAnsiTheme="minorHAnsi" w:cstheme="minorHAnsi"/>
                <w:b/>
                <w:sz w:val="21"/>
                <w:szCs w:val="21"/>
              </w:rPr>
              <w:t>2,5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31ABC"/>
    <w:multiLevelType w:val="hybridMultilevel"/>
    <w:tmpl w:val="CC264F4E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B7C1C11"/>
    <w:multiLevelType w:val="hybridMultilevel"/>
    <w:tmpl w:val="E732123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FC2460"/>
    <w:multiLevelType w:val="hybridMultilevel"/>
    <w:tmpl w:val="632615E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909299C"/>
    <w:multiLevelType w:val="hybridMultilevel"/>
    <w:tmpl w:val="EDC42F94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8"/>
  </w:num>
  <w:num w:numId="4">
    <w:abstractNumId w:val="37"/>
  </w:num>
  <w:num w:numId="5">
    <w:abstractNumId w:val="2"/>
  </w:num>
  <w:num w:numId="6">
    <w:abstractNumId w:val="34"/>
  </w:num>
  <w:num w:numId="7">
    <w:abstractNumId w:val="9"/>
  </w:num>
  <w:num w:numId="8">
    <w:abstractNumId w:val="17"/>
  </w:num>
  <w:num w:numId="9">
    <w:abstractNumId w:val="6"/>
  </w:num>
  <w:num w:numId="10">
    <w:abstractNumId w:val="25"/>
  </w:num>
  <w:num w:numId="11">
    <w:abstractNumId w:val="26"/>
  </w:num>
  <w:num w:numId="12">
    <w:abstractNumId w:val="33"/>
  </w:num>
  <w:num w:numId="13">
    <w:abstractNumId w:val="11"/>
  </w:num>
  <w:num w:numId="14">
    <w:abstractNumId w:val="30"/>
  </w:num>
  <w:num w:numId="15">
    <w:abstractNumId w:val="32"/>
  </w:num>
  <w:num w:numId="16">
    <w:abstractNumId w:val="31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4"/>
  </w:num>
  <w:num w:numId="23">
    <w:abstractNumId w:val="0"/>
  </w:num>
  <w:num w:numId="24">
    <w:abstractNumId w:val="38"/>
  </w:num>
  <w:num w:numId="25">
    <w:abstractNumId w:val="10"/>
  </w:num>
  <w:num w:numId="26">
    <w:abstractNumId w:val="19"/>
  </w:num>
  <w:num w:numId="27">
    <w:abstractNumId w:val="39"/>
  </w:num>
  <w:num w:numId="28">
    <w:abstractNumId w:val="13"/>
  </w:num>
  <w:num w:numId="29">
    <w:abstractNumId w:val="29"/>
  </w:num>
  <w:num w:numId="30">
    <w:abstractNumId w:val="5"/>
  </w:num>
  <w:num w:numId="31">
    <w:abstractNumId w:val="16"/>
  </w:num>
  <w:num w:numId="32">
    <w:abstractNumId w:val="23"/>
  </w:num>
  <w:num w:numId="33">
    <w:abstractNumId w:val="3"/>
  </w:num>
  <w:num w:numId="34">
    <w:abstractNumId w:val="14"/>
  </w:num>
  <w:num w:numId="35">
    <w:abstractNumId w:val="7"/>
  </w:num>
  <w:num w:numId="36">
    <w:abstractNumId w:val="27"/>
  </w:num>
  <w:num w:numId="37">
    <w:abstractNumId w:val="28"/>
  </w:num>
  <w:num w:numId="38">
    <w:abstractNumId w:val="22"/>
  </w:num>
  <w:num w:numId="39">
    <w:abstractNumId w:val="3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0F5E84"/>
    <w:rsid w:val="00104870"/>
    <w:rsid w:val="00104F8D"/>
    <w:rsid w:val="001106DC"/>
    <w:rsid w:val="001373A5"/>
    <w:rsid w:val="00145EC7"/>
    <w:rsid w:val="001D18A7"/>
    <w:rsid w:val="001D394F"/>
    <w:rsid w:val="001D511D"/>
    <w:rsid w:val="001E0ADE"/>
    <w:rsid w:val="001E7B5A"/>
    <w:rsid w:val="001F41B6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2FB7"/>
    <w:rsid w:val="004838B3"/>
    <w:rsid w:val="004A241A"/>
    <w:rsid w:val="004B0D6F"/>
    <w:rsid w:val="004B30D1"/>
    <w:rsid w:val="004C2D66"/>
    <w:rsid w:val="004D2C92"/>
    <w:rsid w:val="004E017B"/>
    <w:rsid w:val="004F47E5"/>
    <w:rsid w:val="00513674"/>
    <w:rsid w:val="00522DED"/>
    <w:rsid w:val="005363F3"/>
    <w:rsid w:val="00543BC4"/>
    <w:rsid w:val="0055309B"/>
    <w:rsid w:val="00566B57"/>
    <w:rsid w:val="00571CD4"/>
    <w:rsid w:val="005769E7"/>
    <w:rsid w:val="005C3173"/>
    <w:rsid w:val="005D2A79"/>
    <w:rsid w:val="005D3DF3"/>
    <w:rsid w:val="005E156F"/>
    <w:rsid w:val="005E42C3"/>
    <w:rsid w:val="005F0097"/>
    <w:rsid w:val="005F3556"/>
    <w:rsid w:val="00621E17"/>
    <w:rsid w:val="00625795"/>
    <w:rsid w:val="00635E40"/>
    <w:rsid w:val="00654EA0"/>
    <w:rsid w:val="0067260F"/>
    <w:rsid w:val="0069456C"/>
    <w:rsid w:val="006A0C6B"/>
    <w:rsid w:val="006C5000"/>
    <w:rsid w:val="006D764F"/>
    <w:rsid w:val="006E60C3"/>
    <w:rsid w:val="006F029C"/>
    <w:rsid w:val="00725F8A"/>
    <w:rsid w:val="00745543"/>
    <w:rsid w:val="00775AF1"/>
    <w:rsid w:val="00797706"/>
    <w:rsid w:val="007B605E"/>
    <w:rsid w:val="007C3DBD"/>
    <w:rsid w:val="007E3E6D"/>
    <w:rsid w:val="00834C51"/>
    <w:rsid w:val="00862E0A"/>
    <w:rsid w:val="00865AAA"/>
    <w:rsid w:val="00883CD1"/>
    <w:rsid w:val="00891E10"/>
    <w:rsid w:val="00896E3C"/>
    <w:rsid w:val="008B336A"/>
    <w:rsid w:val="008F105E"/>
    <w:rsid w:val="00906C25"/>
    <w:rsid w:val="009109EC"/>
    <w:rsid w:val="00913ECD"/>
    <w:rsid w:val="00921267"/>
    <w:rsid w:val="00937B44"/>
    <w:rsid w:val="00952870"/>
    <w:rsid w:val="0095606D"/>
    <w:rsid w:val="00957188"/>
    <w:rsid w:val="00974195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C05B4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54332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E29CB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4B41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jlqj4b">
    <w:name w:val="jlqj4b"/>
    <w:rsid w:val="00DE29CB"/>
  </w:style>
  <w:style w:type="character" w:customStyle="1" w:styleId="Bodytext2">
    <w:name w:val="Body text (2)_"/>
    <w:link w:val="Bodytext20"/>
    <w:rsid w:val="007E3E6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E3E6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7E3E6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CD07-E5BB-4C65-848B-EB92A611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1105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Dell</cp:lastModifiedBy>
  <cp:revision>26</cp:revision>
  <cp:lastPrinted>2025-10-28T07:51:00Z</cp:lastPrinted>
  <dcterms:created xsi:type="dcterms:W3CDTF">2025-12-11T11:01:00Z</dcterms:created>
  <dcterms:modified xsi:type="dcterms:W3CDTF">2026-03-14T18:17:00Z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