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956B608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33927" w:rsidRPr="00033927">
        <w:rPr>
          <w:rFonts w:eastAsia="Arial Unicode MS"/>
          <w:b w:val="0"/>
          <w:bCs w:val="0"/>
          <w:lang w:val="pl" w:bidi="ar-SA"/>
        </w:rPr>
        <w:t xml:space="preserve"> </w:t>
      </w:r>
      <w:r w:rsidR="00033927" w:rsidRPr="00033927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0388.3.PED1.F.PWEPDS</w:t>
      </w:r>
    </w:p>
    <w:p w14:paraId="10ECE49F" w14:textId="77777777" w:rsidR="00033927" w:rsidRDefault="004838B3" w:rsidP="00033927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33927" w:rsidRPr="00033927">
        <w:rPr>
          <w:rFonts w:eastAsia="Arial Unicode MS"/>
          <w:b/>
          <w:sz w:val="20"/>
          <w:szCs w:val="20"/>
          <w:lang w:bidi="ar-SA"/>
        </w:rPr>
        <w:t xml:space="preserve"> </w:t>
      </w:r>
      <w:r w:rsidR="00033927" w:rsidRPr="00033927">
        <w:rPr>
          <w:rFonts w:asciiTheme="minorHAnsi" w:hAnsiTheme="minorHAnsi" w:cstheme="minorHAnsi"/>
          <w:b/>
          <w:bCs/>
          <w:color w:val="000000" w:themeColor="text1"/>
        </w:rPr>
        <w:t>Planowanie, wdrażanie i</w:t>
      </w:r>
      <w:r w:rsidR="0003392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33927" w:rsidRPr="00033927">
        <w:rPr>
          <w:rFonts w:asciiTheme="minorHAnsi" w:hAnsiTheme="minorHAnsi" w:cstheme="minorHAnsi"/>
          <w:b/>
          <w:bCs/>
          <w:color w:val="000000" w:themeColor="text1"/>
        </w:rPr>
        <w:t>ewaluacja</w:t>
      </w:r>
      <w:r w:rsidR="0003392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33927" w:rsidRPr="00033927">
        <w:rPr>
          <w:rFonts w:asciiTheme="minorHAnsi" w:hAnsiTheme="minorHAnsi" w:cstheme="minorHAnsi"/>
          <w:b/>
          <w:bCs/>
          <w:color w:val="000000" w:themeColor="text1"/>
        </w:rPr>
        <w:t>programó</w:t>
      </w:r>
      <w:r w:rsidR="00033927">
        <w:rPr>
          <w:rFonts w:asciiTheme="minorHAnsi" w:hAnsiTheme="minorHAnsi" w:cstheme="minorHAnsi"/>
          <w:b/>
          <w:bCs/>
          <w:color w:val="000000" w:themeColor="text1"/>
        </w:rPr>
        <w:t xml:space="preserve">w dla  </w:t>
      </w:r>
    </w:p>
    <w:p w14:paraId="43134346" w14:textId="3EA60FC1" w:rsidR="004501ED" w:rsidRPr="00033927" w:rsidRDefault="00033927" w:rsidP="00033927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lang w:val="pl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033927">
        <w:rPr>
          <w:rFonts w:asciiTheme="minorHAnsi" w:hAnsiTheme="minorHAnsi" w:cstheme="minorHAnsi"/>
          <w:b/>
          <w:bCs/>
          <w:color w:val="000000" w:themeColor="text1"/>
        </w:rPr>
        <w:t>dorosłych i seniorów</w:t>
      </w:r>
    </w:p>
    <w:p w14:paraId="274BA5FF" w14:textId="5963BEDC" w:rsidR="004838B3" w:rsidRPr="00033927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  <w:lang w:val="en-US"/>
        </w:rPr>
      </w:pPr>
      <w:r w:rsidRPr="00033927">
        <w:rPr>
          <w:b/>
          <w:bCs/>
          <w:i w:val="0"/>
          <w:iCs/>
          <w:color w:val="000000" w:themeColor="text1"/>
          <w:lang w:val="en-US"/>
        </w:rPr>
        <w:t>Nazwa przedmiotu (zajęć) w języku angielskim:</w:t>
      </w:r>
      <w:r w:rsidR="00033927" w:rsidRPr="00033927">
        <w:rPr>
          <w:rFonts w:ascii="Times New Roman" w:eastAsia="Arial Unicode MS" w:hAnsi="Times New Roman" w:cs="Times New Roman"/>
          <w:b/>
          <w:i w:val="0"/>
          <w:sz w:val="20"/>
          <w:szCs w:val="20"/>
          <w:lang w:val="en-US" w:bidi="ar-SA"/>
        </w:rPr>
        <w:t xml:space="preserve"> </w:t>
      </w:r>
      <w:r w:rsidR="00033927" w:rsidRPr="00033927">
        <w:rPr>
          <w:b/>
          <w:bCs/>
          <w:i w:val="0"/>
          <w:iCs/>
          <w:color w:val="000000" w:themeColor="text1"/>
          <w:lang w:val="en-US"/>
        </w:rPr>
        <w:t>Planning, implementing and evaluating programs for adults and seniors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411277A" w:rsidR="000746C5" w:rsidRPr="00341AC4" w:rsidRDefault="0092061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64516C6" w:rsidR="000746C5" w:rsidRPr="00341AC4" w:rsidRDefault="0092061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B507780" w:rsidR="00AB3480" w:rsidRPr="00341AC4" w:rsidRDefault="0092061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- licencjat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1D510DC" w:rsidR="000746C5" w:rsidRPr="00341AC4" w:rsidRDefault="0092061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A45681D" w:rsidR="000746C5" w:rsidRPr="00341AC4" w:rsidRDefault="0092061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Agata Chabior,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674160DB" w:rsidR="001373A5" w:rsidRPr="00341AC4" w:rsidRDefault="0092061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996DBBA" w:rsidR="000746C5" w:rsidRPr="00341AC4" w:rsidRDefault="0092061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85D01FF" w:rsidR="000746C5" w:rsidRPr="00341AC4" w:rsidRDefault="0003392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33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Ogólna wiedza z zakresu pedagogiki społecznej, andragogiki, polityki społecznej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9D0EF71" w:rsidR="000746C5" w:rsidRPr="00E604E4" w:rsidRDefault="0092061D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92061D"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F8733A0" w:rsidR="000746C5" w:rsidRPr="00341AC4" w:rsidRDefault="0092061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10CCA03" w:rsidR="000746C5" w:rsidRPr="00341AC4" w:rsidRDefault="0003392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15EE59D" w:rsidR="00402BCD" w:rsidRPr="00341AC4" w:rsidRDefault="0003392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33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Wykład, dyskusja wielokrotna, burza mózgów, prezentacja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B49C338" w14:textId="415D5A59" w:rsidR="00033927" w:rsidRPr="00033927" w:rsidRDefault="00033927" w:rsidP="00033927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</w:pPr>
            <w:r w:rsidRPr="00033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Chabior A. Klasińska B. Miko-Giedyk J., Uczyć się przez całe życie. Potrzeba czy konieczność, Toruń 2023.</w:t>
            </w:r>
          </w:p>
          <w:p w14:paraId="38E240D5" w14:textId="3A9A44AF" w:rsidR="00033927" w:rsidRPr="00033927" w:rsidRDefault="00033927" w:rsidP="00033927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</w:pPr>
            <w:r w:rsidRPr="00033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Chabior, A.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033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Chrost S., i in. Młodzież, dorośli i seniorzy w procesie całożyciowego uczenia się. UJK, Kielce 2019.</w:t>
            </w:r>
          </w:p>
          <w:p w14:paraId="04A38412" w14:textId="40F6031D" w:rsidR="00033927" w:rsidRPr="00033927" w:rsidRDefault="00033927" w:rsidP="00033927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33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Chabior, A. Aktywizacja i aktywność ludzi w okresie późnej dorosłości, Kielce 2011. </w:t>
            </w:r>
          </w:p>
          <w:p w14:paraId="100E5AB1" w14:textId="77777777" w:rsidR="00033927" w:rsidRPr="00033927" w:rsidRDefault="00033927" w:rsidP="00033927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33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Pikuła N., Senior w przestrzeni społecznej, Warszawa 2013.</w:t>
            </w:r>
          </w:p>
          <w:p w14:paraId="11B9FBF7" w14:textId="77777777" w:rsidR="00033927" w:rsidRDefault="00033927" w:rsidP="00033927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33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Strategie działania w starzejącym się społeczeństwie. Tezy i rekomendacje, Biuro Rzecznika Praw Obywatelskich, Warszawa 2012.</w:t>
            </w:r>
          </w:p>
          <w:p w14:paraId="17408238" w14:textId="762FB0CF" w:rsidR="00033927" w:rsidRPr="00033927" w:rsidRDefault="00033927" w:rsidP="00033927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33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Szczurek-Boruta A., Chojnacka-Synaszko B. (red.),  Człowiek w przestrzeni lokalnej - dobre praktyki wspierania rozwoju, aktywizacji i integracji społecznej osób starszych, Toruń 2014.</w:t>
            </w:r>
          </w:p>
          <w:p w14:paraId="21539079" w14:textId="65D3FD0F" w:rsidR="00566B57" w:rsidRPr="00033927" w:rsidRDefault="00033927" w:rsidP="00033927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33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Rządowy Program na rzecz Aktywności Społecznej Osób Starszych na lata 2014-2020 przyjęty 24 grudnia 2013 r. uchwałą nr 237 Rady Ministrów i opublikowany w Monitorze Polskim 24 stycznia 2014 r. (Poz.52).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9CBD207" w14:textId="77777777" w:rsidR="00033927" w:rsidRPr="00033927" w:rsidRDefault="00033927" w:rsidP="00033927">
            <w:pPr>
              <w:pStyle w:val="TableParagraph"/>
              <w:numPr>
                <w:ilvl w:val="0"/>
                <w:numId w:val="38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33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Błędowski B., Lokalna polityka społeczna wobec ludzi starych, Warszawa 2002.</w:t>
            </w:r>
          </w:p>
          <w:p w14:paraId="5B452F8E" w14:textId="77777777" w:rsidR="00033927" w:rsidRPr="00033927" w:rsidRDefault="00033927" w:rsidP="00033927">
            <w:pPr>
              <w:pStyle w:val="TableParagraph"/>
              <w:numPr>
                <w:ilvl w:val="0"/>
                <w:numId w:val="38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33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Grewiński M., Skrzypczak B. (red.), Środowiskowe usługi społeczne : nowa perspektywa polityki i pedagogiki społecznej, Warszawa 2011.</w:t>
            </w:r>
          </w:p>
          <w:p w14:paraId="7456B6D4" w14:textId="77777777" w:rsidR="00566B57" w:rsidRPr="00033927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0F8B47AB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</w:t>
      </w:r>
      <w:r w:rsidR="0003392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wykład)</w:t>
      </w:r>
    </w:p>
    <w:p w14:paraId="459974AA" w14:textId="49BBE0F0" w:rsidR="00033927" w:rsidRPr="004726D0" w:rsidRDefault="003E0703" w:rsidP="004726D0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4726D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</w:t>
      </w:r>
      <w:r w:rsidR="00033927" w:rsidRPr="004726D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. </w:t>
      </w:r>
      <w:r w:rsidR="00033927" w:rsidRPr="004726D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– poznanie założeń i celów polityki senioralnej w Polsce na szczeblu krajowym, regionalnym oraz lokalnym </w:t>
      </w:r>
    </w:p>
    <w:p w14:paraId="2B1D74E7" w14:textId="44444637" w:rsidR="00033927" w:rsidRPr="00033927" w:rsidRDefault="00033927" w:rsidP="004726D0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4726D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</w:t>
      </w:r>
      <w:r w:rsidR="004726D0" w:rsidRPr="004726D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Pr="0003392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- poznanie rządowych, wojewódzkich oraz samorządowych programów, mających na celu zwiększenie aktywności zawodowej i społecznej osób w wieku senioralnym.</w:t>
      </w:r>
    </w:p>
    <w:p w14:paraId="70C4C09E" w14:textId="498F310B" w:rsidR="003E0703" w:rsidRPr="004726D0" w:rsidRDefault="00033927" w:rsidP="004726D0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4726D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4726D0" w:rsidRPr="004726D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C3.</w:t>
      </w:r>
      <w:r w:rsidRPr="004726D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- pogłębianie i systematyzowanie wiedzy o roli i zadaniach podmiotów realizujących programy, będące elementem polityki senioralnej</w:t>
      </w:r>
    </w:p>
    <w:p w14:paraId="20AE5F58" w14:textId="5ECFACA7" w:rsidR="004726D0" w:rsidRPr="00341AC4" w:rsidRDefault="004726D0" w:rsidP="004726D0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ćwiczenia</w:t>
      </w:r>
    </w:p>
    <w:p w14:paraId="5D4961B9" w14:textId="009B03A5" w:rsidR="004726D0" w:rsidRPr="004726D0" w:rsidRDefault="004726D0" w:rsidP="004726D0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4726D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C1– kształtowanie umiejętności diagnozowania potrzeb osób dorosłych i seniorów w środowisku lokalnym oraz planowania, wdrażania i ewaluacji programów na ich rzecz.</w:t>
      </w:r>
    </w:p>
    <w:p w14:paraId="471E5D6B" w14:textId="542C60E3" w:rsidR="003E0703" w:rsidRDefault="004726D0" w:rsidP="004726D0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4726D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C2– kształtowanie gotowości do podejmowania w stosunku do osób dorosłych i seniorów zindywidualizowanych działań w zakresie społecznej aktywizacji, oferty edukacyjnej, kulturalnej, rekreacyjnej i opiekuńczej</w:t>
      </w:r>
      <w:r w:rsidRPr="004726D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09215DC4" w14:textId="77777777" w:rsidR="004726D0" w:rsidRPr="004726D0" w:rsidRDefault="004726D0" w:rsidP="004726D0">
      <w:pPr>
        <w:pStyle w:val="TableParagraph"/>
        <w:ind w:left="993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67708B6E" w14:textId="670EC0D7" w:rsidR="003E0703" w:rsidRPr="004726D0" w:rsidRDefault="003E0703" w:rsidP="004726D0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726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46C0B85F" w14:textId="77777777" w:rsidR="004726D0" w:rsidRDefault="004726D0" w:rsidP="004726D0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6D0">
        <w:rPr>
          <w:rFonts w:asciiTheme="minorHAnsi" w:hAnsiTheme="minorHAnsi" w:cstheme="minorHAnsi"/>
          <w:color w:val="000000" w:themeColor="text1"/>
          <w:sz w:val="24"/>
          <w:szCs w:val="24"/>
        </w:rPr>
        <w:t>1. Polityka senioralna – definicja i zakres przedmiotowy.</w:t>
      </w:r>
    </w:p>
    <w:p w14:paraId="381BD6C1" w14:textId="77777777" w:rsidR="004726D0" w:rsidRDefault="004726D0" w:rsidP="004726D0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6D0">
        <w:rPr>
          <w:rFonts w:asciiTheme="minorHAnsi" w:hAnsiTheme="minorHAnsi" w:cstheme="minorHAnsi"/>
          <w:color w:val="000000" w:themeColor="text1"/>
          <w:sz w:val="24"/>
          <w:szCs w:val="24"/>
        </w:rPr>
        <w:t>2.Uwarunkowania polityki senioralnej na poziomie krajowym, regionalnym i lokalnym.</w:t>
      </w:r>
    </w:p>
    <w:p w14:paraId="50FA7680" w14:textId="77777777" w:rsidR="004726D0" w:rsidRDefault="004726D0" w:rsidP="004726D0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6D0">
        <w:rPr>
          <w:rFonts w:asciiTheme="minorHAnsi" w:hAnsiTheme="minorHAnsi" w:cstheme="minorHAnsi"/>
          <w:color w:val="000000" w:themeColor="text1"/>
          <w:sz w:val="24"/>
          <w:szCs w:val="24"/>
        </w:rPr>
        <w:t>3.Tworzenie polityki senioralnej – rozwiązania na rzecz wsparcia środowisk osób starszych.</w:t>
      </w:r>
    </w:p>
    <w:p w14:paraId="19A05C5F" w14:textId="77777777" w:rsidR="004726D0" w:rsidRDefault="004726D0" w:rsidP="004726D0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6D0">
        <w:rPr>
          <w:rFonts w:asciiTheme="minorHAnsi" w:hAnsiTheme="minorHAnsi" w:cstheme="minorHAnsi"/>
          <w:color w:val="000000" w:themeColor="text1"/>
          <w:sz w:val="24"/>
          <w:szCs w:val="24"/>
        </w:rPr>
        <w:t>4.Priorytety, cele i kierunki działań wybranych wieloletnich programów rządowych skierowanych do osób w wieku senioralnym (Rządowy Program „Senior+; Program „Solidarność pokoleń”. Działania dla zwiększenia aktywności zawodowej osób w wieku 50+;  Rządowy Program na rzecz Aktywności Społecznej Osób Starszych na lata 2014–2020;  Program  „Solidarność pokoleń; Program „Bezpieczny i Aktywny Senior”)</w:t>
      </w:r>
    </w:p>
    <w:p w14:paraId="31E6B119" w14:textId="3E77EBDD" w:rsidR="004726D0" w:rsidRPr="004726D0" w:rsidRDefault="004726D0" w:rsidP="004726D0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6D0">
        <w:rPr>
          <w:rFonts w:asciiTheme="minorHAnsi" w:hAnsiTheme="minorHAnsi" w:cstheme="minorHAnsi"/>
          <w:color w:val="000000" w:themeColor="text1"/>
          <w:sz w:val="24"/>
          <w:szCs w:val="24"/>
        </w:rPr>
        <w:t>5. Obszary działań aktywizacyjnych osób w wieku senioralnym w różnych formach organizacyjnych - źródła informacji i dobre praktyki.</w:t>
      </w:r>
    </w:p>
    <w:p w14:paraId="7A7E6914" w14:textId="77777777" w:rsidR="004726D0" w:rsidRDefault="004726D0" w:rsidP="004726D0">
      <w:pPr>
        <w:pStyle w:val="TableParagraph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726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457E2AD" w14:textId="77777777" w:rsidR="004726D0" w:rsidRDefault="004726D0" w:rsidP="004726D0">
      <w:pPr>
        <w:pStyle w:val="TableParagraph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Pr="004726D0">
        <w:rPr>
          <w:rFonts w:asciiTheme="minorHAnsi" w:hAnsiTheme="minorHAnsi" w:cstheme="minorHAnsi"/>
          <w:color w:val="000000" w:themeColor="text1"/>
          <w:sz w:val="24"/>
          <w:szCs w:val="24"/>
        </w:rPr>
        <w:t>Wprowadzenie – konieczność uwzględniania w polityce społecznej starości jako kwestii społecznej.</w:t>
      </w:r>
    </w:p>
    <w:p w14:paraId="5DC71268" w14:textId="5A835ACF" w:rsidR="004726D0" w:rsidRPr="004726D0" w:rsidRDefault="004726D0" w:rsidP="004726D0">
      <w:pPr>
        <w:pStyle w:val="TableParagraph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2. </w:t>
      </w:r>
      <w:r w:rsidRPr="004726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Diagnozowanie potrzeb ludzi starszych. Typy i cele regionalnej i  lokalnej polityki społecznej wobec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4726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starości i osób starszych. </w:t>
      </w:r>
    </w:p>
    <w:p w14:paraId="6FD3C5B9" w14:textId="42F817A1" w:rsidR="004726D0" w:rsidRDefault="004726D0" w:rsidP="004726D0">
      <w:pPr>
        <w:pStyle w:val="TableParagraph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3. </w:t>
      </w:r>
      <w:r w:rsidRPr="004726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Metodologia opracowania programów nastawionych na zwiększenie aktywnego uczestnictwa w różnych obszarach życia seniorów. </w:t>
      </w:r>
    </w:p>
    <w:p w14:paraId="7CC2B350" w14:textId="2715E497" w:rsidR="004726D0" w:rsidRPr="004726D0" w:rsidRDefault="004726D0" w:rsidP="004726D0">
      <w:pPr>
        <w:pStyle w:val="TableParagraph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4. </w:t>
      </w:r>
      <w:r w:rsidRPr="004726D0">
        <w:rPr>
          <w:rFonts w:asciiTheme="minorHAnsi" w:hAnsiTheme="minorHAnsi" w:cstheme="minorHAnsi"/>
          <w:color w:val="000000" w:themeColor="text1"/>
          <w:sz w:val="24"/>
          <w:szCs w:val="24"/>
        </w:rPr>
        <w:t>Wdrażanie i sposoby ewaluacji programów na rzecz seniorów.</w:t>
      </w:r>
    </w:p>
    <w:p w14:paraId="5465FDAC" w14:textId="1CAF28D8" w:rsidR="004726D0" w:rsidRPr="004726D0" w:rsidRDefault="004726D0" w:rsidP="004726D0">
      <w:pPr>
        <w:pStyle w:val="TableParagraph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4726D0">
        <w:rPr>
          <w:rFonts w:asciiTheme="minorHAnsi" w:hAnsiTheme="minorHAnsi" w:cstheme="minorHAnsi"/>
          <w:color w:val="000000" w:themeColor="text1"/>
          <w:sz w:val="24"/>
          <w:szCs w:val="24"/>
        </w:rPr>
        <w:t>5. Prezentacja opracowanych przez słuchaczy projektów indywidualnych programów aktywizacji społecznej, zawodowej, edukacyjnej, kulturalnej itp. osób starszych.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B061DCB" w:rsidR="006E60C3" w:rsidRPr="00341AC4" w:rsidRDefault="004726D0" w:rsidP="004726D0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</w:t>
            </w:r>
            <w:r w:rsidRPr="004726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różne rodzaje struktur społecznych i instytucjach życia społecznego oraz zachodzące między nimi relacjach. Posiada wiedzę na temat specyfiki, uwarunkowań polityki senioralnej; priorytetów, celów oraz działań z tego obszaru.</w:t>
            </w:r>
          </w:p>
        </w:tc>
        <w:tc>
          <w:tcPr>
            <w:tcW w:w="1773" w:type="dxa"/>
          </w:tcPr>
          <w:p w14:paraId="1881EAEC" w14:textId="3009A573" w:rsidR="006E60C3" w:rsidRPr="00341AC4" w:rsidRDefault="004726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726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PED1A_W19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23C0966" w:rsidR="006E60C3" w:rsidRPr="00341AC4" w:rsidRDefault="004726D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507B9EA1" w:rsidR="006E60C3" w:rsidRPr="00341AC4" w:rsidRDefault="004726D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</w:t>
            </w:r>
            <w:r w:rsidRPr="004726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metodykę tworzenia, planowania, wdrażania oraz ewaluacji programów </w:t>
            </w:r>
            <w:r w:rsidRPr="004726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służących aktywizacji, integracji oraz rozwiązywaniu problemów do osób starszych. Zna podmioty realizujące działania w obszarze polityki senioralnej. Ma elementarną wiedzę o metodyce wykonywania typowych zadań, normach, procedurach stosowanych w różnych obszarach działalności pedagogicznej</w:t>
            </w:r>
          </w:p>
        </w:tc>
        <w:tc>
          <w:tcPr>
            <w:tcW w:w="1773" w:type="dxa"/>
          </w:tcPr>
          <w:p w14:paraId="631B0F8D" w14:textId="1110807D" w:rsidR="004726D0" w:rsidRPr="004726D0" w:rsidRDefault="004726D0" w:rsidP="004726D0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lastRenderedPageBreak/>
              <w:t xml:space="preserve">      </w:t>
            </w:r>
            <w:r w:rsidRPr="004726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PED1A_W07</w:t>
            </w:r>
          </w:p>
          <w:p w14:paraId="22E3BAAE" w14:textId="20307063" w:rsidR="006E60C3" w:rsidRPr="00341AC4" w:rsidRDefault="004726D0" w:rsidP="004726D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726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lastRenderedPageBreak/>
              <w:t>PED1A_W21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2280F16F" w:rsidR="00A713B4" w:rsidRPr="00341AC4" w:rsidRDefault="004726D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Pr="004726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diagnozować potrzeby osób starszych w różnych obszarach ich życia i aktywności. Potrafi posługiwać się podstawowymi ujęciami teoretycznymi w celu analizowania motywów i wzorów ludzkich zachowań, diagnozowania i prognozowania sytuacji oraz analizowania strategii działań praktycznych w odniesieniu do różnych kontekstów działalności pomocowej</w:t>
            </w:r>
          </w:p>
        </w:tc>
        <w:tc>
          <w:tcPr>
            <w:tcW w:w="1773" w:type="dxa"/>
          </w:tcPr>
          <w:p w14:paraId="69BAD1D6" w14:textId="462CAF92" w:rsidR="00A713B4" w:rsidRPr="00341AC4" w:rsidRDefault="004726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726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PED1A_U03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6023F4C" w:rsidR="00A713B4" w:rsidRPr="00341AC4" w:rsidRDefault="004726D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4B5E7B38" w:rsidR="00A713B4" w:rsidRPr="00341AC4" w:rsidRDefault="004726D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Pr="004726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planować działania w zakresie aktywizacji i integracji osób starszych. Jest zdolny do uczestnictwa we wdrażaniu i ewaluacji programów społecznych. Potrafi pracować w zespole pełniąc różne role; umie przyjmować i wy­znaczać zadania, ma elementarne umiejętności organizacyjne pozwalające na realizację celów związanych z projektowaniem i podejmowaniem działań profesjonalnych</w:t>
            </w:r>
          </w:p>
        </w:tc>
        <w:tc>
          <w:tcPr>
            <w:tcW w:w="1773" w:type="dxa"/>
          </w:tcPr>
          <w:p w14:paraId="44B69AA2" w14:textId="4BDA2B3D" w:rsidR="004726D0" w:rsidRPr="004726D0" w:rsidRDefault="004726D0" w:rsidP="004726D0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       </w:t>
            </w:r>
            <w:r w:rsidRPr="004726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PED1A_U14</w:t>
            </w:r>
          </w:p>
          <w:p w14:paraId="3E869DC6" w14:textId="2C570A60" w:rsidR="00A713B4" w:rsidRPr="00341AC4" w:rsidRDefault="004726D0" w:rsidP="004726D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726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PED1A_U15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77767A54" w:rsidR="00A713B4" w:rsidRPr="00341AC4" w:rsidRDefault="00053B7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jest gotowy </w:t>
            </w:r>
            <w:r w:rsidR="004726D0" w:rsidRPr="004726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podejmowania i prowadzenia zindywidualizowanych działań w stosunku do osób w wieku dorosłym i senioralnym</w:t>
            </w:r>
          </w:p>
        </w:tc>
        <w:tc>
          <w:tcPr>
            <w:tcW w:w="1773" w:type="dxa"/>
          </w:tcPr>
          <w:p w14:paraId="3E07749A" w14:textId="7F61A902" w:rsidR="00A713B4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3B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PED1A_K10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386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  <w:gridCol w:w="1228"/>
      </w:tblGrid>
      <w:tr w:rsidR="00053B7A" w:rsidRPr="00341AC4" w14:paraId="0519EDA3" w14:textId="77777777" w:rsidTr="00053B7A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053B7A" w:rsidRPr="00341AC4" w:rsidRDefault="00053B7A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053B7A" w:rsidRPr="00341AC4" w:rsidRDefault="00053B7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D8447C3" w:rsidR="00053B7A" w:rsidRPr="00341AC4" w:rsidRDefault="00053B7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ezentacja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053B7A" w:rsidRPr="00341AC4" w:rsidRDefault="00053B7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053B7A" w:rsidRPr="00341AC4" w:rsidRDefault="00053B7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053B7A" w:rsidRPr="00341AC4" w:rsidRDefault="00053B7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053B7A" w:rsidRPr="00341AC4" w:rsidRDefault="00053B7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371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053B7A" w:rsidRPr="00341AC4" w14:paraId="6A3E527E" w14:textId="77777777" w:rsidTr="00053B7A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053B7A" w:rsidRPr="00341AC4" w:rsidRDefault="00053B7A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053B7A" w:rsidRPr="00341AC4" w:rsidRDefault="00053B7A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053B7A" w:rsidRPr="00341AC4" w14:paraId="3BDEFA32" w14:textId="77777777" w:rsidTr="00053B7A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7FD6E4A" w:rsidR="00053B7A" w:rsidRPr="00341AC4" w:rsidRDefault="00053B7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391E3760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67438C63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11CD2EC2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CFA8EA5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1FEC494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2F748C10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1329002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0738E538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53B7A" w:rsidRPr="00341AC4" w14:paraId="1BE54D9F" w14:textId="77777777" w:rsidTr="00053B7A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1BCAC475" w:rsidR="00053B7A" w:rsidRPr="00341AC4" w:rsidRDefault="00053B7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573F29C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256D94B9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078770CB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1CB537F" w14:textId="77EF401D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04EE502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55C861BE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252DFEE2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F52DC2B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2CBE406E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53B7A" w:rsidRPr="00341AC4" w14:paraId="46ACCB6F" w14:textId="77777777" w:rsidTr="00053B7A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480A3CC" w:rsidR="00053B7A" w:rsidRPr="00341AC4" w:rsidRDefault="00053B7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2D329135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307BA09B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B9C5F9B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035A9928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097D900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3A82181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53B7A" w:rsidRPr="00341AC4" w14:paraId="4C5B236F" w14:textId="77777777" w:rsidTr="00053B7A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5129513B" w:rsidR="00053B7A" w:rsidRPr="00341AC4" w:rsidRDefault="00053B7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3DEF1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45B252EC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0C6CB7FC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6AF2EFC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53B7A" w:rsidRPr="00341AC4" w14:paraId="5E8F52D0" w14:textId="77777777" w:rsidTr="00053B7A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CF05644" w:rsidR="00053B7A" w:rsidRPr="00341AC4" w:rsidRDefault="00053B7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4AE250D3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6523F4D5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41DAF013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155E433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053B7A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3E717E0C" w:rsidR="00896E3C" w:rsidRPr="00053B7A" w:rsidRDefault="00053B7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53B7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51-60% uzyskanych punktów z kolokwium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ADFE786" w:rsidR="00896E3C" w:rsidRPr="00053B7A" w:rsidRDefault="00053B7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61-7</w:t>
            </w:r>
            <w:r w:rsidRPr="00053B7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0% uzyskanych punktów z kolokwium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17015F48" w:rsidR="00896E3C" w:rsidRPr="00053B7A" w:rsidRDefault="00053B7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71-8</w:t>
            </w:r>
            <w:r w:rsidRPr="00053B7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0% uzyskanych punktów z kolokwium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59E34F1B" w:rsidR="00896E3C" w:rsidRPr="00053B7A" w:rsidRDefault="00053B7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81-9</w:t>
            </w:r>
            <w:r w:rsidRPr="00053B7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0% uzyskanych punktów z kolokwium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66BF2315" w:rsidR="00896E3C" w:rsidRPr="00053B7A" w:rsidRDefault="00053B7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91-10</w:t>
            </w:r>
            <w:r w:rsidRPr="00053B7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0% uzyskanych punktów z kolokwium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2EFB011F" w:rsidR="00913ECD" w:rsidRPr="00053B7A" w:rsidRDefault="00053B7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53B7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Przygotowanie prezentacji (słabe) + słabe zaangażowanie w zajęcia + bierne uczestnictwo na zajęciach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74850A64" w:rsidR="00913ECD" w:rsidRPr="00053B7A" w:rsidRDefault="00053B7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53B7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Przygotowanie prezentacji (przeciętne)+ przeciętne zaangażowanie w zajęcia + aktywne uczestnictwo w zajęciach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614B35BF" w:rsidR="00913ECD" w:rsidRPr="00053B7A" w:rsidRDefault="00053B7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53B7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Przygotowanie prezentacji (dobre)+ duże zaangażowanie w zajęcia + aktywne uczestnictwo w zajęciach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2EF7934B" w:rsidR="00913ECD" w:rsidRPr="00053B7A" w:rsidRDefault="00053B7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53B7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Przygotowanie prezentacji (bardzo dobre)+ bardzo duże zaangażowanie w zajęcia + aktywne uczestnictwo w zajęciach.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17040B5C" w:rsidR="00913ECD" w:rsidRPr="00341AC4" w:rsidRDefault="00053B7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53B7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Przygotowanie prezentacji (wzorowe)+ bardzo duże zaangażowanie w zajęcia + aktywne uczestnictwo w zajęciach.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2DCE4BD" w:rsidR="00896E3C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9BB4E11" w:rsidR="00896E3C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55F0D8C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3DD2E1BE" w:rsidR="00896E3C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23B69C60" w:rsidR="00896E3C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3365D87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185C3894" w:rsidR="00896E3C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3CBE3A75" w:rsidR="00896E3C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F058F57" w:rsidR="00896E3C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269C21D" w:rsidR="00896E3C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652D60C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3C35BEE5" w:rsidR="00896E3C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2,5</w:t>
            </w:r>
          </w:p>
        </w:tc>
        <w:tc>
          <w:tcPr>
            <w:tcW w:w="2173" w:type="dxa"/>
            <w:vAlign w:val="center"/>
          </w:tcPr>
          <w:p w14:paraId="1C9A4DE0" w14:textId="362DE005" w:rsidR="00896E3C" w:rsidRPr="00341AC4" w:rsidRDefault="000322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5A10EC4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</w:t>
            </w:r>
          </w:p>
        </w:tc>
        <w:tc>
          <w:tcPr>
            <w:tcW w:w="2172" w:type="dxa"/>
            <w:vAlign w:val="center"/>
          </w:tcPr>
          <w:p w14:paraId="1A4A6AF0" w14:textId="6F4B5AAE" w:rsidR="00896E3C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2,5</w:t>
            </w:r>
          </w:p>
        </w:tc>
        <w:tc>
          <w:tcPr>
            <w:tcW w:w="2173" w:type="dxa"/>
            <w:vAlign w:val="center"/>
          </w:tcPr>
          <w:p w14:paraId="33F52B04" w14:textId="37A01CBB" w:rsidR="00896E3C" w:rsidRPr="00341AC4" w:rsidRDefault="000322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0FD4739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646B0675" w14:textId="481D0325" w:rsidR="00896E3C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8E3A95E" w14:textId="147B09E7" w:rsidR="00896E3C" w:rsidRPr="00341AC4" w:rsidRDefault="000322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2520FE9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Zebranie materiałów do </w:t>
            </w:r>
            <w:r w:rsidR="00053B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prezentacji</w:t>
            </w:r>
          </w:p>
        </w:tc>
        <w:tc>
          <w:tcPr>
            <w:tcW w:w="2172" w:type="dxa"/>
            <w:vAlign w:val="center"/>
          </w:tcPr>
          <w:p w14:paraId="617C710B" w14:textId="6246905C" w:rsidR="00896E3C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07855167" w:rsidR="00896E3C" w:rsidRPr="00341AC4" w:rsidRDefault="000322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DD4E1E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3099C8F1" w14:textId="1E4899F2" w:rsidR="00896E3C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6BE9C3F" w14:textId="4F379FD6" w:rsidR="00896E3C" w:rsidRPr="00341AC4" w:rsidRDefault="000322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A4136D0" w:rsidR="00896E3C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1257E5B" w:rsidR="00896E3C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66D33FC" w:rsidR="001106DC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6703CF7" w:rsidR="00896E3C" w:rsidRPr="00341AC4" w:rsidRDefault="00053B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58D44F1"/>
    <w:multiLevelType w:val="hybridMultilevel"/>
    <w:tmpl w:val="08A8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2F469C9"/>
    <w:multiLevelType w:val="hybridMultilevel"/>
    <w:tmpl w:val="1D7A2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1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7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404958368">
    <w:abstractNumId w:val="23"/>
  </w:num>
  <w:num w:numId="38" w16cid:durableId="5380507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322FF"/>
    <w:rsid w:val="00033927"/>
    <w:rsid w:val="00040C7C"/>
    <w:rsid w:val="00053608"/>
    <w:rsid w:val="00053B7A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3542E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726D0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2061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B54E1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1239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Chabior</cp:lastModifiedBy>
  <cp:revision>7</cp:revision>
  <cp:lastPrinted>2025-10-28T07:51:00Z</cp:lastPrinted>
  <dcterms:created xsi:type="dcterms:W3CDTF">2025-12-11T11:01:00Z</dcterms:created>
  <dcterms:modified xsi:type="dcterms:W3CDTF">2026-03-13T11:03:00Z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