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531A3A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2FF48E7D" w14:textId="0508FD06" w:rsidR="000746C5" w:rsidRPr="00531A3A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531A3A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531A3A">
        <w:rPr>
          <w:rFonts w:ascii="Calibri" w:hAnsi="Calibri" w:cs="Calibri"/>
          <w:b/>
          <w:bCs/>
          <w:iCs/>
          <w:color w:val="000000" w:themeColor="text1"/>
        </w:rPr>
        <w:t>P</w:t>
      </w:r>
      <w:r w:rsidRPr="00531A3A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531A3A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14:paraId="4F1D28DF" w14:textId="18ABC77E" w:rsidR="00363F81" w:rsidRPr="00531A3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sz w:val="24"/>
          <w:szCs w:val="24"/>
        </w:rPr>
      </w:pPr>
      <w:r w:rsidRPr="00531A3A">
        <w:rPr>
          <w:rFonts w:ascii="Calibri" w:hAnsi="Calibri" w:cs="Calibri"/>
          <w:iCs/>
          <w:sz w:val="24"/>
          <w:szCs w:val="24"/>
        </w:rPr>
        <w:t>Kod przedmiotu (zajęć):</w:t>
      </w:r>
      <w:r w:rsidR="0093189E" w:rsidRPr="00531A3A">
        <w:rPr>
          <w:rFonts w:ascii="Calibri" w:hAnsi="Calibri" w:cs="Calibri"/>
          <w:sz w:val="24"/>
          <w:szCs w:val="24"/>
        </w:rPr>
        <w:t xml:space="preserve"> </w:t>
      </w:r>
      <w:r w:rsidR="00373C45" w:rsidRPr="00373C45">
        <w:rPr>
          <w:rFonts w:asciiTheme="minorHAnsi" w:hAnsiTheme="minorHAnsi" w:cstheme="minorHAnsi"/>
          <w:b w:val="0"/>
          <w:bCs w:val="0"/>
          <w:sz w:val="24"/>
          <w:szCs w:val="24"/>
        </w:rPr>
        <w:t>0388.3.PED1.F.CMPA</w:t>
      </w:r>
    </w:p>
    <w:p w14:paraId="43134346" w14:textId="2D9EAC6D" w:rsidR="004501ED" w:rsidRPr="00531A3A" w:rsidRDefault="004838B3" w:rsidP="00373C45">
      <w:pPr>
        <w:pStyle w:val="Nagwek3"/>
        <w:spacing w:before="0" w:line="276" w:lineRule="auto"/>
        <w:ind w:firstLine="426"/>
        <w:rPr>
          <w:rFonts w:ascii="Calibri" w:hAnsi="Calibri" w:cs="Calibri"/>
          <w:bCs/>
          <w:color w:val="auto"/>
        </w:rPr>
      </w:pPr>
      <w:r w:rsidRPr="00531A3A">
        <w:rPr>
          <w:rFonts w:ascii="Calibri" w:hAnsi="Calibri" w:cs="Calibri"/>
          <w:b/>
          <w:bCs/>
          <w:color w:val="auto"/>
        </w:rPr>
        <w:t xml:space="preserve">Nazwa przedmiotu </w:t>
      </w:r>
      <w:bookmarkStart w:id="0" w:name="_Hlk210305669"/>
      <w:r w:rsidRPr="00531A3A">
        <w:rPr>
          <w:rFonts w:ascii="Calibri" w:hAnsi="Calibri" w:cs="Calibri"/>
          <w:b/>
          <w:bCs/>
          <w:color w:val="auto"/>
        </w:rPr>
        <w:t xml:space="preserve">(zajęć) </w:t>
      </w:r>
      <w:bookmarkEnd w:id="0"/>
      <w:r w:rsidRPr="00531A3A">
        <w:rPr>
          <w:rFonts w:ascii="Calibri" w:hAnsi="Calibri" w:cs="Calibri"/>
          <w:b/>
          <w:bCs/>
          <w:color w:val="auto"/>
        </w:rPr>
        <w:t>w języku polskim</w:t>
      </w:r>
      <w:r w:rsidRPr="00373C45">
        <w:rPr>
          <w:rFonts w:ascii="Calibri" w:hAnsi="Calibri" w:cs="Calibri"/>
          <w:color w:val="auto"/>
        </w:rPr>
        <w:t>:</w:t>
      </w:r>
      <w:r w:rsidR="0093189E" w:rsidRPr="00373C45">
        <w:rPr>
          <w:rFonts w:ascii="Calibri" w:hAnsi="Calibri" w:cs="Calibri"/>
          <w:iCs/>
          <w:color w:val="auto"/>
        </w:rPr>
        <w:t xml:space="preserve"> </w:t>
      </w:r>
      <w:r w:rsidR="00373C45" w:rsidRPr="00373C45">
        <w:rPr>
          <w:rFonts w:ascii="Calibri" w:hAnsi="Calibri" w:cs="Calibri"/>
          <w:iCs/>
          <w:color w:val="auto"/>
        </w:rPr>
        <w:t xml:space="preserve">Coaching i mentoring w pracy </w:t>
      </w:r>
      <w:proofErr w:type="spellStart"/>
      <w:r w:rsidR="00373C45" w:rsidRPr="00373C45">
        <w:rPr>
          <w:rFonts w:ascii="Calibri" w:hAnsi="Calibri" w:cs="Calibri"/>
          <w:iCs/>
          <w:color w:val="auto"/>
        </w:rPr>
        <w:t>andragoga</w:t>
      </w:r>
      <w:proofErr w:type="spellEnd"/>
    </w:p>
    <w:p w14:paraId="62BABD0B" w14:textId="75A6C8C6" w:rsidR="00373C45" w:rsidRPr="00373C45" w:rsidRDefault="00373C45" w:rsidP="00373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"/>
        <w:rPr>
          <w:rFonts w:ascii="Calibri" w:hAnsi="Calibri" w:cs="Calibri"/>
          <w:bCs/>
          <w:i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      </w:t>
      </w:r>
      <w:r w:rsidR="004838B3" w:rsidRPr="00531A3A">
        <w:rPr>
          <w:rFonts w:ascii="Calibri" w:hAnsi="Calibri" w:cs="Calibri"/>
          <w:b/>
          <w:bCs/>
          <w:iCs/>
          <w:sz w:val="24"/>
          <w:szCs w:val="24"/>
        </w:rPr>
        <w:t>Nazwa przedmiotu (zajęć) w języku angielskim:</w:t>
      </w:r>
      <w:r w:rsidR="0093189E" w:rsidRPr="00531A3A"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373C45">
        <w:rPr>
          <w:rFonts w:asciiTheme="minorHAnsi" w:hAnsiTheme="minorHAnsi" w:cstheme="minorHAnsi"/>
          <w:bCs/>
          <w:sz w:val="24"/>
          <w:szCs w:val="24"/>
          <w:lang w:val="en"/>
        </w:rPr>
        <w:t>Coaching and mentoring in the work of a career counselor</w:t>
      </w:r>
    </w:p>
    <w:p w14:paraId="1405C745" w14:textId="0656B81C" w:rsidR="000746C5" w:rsidRPr="003A1C0E" w:rsidRDefault="00937B44" w:rsidP="003A1C0E">
      <w:pPr>
        <w:pStyle w:val="Akapitzlist"/>
        <w:numPr>
          <w:ilvl w:val="0"/>
          <w:numId w:val="35"/>
        </w:numPr>
        <w:ind w:left="870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A1C0E">
        <w:rPr>
          <w:rFonts w:ascii="Calibri" w:hAnsi="Calibri" w:cs="Calibri"/>
          <w:b/>
          <w:iCs/>
          <w:color w:val="000000" w:themeColor="text1"/>
          <w:sz w:val="24"/>
          <w:szCs w:val="24"/>
        </w:rPr>
        <w:t>Usytuowanie</w:t>
      </w:r>
      <w:r w:rsidR="00BE67AE" w:rsidRPr="003A1C0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przedmiotu</w:t>
      </w:r>
      <w:r w:rsidR="00654EA0" w:rsidRPr="003A1C0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(zajęć)</w:t>
      </w:r>
      <w:r w:rsidRPr="003A1C0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531A3A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531A3A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5B93339" w:rsidR="000746C5" w:rsidRPr="00BF006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F006B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531A3A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531A3A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633B28F" w:rsidR="000746C5" w:rsidRPr="00BF006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F006B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Stacjonarne, niestacjonarne </w:t>
            </w:r>
          </w:p>
        </w:tc>
      </w:tr>
      <w:tr w:rsidR="00341AC4" w:rsidRPr="00531A3A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531A3A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FD20B77" w:rsidR="00AB3480" w:rsidRPr="00531A3A" w:rsidRDefault="00373C45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Pierwszego stopnia – licencjackie</w:t>
            </w:r>
          </w:p>
        </w:tc>
      </w:tr>
      <w:tr w:rsidR="00341AC4" w:rsidRPr="00531A3A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531A3A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66D51B3" w:rsidR="000746C5" w:rsidRPr="00531A3A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531A3A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531A3A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531C73A" w:rsidR="000746C5" w:rsidRPr="00531A3A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Dr Renata Miszczuk</w:t>
            </w:r>
          </w:p>
        </w:tc>
      </w:tr>
      <w:tr w:rsidR="00341AC4" w:rsidRPr="00531A3A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531A3A" w:rsidRDefault="003B6F34" w:rsidP="00531A3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63A4060" w:rsidR="001373A5" w:rsidRPr="00531A3A" w:rsidRDefault="0093189E" w:rsidP="00531A3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rmiszczuk@ujk.edu.pl</w:t>
            </w:r>
          </w:p>
        </w:tc>
      </w:tr>
    </w:tbl>
    <w:p w14:paraId="07E319B6" w14:textId="1C022520" w:rsidR="000746C5" w:rsidRPr="00531A3A" w:rsidRDefault="00937B44" w:rsidP="003A1C0E">
      <w:pPr>
        <w:pStyle w:val="Nagwek2"/>
        <w:numPr>
          <w:ilvl w:val="0"/>
          <w:numId w:val="35"/>
        </w:numPr>
        <w:shd w:val="clear" w:color="auto" w:fill="auto"/>
        <w:snapToGrid w:val="0"/>
        <w:spacing w:before="0" w:line="276" w:lineRule="auto"/>
        <w:ind w:left="87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531A3A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531A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531A3A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531A3A" w:rsidRDefault="003B6F34" w:rsidP="00531A3A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8DC720B" w:rsidR="000746C5" w:rsidRPr="00531A3A" w:rsidRDefault="0093189E" w:rsidP="00531A3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531A3A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531A3A" w:rsidRDefault="003B6F34" w:rsidP="00531A3A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711A923" w:rsidR="000746C5" w:rsidRPr="00531A3A" w:rsidRDefault="0093189E" w:rsidP="00531A3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531A3A" w:rsidRDefault="00937B44" w:rsidP="003A1C0E">
      <w:pPr>
        <w:pStyle w:val="Nagwek2"/>
        <w:numPr>
          <w:ilvl w:val="0"/>
          <w:numId w:val="35"/>
        </w:numPr>
        <w:shd w:val="clear" w:color="auto" w:fill="auto"/>
        <w:snapToGrid w:val="0"/>
        <w:spacing w:before="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531A3A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531A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3189E" w:rsidRPr="003A1C0E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3189E" w:rsidRPr="003A1C0E" w:rsidRDefault="0093189E" w:rsidP="00531A3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6279" w:type="dxa"/>
          </w:tcPr>
          <w:p w14:paraId="4C21344A" w14:textId="535399D3" w:rsidR="0093189E" w:rsidRPr="003A1C0E" w:rsidRDefault="0093189E" w:rsidP="00BF006B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EE0000"/>
                <w:sz w:val="20"/>
                <w:szCs w:val="20"/>
              </w:rPr>
            </w:pPr>
            <w:r w:rsidRPr="003A1C0E">
              <w:rPr>
                <w:rFonts w:ascii="Calibri" w:hAnsi="Calibri" w:cs="Calibri"/>
                <w:iCs/>
                <w:sz w:val="20"/>
                <w:szCs w:val="20"/>
              </w:rPr>
              <w:t>Ćwiczenia</w:t>
            </w:r>
          </w:p>
        </w:tc>
      </w:tr>
      <w:tr w:rsidR="0093189E" w:rsidRPr="003A1C0E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3189E" w:rsidRPr="003A1C0E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3A1E43" w:rsidR="0093189E" w:rsidRPr="003A1C0E" w:rsidRDefault="0093189E" w:rsidP="00BF006B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A1C0E">
              <w:rPr>
                <w:rFonts w:ascii="Calibri" w:hAnsi="Calibri" w:cs="Calibri"/>
                <w:iCs/>
                <w:sz w:val="20"/>
                <w:szCs w:val="20"/>
              </w:rPr>
              <w:t>Zajęcia w pomieszczeniu dydaktycznym UJK</w:t>
            </w:r>
          </w:p>
        </w:tc>
      </w:tr>
      <w:tr w:rsidR="0093189E" w:rsidRPr="003A1C0E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3189E" w:rsidRPr="003A1C0E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Forma zaliczenia zajęć</w:t>
            </w:r>
          </w:p>
        </w:tc>
        <w:tc>
          <w:tcPr>
            <w:tcW w:w="6279" w:type="dxa"/>
          </w:tcPr>
          <w:p w14:paraId="78D434E5" w14:textId="5EA7CE00" w:rsidR="0093189E" w:rsidRPr="003A1C0E" w:rsidRDefault="0093189E" w:rsidP="00BF006B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A1C0E">
              <w:rPr>
                <w:rFonts w:ascii="Calibri" w:hAnsi="Calibri" w:cs="Calibri"/>
                <w:iCs/>
                <w:sz w:val="20"/>
                <w:szCs w:val="20"/>
              </w:rPr>
              <w:t xml:space="preserve">Zaliczenie z oceną </w:t>
            </w:r>
          </w:p>
        </w:tc>
      </w:tr>
      <w:tr w:rsidR="0093189E" w:rsidRPr="003A1C0E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3189E" w:rsidRPr="003A1C0E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Metody dydaktyczne</w:t>
            </w:r>
          </w:p>
        </w:tc>
        <w:tc>
          <w:tcPr>
            <w:tcW w:w="6279" w:type="dxa"/>
          </w:tcPr>
          <w:p w14:paraId="6AE867CE" w14:textId="376B4989" w:rsidR="0093189E" w:rsidRPr="003A1C0E" w:rsidRDefault="00C30D4B" w:rsidP="0093189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eastAsia="en-US"/>
              </w:rPr>
            </w:pPr>
            <w:r w:rsidRPr="003A1C0E">
              <w:rPr>
                <w:rFonts w:asciiTheme="minorHAnsi" w:hAnsiTheme="minorHAnsi" w:cstheme="minorHAnsi"/>
                <w:bCs/>
                <w:sz w:val="20"/>
                <w:szCs w:val="20"/>
              </w:rPr>
              <w:t>Ćwiczenia dyskusja wielokrotna, dyskusja – burza mózgów, praca w grupie, prezentacja.</w:t>
            </w:r>
          </w:p>
        </w:tc>
      </w:tr>
      <w:tr w:rsidR="0093189E" w:rsidRPr="003A1C0E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3189E" w:rsidRPr="003A1C0E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3.5.a. Wykaz literatury podstawowej</w:t>
            </w:r>
          </w:p>
        </w:tc>
        <w:tc>
          <w:tcPr>
            <w:tcW w:w="6279" w:type="dxa"/>
          </w:tcPr>
          <w:p w14:paraId="166914BA" w14:textId="77777777" w:rsidR="00C30D4B" w:rsidRPr="003A1C0E" w:rsidRDefault="00C30D4B" w:rsidP="003A1C0E">
            <w:pPr>
              <w:suppressAutoHyphens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1C0E">
              <w:rPr>
                <w:rFonts w:asciiTheme="minorHAnsi" w:hAnsiTheme="minorHAnsi" w:cstheme="minorHAnsi"/>
                <w:sz w:val="20"/>
                <w:szCs w:val="20"/>
              </w:rPr>
              <w:t>J. Bird, Sztuka coachingu. Warszawa 2017</w:t>
            </w:r>
          </w:p>
          <w:p w14:paraId="584CE2F5" w14:textId="77777777" w:rsidR="00C30D4B" w:rsidRPr="003A1C0E" w:rsidRDefault="00C30D4B" w:rsidP="003A1C0E">
            <w:pPr>
              <w:suppressAutoHyphens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1C0E">
              <w:rPr>
                <w:rFonts w:asciiTheme="minorHAnsi" w:hAnsiTheme="minorHAnsi" w:cstheme="minorHAnsi"/>
                <w:sz w:val="20"/>
                <w:szCs w:val="20"/>
              </w:rPr>
              <w:t xml:space="preserve">R.T. </w:t>
            </w:r>
            <w:proofErr w:type="spellStart"/>
            <w:r w:rsidRPr="003A1C0E">
              <w:rPr>
                <w:rFonts w:asciiTheme="minorHAnsi" w:hAnsiTheme="minorHAnsi" w:cstheme="minorHAnsi"/>
                <w:sz w:val="20"/>
                <w:szCs w:val="20"/>
              </w:rPr>
              <w:t>Chois</w:t>
            </w:r>
            <w:proofErr w:type="spellEnd"/>
            <w:r w:rsidRPr="003A1C0E">
              <w:rPr>
                <w:rFonts w:asciiTheme="minorHAnsi" w:hAnsiTheme="minorHAnsi" w:cstheme="minorHAnsi"/>
                <w:sz w:val="20"/>
                <w:szCs w:val="20"/>
              </w:rPr>
              <w:t>. Coaching krok po kroku, Warszawa 2016</w:t>
            </w:r>
          </w:p>
          <w:p w14:paraId="21539079" w14:textId="18ABC479" w:rsidR="0093189E" w:rsidRPr="003A1C0E" w:rsidRDefault="00C30D4B" w:rsidP="003A1C0E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3A1C0E">
              <w:rPr>
                <w:rFonts w:asciiTheme="minorHAnsi" w:hAnsiTheme="minorHAnsi" w:cstheme="minorHAnsi"/>
                <w:sz w:val="20"/>
                <w:szCs w:val="20"/>
              </w:rPr>
              <w:t xml:space="preserve">M. </w:t>
            </w:r>
            <w:proofErr w:type="spellStart"/>
            <w:r w:rsidRPr="003A1C0E">
              <w:rPr>
                <w:rFonts w:asciiTheme="minorHAnsi" w:hAnsiTheme="minorHAnsi" w:cstheme="minorHAnsi"/>
                <w:sz w:val="20"/>
                <w:szCs w:val="20"/>
              </w:rPr>
              <w:t>Bendwicza</w:t>
            </w:r>
            <w:proofErr w:type="spellEnd"/>
            <w:r w:rsidRPr="003A1C0E">
              <w:rPr>
                <w:rFonts w:asciiTheme="minorHAnsi" w:hAnsiTheme="minorHAnsi" w:cstheme="minorHAnsi"/>
                <w:sz w:val="20"/>
                <w:szCs w:val="20"/>
              </w:rPr>
              <w:t>, Coaching i mentoring w praktyce. Warszawa2009.</w:t>
            </w:r>
          </w:p>
        </w:tc>
      </w:tr>
      <w:tr w:rsidR="0093189E" w:rsidRPr="003A1C0E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3189E" w:rsidRPr="003A1C0E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3.5.b. Wykaz literatury uzupełniającej</w:t>
            </w:r>
          </w:p>
        </w:tc>
        <w:tc>
          <w:tcPr>
            <w:tcW w:w="6279" w:type="dxa"/>
          </w:tcPr>
          <w:p w14:paraId="66ACB2BA" w14:textId="77777777" w:rsidR="00C30D4B" w:rsidRPr="003A1C0E" w:rsidRDefault="00C30D4B" w:rsidP="003A1C0E">
            <w:pPr>
              <w:suppressAutoHyphens/>
              <w:autoSpaceDE/>
              <w:autoSpaceDN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3A1C0E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http://www.educoaching.pl/</w:t>
              </w:r>
            </w:hyperlink>
            <w:r w:rsidRPr="003A1C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517878" w14:textId="77777777" w:rsidR="00C30D4B" w:rsidRPr="003A1C0E" w:rsidRDefault="00C30D4B" w:rsidP="003A1C0E">
            <w:pPr>
              <w:suppressAutoHyphens/>
              <w:autoSpaceDE/>
              <w:autoSpaceDN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1C0E">
              <w:rPr>
                <w:rFonts w:asciiTheme="minorHAnsi" w:hAnsiTheme="minorHAnsi" w:cstheme="minorHAnsi"/>
                <w:sz w:val="20"/>
                <w:szCs w:val="20"/>
              </w:rPr>
              <w:t>M Atkinson. Sztuka i nauka coachingu . Wewnętrzna dynamika. Tom 1. Warszawa 2014</w:t>
            </w:r>
          </w:p>
          <w:p w14:paraId="7456B6D4" w14:textId="72874079" w:rsidR="0093189E" w:rsidRPr="003A1C0E" w:rsidRDefault="00C30D4B" w:rsidP="003A1C0E">
            <w:pPr>
              <w:pStyle w:val="Zawartotabeli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3A1C0E">
              <w:rPr>
                <w:rFonts w:asciiTheme="minorHAnsi" w:hAnsiTheme="minorHAnsi" w:cstheme="minorHAnsi"/>
                <w:sz w:val="20"/>
                <w:szCs w:val="20"/>
              </w:rPr>
              <w:t xml:space="preserve">M Atkinson. Sztuka i nauka coachingu . </w:t>
            </w:r>
            <w:proofErr w:type="spellStart"/>
            <w:r w:rsidRPr="003A1C0E">
              <w:rPr>
                <w:rFonts w:asciiTheme="minorHAnsi" w:hAnsiTheme="minorHAnsi" w:cstheme="minorHAnsi"/>
                <w:sz w:val="20"/>
                <w:szCs w:val="20"/>
              </w:rPr>
              <w:t>Flow</w:t>
            </w:r>
            <w:proofErr w:type="spellEnd"/>
            <w:r w:rsidRPr="003A1C0E">
              <w:rPr>
                <w:rFonts w:asciiTheme="minorHAnsi" w:hAnsiTheme="minorHAnsi" w:cstheme="minorHAnsi"/>
                <w:sz w:val="20"/>
                <w:szCs w:val="20"/>
              </w:rPr>
              <w:t>. Tom 3. Warszawa 2016</w:t>
            </w:r>
          </w:p>
        </w:tc>
      </w:tr>
    </w:tbl>
    <w:p w14:paraId="211E22AD" w14:textId="632220BB" w:rsidR="000746C5" w:rsidRPr="00531A3A" w:rsidRDefault="00937B44" w:rsidP="003A1C0E">
      <w:pPr>
        <w:pStyle w:val="Nagwek2"/>
        <w:numPr>
          <w:ilvl w:val="0"/>
          <w:numId w:val="35"/>
        </w:numPr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531A3A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1966205" w14:textId="28AF9097" w:rsidR="0093189E" w:rsidRPr="00531A3A" w:rsidRDefault="0093189E" w:rsidP="0093189E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  <w:sz w:val="24"/>
          <w:szCs w:val="24"/>
        </w:rPr>
      </w:pPr>
      <w:r w:rsidRPr="00531A3A">
        <w:rPr>
          <w:rFonts w:ascii="Calibri" w:hAnsi="Calibri" w:cs="Calibri"/>
          <w:b/>
          <w:bCs/>
          <w:iCs/>
          <w:sz w:val="24"/>
          <w:szCs w:val="24"/>
        </w:rPr>
        <w:t>C1 (</w:t>
      </w:r>
      <w:r w:rsidR="00C30D4B">
        <w:rPr>
          <w:rFonts w:ascii="Calibri" w:hAnsi="Calibri" w:cs="Calibri"/>
          <w:b/>
          <w:bCs/>
          <w:iCs/>
          <w:sz w:val="24"/>
          <w:szCs w:val="24"/>
        </w:rPr>
        <w:t>C</w:t>
      </w:r>
      <w:r w:rsidRPr="00531A3A">
        <w:rPr>
          <w:rFonts w:ascii="Calibri" w:hAnsi="Calibri" w:cs="Calibri"/>
          <w:b/>
          <w:bCs/>
          <w:iCs/>
          <w:sz w:val="24"/>
          <w:szCs w:val="24"/>
        </w:rPr>
        <w:t>)</w:t>
      </w:r>
      <w:r w:rsidRPr="00531A3A">
        <w:rPr>
          <w:rFonts w:ascii="Calibri" w:hAnsi="Calibri" w:cs="Calibri"/>
          <w:iCs/>
          <w:sz w:val="24"/>
          <w:szCs w:val="24"/>
        </w:rPr>
        <w:t xml:space="preserve"> – </w:t>
      </w:r>
      <w:r w:rsidR="00C30D4B" w:rsidRPr="00B50B10">
        <w:rPr>
          <w:rFonts w:asciiTheme="minorHAnsi" w:hAnsiTheme="minorHAnsi" w:cstheme="minorHAnsi"/>
          <w:sz w:val="20"/>
          <w:szCs w:val="20"/>
        </w:rPr>
        <w:t>z</w:t>
      </w:r>
      <w:r w:rsidR="00C30D4B" w:rsidRPr="00B50B10">
        <w:rPr>
          <w:rFonts w:asciiTheme="minorHAnsi" w:hAnsiTheme="minorHAnsi" w:cstheme="minorHAnsi"/>
          <w:bCs/>
          <w:sz w:val="20"/>
          <w:szCs w:val="20"/>
        </w:rPr>
        <w:t>apoznanie studentów z podstawowymi pojęciami  z zakresu coachingu i mentoringu</w:t>
      </w:r>
      <w:r w:rsidR="00C30D4B" w:rsidRPr="00531A3A">
        <w:rPr>
          <w:rFonts w:ascii="Calibri" w:hAnsi="Calibri" w:cs="Calibri"/>
          <w:iCs/>
          <w:sz w:val="24"/>
          <w:szCs w:val="24"/>
        </w:rPr>
        <w:t xml:space="preserve"> </w:t>
      </w:r>
    </w:p>
    <w:p w14:paraId="713B1622" w14:textId="36492C01" w:rsidR="0093189E" w:rsidRPr="00531A3A" w:rsidRDefault="0093189E" w:rsidP="0093189E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  <w:sz w:val="24"/>
          <w:szCs w:val="24"/>
        </w:rPr>
      </w:pPr>
      <w:r w:rsidRPr="00531A3A">
        <w:rPr>
          <w:rFonts w:ascii="Calibri" w:hAnsi="Calibri" w:cs="Calibri"/>
          <w:b/>
          <w:bCs/>
          <w:iCs/>
          <w:sz w:val="24"/>
          <w:szCs w:val="24"/>
        </w:rPr>
        <w:t>C2 (C)</w:t>
      </w:r>
      <w:r w:rsidRPr="00531A3A">
        <w:rPr>
          <w:rFonts w:ascii="Calibri" w:hAnsi="Calibri" w:cs="Calibri"/>
          <w:iCs/>
          <w:sz w:val="24"/>
          <w:szCs w:val="24"/>
        </w:rPr>
        <w:t xml:space="preserve"> – </w:t>
      </w:r>
      <w:r w:rsidR="00C30D4B" w:rsidRPr="00B50B10">
        <w:rPr>
          <w:rFonts w:asciiTheme="minorHAnsi" w:hAnsiTheme="minorHAnsi" w:cstheme="minorHAnsi"/>
          <w:bCs/>
          <w:sz w:val="20"/>
          <w:szCs w:val="20"/>
        </w:rPr>
        <w:t xml:space="preserve">rozwijanie u studentów umiejętności sprzyjających właściwemu organizowaniu pracy jako </w:t>
      </w:r>
      <w:proofErr w:type="spellStart"/>
      <w:r w:rsidR="00C30D4B" w:rsidRPr="00B50B10">
        <w:rPr>
          <w:rFonts w:asciiTheme="minorHAnsi" w:hAnsiTheme="minorHAnsi" w:cstheme="minorHAnsi"/>
          <w:bCs/>
          <w:sz w:val="20"/>
          <w:szCs w:val="20"/>
        </w:rPr>
        <w:t>coach</w:t>
      </w:r>
      <w:proofErr w:type="spellEnd"/>
      <w:r w:rsidR="00C30D4B" w:rsidRPr="00B50B10">
        <w:rPr>
          <w:rFonts w:asciiTheme="minorHAnsi" w:hAnsiTheme="minorHAnsi" w:cstheme="minorHAnsi"/>
          <w:bCs/>
          <w:sz w:val="20"/>
          <w:szCs w:val="20"/>
        </w:rPr>
        <w:t xml:space="preserve"> i mentor</w:t>
      </w:r>
      <w:r w:rsidR="00C30D4B" w:rsidRPr="00531A3A">
        <w:rPr>
          <w:rFonts w:ascii="Calibri" w:hAnsi="Calibri" w:cs="Calibri"/>
          <w:iCs/>
          <w:sz w:val="24"/>
          <w:szCs w:val="24"/>
        </w:rPr>
        <w:t xml:space="preserve"> </w:t>
      </w:r>
    </w:p>
    <w:p w14:paraId="313958A6" w14:textId="77777777" w:rsidR="00C30D4B" w:rsidRPr="00C30D4B" w:rsidRDefault="0093189E" w:rsidP="00C30D4B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bCs/>
          <w:iCs/>
          <w:sz w:val="24"/>
          <w:szCs w:val="24"/>
        </w:rPr>
        <w:t>C3 (C)</w:t>
      </w:r>
      <w:r w:rsidRPr="00531A3A">
        <w:rPr>
          <w:rFonts w:ascii="Calibri" w:hAnsi="Calibri" w:cs="Calibri"/>
          <w:iCs/>
          <w:sz w:val="24"/>
          <w:szCs w:val="24"/>
        </w:rPr>
        <w:t xml:space="preserve"> – </w:t>
      </w:r>
      <w:r w:rsidR="00C30D4B" w:rsidRPr="00B50B10">
        <w:rPr>
          <w:rFonts w:asciiTheme="minorHAnsi" w:hAnsiTheme="minorHAnsi" w:cstheme="minorHAnsi"/>
          <w:bCs/>
          <w:sz w:val="20"/>
          <w:szCs w:val="20"/>
        </w:rPr>
        <w:t xml:space="preserve">rozwijanie u studentów postaw sprzyjających właściwemu organizowaniu pracy jako </w:t>
      </w:r>
      <w:proofErr w:type="spellStart"/>
      <w:r w:rsidR="00C30D4B" w:rsidRPr="00B50B10">
        <w:rPr>
          <w:rFonts w:asciiTheme="minorHAnsi" w:hAnsiTheme="minorHAnsi" w:cstheme="minorHAnsi"/>
          <w:bCs/>
          <w:sz w:val="20"/>
          <w:szCs w:val="20"/>
        </w:rPr>
        <w:t>coach</w:t>
      </w:r>
      <w:proofErr w:type="spellEnd"/>
      <w:r w:rsidR="00C30D4B" w:rsidRPr="00B50B10">
        <w:rPr>
          <w:rFonts w:asciiTheme="minorHAnsi" w:hAnsiTheme="minorHAnsi" w:cstheme="minorHAnsi"/>
          <w:bCs/>
          <w:sz w:val="20"/>
          <w:szCs w:val="20"/>
        </w:rPr>
        <w:t xml:space="preserve"> i mentor</w:t>
      </w:r>
      <w:r w:rsidR="00C30D4B" w:rsidRPr="00531A3A">
        <w:rPr>
          <w:rFonts w:ascii="Calibri" w:hAnsi="Calibri" w:cs="Calibri"/>
          <w:iCs/>
          <w:sz w:val="24"/>
          <w:szCs w:val="24"/>
        </w:rPr>
        <w:t xml:space="preserve"> </w:t>
      </w:r>
    </w:p>
    <w:p w14:paraId="67708B6E" w14:textId="7253FA36" w:rsidR="003E0703" w:rsidRPr="00C30D4B" w:rsidRDefault="003A1C0E" w:rsidP="003A1C0E">
      <w:pPr>
        <w:ind w:left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4.2 </w:t>
      </w:r>
      <w:r w:rsidR="003E0703" w:rsidRPr="00C30D4B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531A3A" w:rsidRDefault="006D764F" w:rsidP="0091573B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1E11B19C" w14:textId="27D7820B" w:rsidR="00BF006B" w:rsidRPr="003A1C0E" w:rsidRDefault="00BF006B" w:rsidP="003A1C0E">
      <w:pPr>
        <w:pStyle w:val="Akapitzlist"/>
        <w:numPr>
          <w:ilvl w:val="0"/>
          <w:numId w:val="47"/>
        </w:numPr>
        <w:spacing w:line="276" w:lineRule="auto"/>
        <w:rPr>
          <w:rStyle w:val="Bodytext393"/>
          <w:rFonts w:ascii="Calibri" w:hAnsi="Calibri" w:cs="Calibri"/>
          <w:iCs/>
          <w:sz w:val="24"/>
          <w:szCs w:val="24"/>
          <w:u w:val="none"/>
        </w:rPr>
      </w:pPr>
      <w:r w:rsidRPr="003A1C0E">
        <w:rPr>
          <w:rFonts w:ascii="Calibri" w:hAnsi="Calibri" w:cs="Calibri"/>
          <w:iCs/>
          <w:sz w:val="24"/>
          <w:szCs w:val="24"/>
        </w:rPr>
        <w:t>Zapoznanie z kartą przedmiotu i wymaganiami dotyczącymi jego zaliczenia</w:t>
      </w:r>
      <w:r w:rsidRPr="003A1C0E">
        <w:rPr>
          <w:rStyle w:val="Bodytext393"/>
          <w:rFonts w:ascii="Calibri" w:hAnsi="Calibri" w:cs="Calibri"/>
          <w:iCs/>
          <w:sz w:val="24"/>
          <w:szCs w:val="24"/>
          <w:u w:val="none"/>
        </w:rPr>
        <w:t xml:space="preserve"> </w:t>
      </w:r>
    </w:p>
    <w:p w14:paraId="7F2FFD62" w14:textId="77777777" w:rsidR="00C30D4B" w:rsidRPr="003A1C0E" w:rsidRDefault="00C30D4B" w:rsidP="003A1C0E">
      <w:pPr>
        <w:pStyle w:val="Akapitzlist"/>
        <w:widowControl/>
        <w:numPr>
          <w:ilvl w:val="0"/>
          <w:numId w:val="47"/>
        </w:numPr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A1C0E">
        <w:rPr>
          <w:rFonts w:asciiTheme="minorHAnsi" w:hAnsiTheme="minorHAnsi" w:cstheme="minorHAnsi"/>
          <w:sz w:val="24"/>
          <w:szCs w:val="24"/>
        </w:rPr>
        <w:t>Istota, cele i założenia coachingu i mentoringu</w:t>
      </w:r>
    </w:p>
    <w:p w14:paraId="6F188DA3" w14:textId="77777777" w:rsidR="00C30D4B" w:rsidRPr="003A1C0E" w:rsidRDefault="00C30D4B" w:rsidP="003A1C0E">
      <w:pPr>
        <w:pStyle w:val="Akapitzlist"/>
        <w:widowControl/>
        <w:numPr>
          <w:ilvl w:val="0"/>
          <w:numId w:val="47"/>
        </w:numPr>
        <w:autoSpaceDE/>
        <w:autoSpaceDN/>
        <w:spacing w:line="276" w:lineRule="auto"/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</w:pPr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Sesje </w:t>
      </w: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>coachingowe</w:t>
      </w:r>
      <w:proofErr w:type="spellEnd"/>
    </w:p>
    <w:p w14:paraId="1BFE9BEE" w14:textId="77777777" w:rsidR="00C30D4B" w:rsidRPr="003A1C0E" w:rsidRDefault="00C30D4B" w:rsidP="003A1C0E">
      <w:pPr>
        <w:pStyle w:val="Akapitzlist"/>
        <w:widowControl/>
        <w:numPr>
          <w:ilvl w:val="0"/>
          <w:numId w:val="47"/>
        </w:numPr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A1C0E">
        <w:rPr>
          <w:rFonts w:asciiTheme="minorHAnsi" w:hAnsiTheme="minorHAnsi" w:cstheme="minorHAnsi"/>
          <w:sz w:val="24"/>
          <w:szCs w:val="24"/>
        </w:rPr>
        <w:t>Coaching metodą wspierania osób w wieku emerytalnym</w:t>
      </w:r>
    </w:p>
    <w:p w14:paraId="11B0BABA" w14:textId="77777777" w:rsidR="00C30D4B" w:rsidRPr="003A1C0E" w:rsidRDefault="00C30D4B" w:rsidP="003A1C0E">
      <w:pPr>
        <w:pStyle w:val="Akapitzlist"/>
        <w:widowControl/>
        <w:numPr>
          <w:ilvl w:val="0"/>
          <w:numId w:val="47"/>
        </w:numPr>
        <w:autoSpaceDE/>
        <w:autoSpaceDN/>
        <w:spacing w:line="276" w:lineRule="auto"/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</w:pPr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  <w:lang w:val="en-US"/>
        </w:rPr>
        <w:t xml:space="preserve">Coaching </w:t>
      </w: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  <w:lang w:val="en-US"/>
        </w:rPr>
        <w:t>i</w:t>
      </w:r>
      <w:proofErr w:type="spellEnd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  <w:lang w:val="en-US"/>
        </w:rPr>
        <w:t xml:space="preserve"> mentoring </w:t>
      </w: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  <w:lang w:val="en-US"/>
        </w:rPr>
        <w:t>jako</w:t>
      </w:r>
      <w:proofErr w:type="spellEnd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  <w:lang w:val="en-US"/>
        </w:rPr>
        <w:t xml:space="preserve"> </w:t>
      </w: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  <w:lang w:val="en-US"/>
        </w:rPr>
        <w:t>proces</w:t>
      </w:r>
      <w:proofErr w:type="spellEnd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  <w:lang w:val="en-US"/>
        </w:rPr>
        <w:t xml:space="preserve">. </w:t>
      </w:r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Warunki brzegowe coachingu i mentoringu. </w:t>
      </w:r>
    </w:p>
    <w:p w14:paraId="43F82D10" w14:textId="77777777" w:rsidR="00C30D4B" w:rsidRPr="003A1C0E" w:rsidRDefault="00C30D4B" w:rsidP="003A1C0E">
      <w:pPr>
        <w:pStyle w:val="Akapitzlist"/>
        <w:widowControl/>
        <w:numPr>
          <w:ilvl w:val="0"/>
          <w:numId w:val="47"/>
        </w:numPr>
        <w:autoSpaceDE/>
        <w:autoSpaceDN/>
        <w:spacing w:line="276" w:lineRule="auto"/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</w:pPr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Praca z relacjami. </w:t>
      </w:r>
    </w:p>
    <w:p w14:paraId="22E5A132" w14:textId="77777777" w:rsidR="00C30D4B" w:rsidRPr="003A1C0E" w:rsidRDefault="00C30D4B" w:rsidP="003A1C0E">
      <w:pPr>
        <w:pStyle w:val="Akapitzlist"/>
        <w:widowControl/>
        <w:numPr>
          <w:ilvl w:val="0"/>
          <w:numId w:val="47"/>
        </w:numPr>
        <w:autoSpaceDE/>
        <w:autoSpaceDN/>
        <w:spacing w:line="276" w:lineRule="auto"/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</w:pP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>Caoching</w:t>
      </w:r>
      <w:proofErr w:type="spellEnd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 w praktyce edukacyjnej. Umiejętności nauczyciela – </w:t>
      </w: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>coacha</w:t>
      </w:r>
      <w:proofErr w:type="spellEnd"/>
    </w:p>
    <w:p w14:paraId="23313DB0" w14:textId="77777777" w:rsidR="003A1C0E" w:rsidRPr="003A1C0E" w:rsidRDefault="00C30D4B" w:rsidP="003A1C0E">
      <w:pPr>
        <w:pStyle w:val="Akapitzlist"/>
        <w:widowControl/>
        <w:numPr>
          <w:ilvl w:val="0"/>
          <w:numId w:val="47"/>
        </w:numPr>
        <w:autoSpaceDE/>
        <w:autoSpaceDN/>
        <w:snapToGrid w:val="0"/>
        <w:spacing w:line="276" w:lineRule="auto"/>
        <w:rPr>
          <w:rStyle w:val="WW-Bodytext395pt1234567891011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Skuteczna komunikacja </w:t>
      </w: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>coach</w:t>
      </w:r>
      <w:proofErr w:type="spellEnd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 – uczeń.</w:t>
      </w:r>
    </w:p>
    <w:p w14:paraId="6C597F2A" w14:textId="4B0F40AE" w:rsidR="00C30D4B" w:rsidRPr="003A1C0E" w:rsidRDefault="00C30D4B" w:rsidP="003A1C0E">
      <w:pPr>
        <w:pStyle w:val="Akapitzlist"/>
        <w:widowControl/>
        <w:numPr>
          <w:ilvl w:val="0"/>
          <w:numId w:val="47"/>
        </w:numPr>
        <w:autoSpaceDE/>
        <w:autoSpaceDN/>
        <w:snapToGrid w:val="0"/>
        <w:spacing w:line="276" w:lineRule="auto"/>
        <w:rPr>
          <w:rStyle w:val="WW-Bodytext395pt1234567891011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>Sztuka zadawania pytań</w:t>
      </w:r>
      <w:r w:rsidR="003A1C0E"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 </w:t>
      </w:r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Zasady relacji </w:t>
      </w: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>coachingowej</w:t>
      </w:r>
      <w:proofErr w:type="spellEnd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 xml:space="preserve"> i </w:t>
      </w:r>
      <w:proofErr w:type="spellStart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>mentoringowej</w:t>
      </w:r>
      <w:proofErr w:type="spellEnd"/>
      <w:r w:rsidRPr="003A1C0E">
        <w:rPr>
          <w:rStyle w:val="WW-Bodytext395pt1234567891011"/>
          <w:rFonts w:asciiTheme="minorHAnsi" w:eastAsia="Arial Unicode MS" w:hAnsiTheme="minorHAnsi" w:cstheme="minorHAnsi"/>
          <w:sz w:val="24"/>
          <w:szCs w:val="24"/>
          <w:u w:val="none"/>
        </w:rPr>
        <w:t>.</w:t>
      </w:r>
    </w:p>
    <w:p w14:paraId="57A8F315" w14:textId="77777777" w:rsidR="003A1C0E" w:rsidRDefault="003A1C0E" w:rsidP="003A1C0E">
      <w:pPr>
        <w:pStyle w:val="TableParagraph"/>
        <w:snapToGrid w:val="0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0038B28" w14:textId="77777777" w:rsidR="003A1C0E" w:rsidRDefault="003A1C0E" w:rsidP="003A1C0E">
      <w:pPr>
        <w:pStyle w:val="TableParagraph"/>
        <w:snapToGrid w:val="0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2CBFC3B" w14:textId="012442B1" w:rsidR="00436303" w:rsidRPr="003A1C0E" w:rsidRDefault="00436303" w:rsidP="003A1C0E">
      <w:pPr>
        <w:pStyle w:val="TableParagraph"/>
        <w:numPr>
          <w:ilvl w:val="1"/>
          <w:numId w:val="48"/>
        </w:numPr>
        <w:snapToGrid w:val="0"/>
        <w:spacing w:line="276" w:lineRule="auto"/>
        <w:ind w:left="87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A1C0E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A1C0E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A1C0E" w:rsidRDefault="00A713B4" w:rsidP="00531A3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3A1C0E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3A1C0E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3A1C0E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A1C0E" w:rsidRDefault="00A713B4" w:rsidP="00531A3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3A1C0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3A1C0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A1C0E" w:rsidRDefault="00A713B4" w:rsidP="00531A3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D8DFDCC" w14:textId="77777777" w:rsidR="00A713B4" w:rsidRPr="003A1C0E" w:rsidRDefault="00A713B4" w:rsidP="00531A3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3A1C0E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4C7CE37C" w14:textId="0F56F5D4" w:rsidR="00A713B4" w:rsidRPr="00531A3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531A3A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30D4B" w:rsidRPr="00531A3A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7C123ED" w:rsidR="00C30D4B" w:rsidRPr="00531A3A" w:rsidRDefault="00C30D4B" w:rsidP="00C30D4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7C56C2B" w:rsidR="00C30D4B" w:rsidRPr="00531A3A" w:rsidRDefault="00C30D4B" w:rsidP="00C30D4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elementarną terminologię używaną w coachingu i mentoringu i rozumie jej źródła oraz zastosowania w obrębie pokrewnych dyscyplin naukowych</w:t>
            </w:r>
          </w:p>
        </w:tc>
        <w:tc>
          <w:tcPr>
            <w:tcW w:w="1773" w:type="dxa"/>
          </w:tcPr>
          <w:p w14:paraId="1881EAEC" w14:textId="3158F9A4" w:rsidR="00C30D4B" w:rsidRPr="00531A3A" w:rsidRDefault="00C30D4B" w:rsidP="00C30D4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PED1A_W01</w:t>
            </w:r>
          </w:p>
        </w:tc>
      </w:tr>
      <w:tr w:rsidR="00C30D4B" w:rsidRPr="00531A3A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21196D5" w:rsidR="00C30D4B" w:rsidRPr="00531A3A" w:rsidRDefault="00C30D4B" w:rsidP="00C30D4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3A520307" w:rsidR="00C30D4B" w:rsidRPr="00531A3A" w:rsidRDefault="00C30D4B" w:rsidP="00C30D4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 xml:space="preserve">sposoby projektowania i prowadzenia działań </w:t>
            </w:r>
            <w:proofErr w:type="spellStart"/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coachingowych</w:t>
            </w:r>
            <w:proofErr w:type="spellEnd"/>
            <w:r w:rsidRPr="00B50B1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mentoringowych</w:t>
            </w:r>
            <w:proofErr w:type="spellEnd"/>
            <w:r w:rsidRPr="00B50B10">
              <w:rPr>
                <w:rFonts w:asciiTheme="minorHAnsi" w:hAnsiTheme="minorHAnsi" w:cstheme="minorHAnsi"/>
                <w:sz w:val="20"/>
                <w:szCs w:val="20"/>
              </w:rPr>
              <w:t xml:space="preserve"> w praktyce pedagogicznej</w:t>
            </w:r>
          </w:p>
        </w:tc>
        <w:tc>
          <w:tcPr>
            <w:tcW w:w="1773" w:type="dxa"/>
          </w:tcPr>
          <w:p w14:paraId="22E3BAAE" w14:textId="130428FC" w:rsidR="00C30D4B" w:rsidRPr="00531A3A" w:rsidRDefault="00C30D4B" w:rsidP="00C30D4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PED1A_W09</w:t>
            </w:r>
          </w:p>
        </w:tc>
      </w:tr>
    </w:tbl>
    <w:p w14:paraId="770FE7C0" w14:textId="2A87EC85" w:rsidR="00A713B4" w:rsidRPr="00531A3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531A3A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30D4B" w:rsidRPr="00531A3A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A1DC0AF" w:rsidR="00C30D4B" w:rsidRPr="00531A3A" w:rsidRDefault="00C30D4B" w:rsidP="00C30D4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7C54B6D" w:rsidR="00C30D4B" w:rsidRPr="00531A3A" w:rsidRDefault="00C30D4B" w:rsidP="00C30D4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prezentować własne pomysły, wątpliwości i sugestii, popierając je argumentacją w kontekście wybranych perspektyw teoretycznych, poglądów różnych autorów</w:t>
            </w:r>
          </w:p>
        </w:tc>
        <w:tc>
          <w:tcPr>
            <w:tcW w:w="1773" w:type="dxa"/>
          </w:tcPr>
          <w:p w14:paraId="69BAD1D6" w14:textId="79BD63A4" w:rsidR="00C30D4B" w:rsidRPr="00531A3A" w:rsidRDefault="00C30D4B" w:rsidP="00C30D4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PED1A_U13</w:t>
            </w:r>
          </w:p>
        </w:tc>
      </w:tr>
    </w:tbl>
    <w:p w14:paraId="5A2DC6D8" w14:textId="077E0DA3" w:rsidR="00A713B4" w:rsidRPr="00531A3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531A3A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30D4B" w:rsidRPr="00531A3A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1E46D1C" w:rsidR="00C30D4B" w:rsidRPr="00531A3A" w:rsidRDefault="00C30D4B" w:rsidP="00C30D4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EC25D23" w:rsidR="00C30D4B" w:rsidRPr="00531A3A" w:rsidRDefault="00C30D4B" w:rsidP="00C30D4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773" w:type="dxa"/>
          </w:tcPr>
          <w:p w14:paraId="3E07749A" w14:textId="617BE034" w:rsidR="00C30D4B" w:rsidRPr="00531A3A" w:rsidRDefault="00C30D4B" w:rsidP="00C30D4B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PED1A_K01</w:t>
            </w:r>
          </w:p>
        </w:tc>
      </w:tr>
      <w:tr w:rsidR="00C30D4B" w:rsidRPr="00531A3A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7C43AB38" w:rsidR="00C30D4B" w:rsidRPr="00531A3A" w:rsidRDefault="003A1C0E" w:rsidP="00C30D4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239D0956" w:rsidR="00C30D4B" w:rsidRPr="00531A3A" w:rsidRDefault="00C30D4B" w:rsidP="00C30D4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303767DD" w14:textId="5FA870FC" w:rsidR="00C30D4B" w:rsidRPr="00531A3A" w:rsidRDefault="00C30D4B" w:rsidP="00C30D4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PED1A_K07</w:t>
            </w:r>
          </w:p>
        </w:tc>
      </w:tr>
    </w:tbl>
    <w:p w14:paraId="1C259416" w14:textId="3C19BF74" w:rsidR="00436303" w:rsidRPr="00531A3A" w:rsidRDefault="00436303" w:rsidP="003A1C0E">
      <w:pPr>
        <w:pStyle w:val="TableParagraph"/>
        <w:numPr>
          <w:ilvl w:val="1"/>
          <w:numId w:val="48"/>
        </w:numPr>
        <w:snapToGrid w:val="0"/>
        <w:spacing w:line="276" w:lineRule="auto"/>
        <w:ind w:left="814" w:right="-20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531A3A" w:rsidRDefault="00CF48D1" w:rsidP="00531A3A">
      <w:pPr>
        <w:pStyle w:val="TableParagraph"/>
        <w:snapToGrid w:val="0"/>
        <w:spacing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531A3A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531A3A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31A3A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531A3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inny (jaki?)</w:t>
            </w: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531A3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531A3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531A3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531A3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531A3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531A3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307A6C51" w:rsidR="00CF48D1" w:rsidRPr="00531A3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1573B"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odpowiedź ustna lub pisemna</w:t>
            </w:r>
            <w:r w:rsidRPr="00531A3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531A3A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190"/>
        <w:gridCol w:w="408"/>
        <w:gridCol w:w="393"/>
        <w:gridCol w:w="402"/>
        <w:gridCol w:w="407"/>
        <w:gridCol w:w="393"/>
        <w:gridCol w:w="402"/>
        <w:gridCol w:w="407"/>
        <w:gridCol w:w="393"/>
        <w:gridCol w:w="512"/>
        <w:gridCol w:w="407"/>
        <w:gridCol w:w="392"/>
        <w:gridCol w:w="402"/>
        <w:gridCol w:w="407"/>
        <w:gridCol w:w="393"/>
        <w:gridCol w:w="512"/>
        <w:gridCol w:w="407"/>
        <w:gridCol w:w="393"/>
        <w:gridCol w:w="402"/>
        <w:gridCol w:w="407"/>
        <w:gridCol w:w="393"/>
        <w:gridCol w:w="402"/>
      </w:tblGrid>
      <w:tr w:rsidR="00341AC4" w:rsidRPr="00531A3A" w14:paraId="6A3E527E" w14:textId="77777777" w:rsidTr="00C30D4B">
        <w:trPr>
          <w:jc w:val="center"/>
        </w:trPr>
        <w:tc>
          <w:tcPr>
            <w:tcW w:w="1190" w:type="dxa"/>
            <w:tcBorders>
              <w:tl2br w:val="single" w:sz="4" w:space="0" w:color="auto"/>
            </w:tcBorders>
          </w:tcPr>
          <w:p w14:paraId="7E23793F" w14:textId="587EAAC4" w:rsidR="00DE1F53" w:rsidRPr="00531A3A" w:rsidRDefault="00B20F2C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531A3A" w:rsidRDefault="00B20F2C" w:rsidP="004501ED">
            <w:pPr>
              <w:pStyle w:val="TableParagraph"/>
              <w:spacing w:line="276" w:lineRule="auto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3" w:type="dxa"/>
          </w:tcPr>
          <w:p w14:paraId="199F1FBE" w14:textId="3080A8E0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2" w:type="dxa"/>
          </w:tcPr>
          <w:p w14:paraId="08917798" w14:textId="52DB57CA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FA5C534" w14:textId="4FE6CED7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3" w:type="dxa"/>
            <w:shd w:val="clear" w:color="auto" w:fill="F2F2F2" w:themeFill="background1" w:themeFillShade="F2"/>
          </w:tcPr>
          <w:p w14:paraId="258B4491" w14:textId="6499FFB2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6AD23EFF" w14:textId="02F33798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7" w:type="dxa"/>
          </w:tcPr>
          <w:p w14:paraId="1EC7B20D" w14:textId="47A87339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3" w:type="dxa"/>
          </w:tcPr>
          <w:p w14:paraId="6E066879" w14:textId="2459239C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12" w:type="dxa"/>
          </w:tcPr>
          <w:p w14:paraId="06E2DC4D" w14:textId="5CDD6C66" w:rsidR="00DE1F53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82A30A4" w14:textId="48BCB9AF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2" w:type="dxa"/>
            <w:shd w:val="clear" w:color="auto" w:fill="F2F2F2" w:themeFill="background1" w:themeFillShade="F2"/>
          </w:tcPr>
          <w:p w14:paraId="1598E609" w14:textId="0B2C3C47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25BDB4AC" w14:textId="3B113122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7" w:type="dxa"/>
          </w:tcPr>
          <w:p w14:paraId="79C8F64F" w14:textId="1D96A7D1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3" w:type="dxa"/>
          </w:tcPr>
          <w:p w14:paraId="2D9E2E02" w14:textId="37B0B4D3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12" w:type="dxa"/>
          </w:tcPr>
          <w:p w14:paraId="2857DF91" w14:textId="139416C4" w:rsidR="00DE1F53" w:rsidRPr="00531A3A" w:rsidRDefault="00BF006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E28732D" w14:textId="0BDE804C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3" w:type="dxa"/>
            <w:shd w:val="clear" w:color="auto" w:fill="F2F2F2" w:themeFill="background1" w:themeFillShade="F2"/>
          </w:tcPr>
          <w:p w14:paraId="00D7535A" w14:textId="71ECA193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5FA55A8B" w14:textId="1DFF6690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7" w:type="dxa"/>
          </w:tcPr>
          <w:p w14:paraId="658F5ED6" w14:textId="6A0E53FD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3" w:type="dxa"/>
          </w:tcPr>
          <w:p w14:paraId="483622F7" w14:textId="42B8FB29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2" w:type="dxa"/>
          </w:tcPr>
          <w:p w14:paraId="5FE834CC" w14:textId="4D881D19" w:rsidR="00DE1F53" w:rsidRPr="00531A3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531A3A" w14:paraId="3BDEFA32" w14:textId="77777777" w:rsidTr="00C30D4B">
        <w:trPr>
          <w:jc w:val="center"/>
        </w:trPr>
        <w:tc>
          <w:tcPr>
            <w:tcW w:w="1190" w:type="dxa"/>
            <w:shd w:val="clear" w:color="auto" w:fill="ECF1F8"/>
          </w:tcPr>
          <w:p w14:paraId="73EFAA8D" w14:textId="5DEE64B1" w:rsidR="00F05892" w:rsidRPr="00531A3A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51464A51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109DD381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1C7B9AF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362B1C6E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2EEE8818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FE7DC49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4CFA8EA5" w14:textId="57C9EA03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33F3DA3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C2C6D0E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7F609FED" w14:textId="35946D5B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38E45264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2A399395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7DDF7904" w14:textId="01214966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01329002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BCB5274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1226E8B0" w14:textId="4FC961D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79B95DEC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7550ED9" w14:textId="056196FA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75277079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0512C367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31A3A" w14:paraId="1BE54D9F" w14:textId="77777777" w:rsidTr="00C30D4B">
        <w:trPr>
          <w:jc w:val="center"/>
        </w:trPr>
        <w:tc>
          <w:tcPr>
            <w:tcW w:w="1190" w:type="dxa"/>
            <w:shd w:val="clear" w:color="auto" w:fill="ECF1F8"/>
          </w:tcPr>
          <w:p w14:paraId="74311758" w14:textId="5CF72D9D" w:rsidR="00F05892" w:rsidRPr="00531A3A" w:rsidRDefault="0091573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75B345F5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798FB300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8D2EF87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6F3BD080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64BAC31F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6BDC6994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01CB537F" w14:textId="100981EC" w:rsidR="00F05892" w:rsidRPr="00531A3A" w:rsidRDefault="00F05892" w:rsidP="00C30D4B">
            <w:pPr>
              <w:pStyle w:val="TableParagraph"/>
              <w:spacing w:line="276" w:lineRule="auto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704EE502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DB46E93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2E02B6B9" w14:textId="1A340FE8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3928AF53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68DACE01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2D1DE7D0" w14:textId="7509875F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6F52DC2B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8D55402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0B04AA45" w14:textId="7BBB4965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4D04CEDD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C80DE29" w14:textId="5AFBB528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06D797A0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17E0889A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31A3A" w14:paraId="46ACCB6F" w14:textId="77777777" w:rsidTr="00C30D4B">
        <w:trPr>
          <w:jc w:val="center"/>
        </w:trPr>
        <w:tc>
          <w:tcPr>
            <w:tcW w:w="1190" w:type="dxa"/>
            <w:shd w:val="clear" w:color="auto" w:fill="ECF1F8"/>
          </w:tcPr>
          <w:p w14:paraId="46DF7FCA" w14:textId="27D4227E" w:rsidR="00F05892" w:rsidRPr="00531A3A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45D9CA6D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4F378393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FBF7F49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1082E80B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090C9D48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3FA77DF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7AD57FFF" w14:textId="6CFF0FAE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6B9C5F9B" w14:textId="6ACDE605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90CB4D1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2781AB57" w14:textId="3B7D7535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3496F449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E265988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4045750C" w14:textId="3DF24636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</w:tcPr>
          <w:p w14:paraId="43A82181" w14:textId="109218AD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41A2B08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1AF18B3B" w14:textId="7E66EEC1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3F770830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481E44A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161FD655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5E6E407C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31A3A" w14:paraId="5E8F52D0" w14:textId="77777777" w:rsidTr="00C30D4B">
        <w:trPr>
          <w:jc w:val="center"/>
        </w:trPr>
        <w:tc>
          <w:tcPr>
            <w:tcW w:w="1190" w:type="dxa"/>
            <w:shd w:val="clear" w:color="auto" w:fill="ECF1F8"/>
          </w:tcPr>
          <w:p w14:paraId="5F6B3256" w14:textId="4E2F0844" w:rsidR="00F05892" w:rsidRPr="00531A3A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27152E0E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72949930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9C5B8ED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41544AEB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59CAE5A6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7D8E7B2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373D8210" w14:textId="77FE2C86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DB376F4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8E751FE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5D4177EE" w14:textId="3EB5FF5A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33A2CCA3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79167A1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704139DE" w14:textId="4C804D0D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</w:tcPr>
          <w:p w14:paraId="1155E433" w14:textId="32A21F28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7203765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19F9E061" w14:textId="034AE94D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2221B60B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2517E72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0B6C829B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5CDB27B6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31A3A" w14:paraId="1B1A9720" w14:textId="77777777" w:rsidTr="00C30D4B">
        <w:trPr>
          <w:jc w:val="center"/>
        </w:trPr>
        <w:tc>
          <w:tcPr>
            <w:tcW w:w="1190" w:type="dxa"/>
            <w:shd w:val="clear" w:color="auto" w:fill="ECF1F8"/>
          </w:tcPr>
          <w:p w14:paraId="3B68E116" w14:textId="6B2EDF29" w:rsidR="00F05892" w:rsidRPr="00531A3A" w:rsidRDefault="0091573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sz w:val="21"/>
                <w:szCs w:val="21"/>
              </w:rPr>
              <w:t>K</w:t>
            </w:r>
            <w:r w:rsidR="00C30D4B">
              <w:rPr>
                <w:rFonts w:ascii="Calibri" w:hAnsi="Calibri" w:cs="Calibri"/>
                <w:bCs/>
                <w:iCs/>
                <w:sz w:val="21"/>
                <w:szCs w:val="21"/>
              </w:rPr>
              <w:t>02</w:t>
            </w:r>
          </w:p>
        </w:tc>
        <w:tc>
          <w:tcPr>
            <w:tcW w:w="408" w:type="dxa"/>
          </w:tcPr>
          <w:p w14:paraId="418FD592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46010DF1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3180B077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0FE9DDF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32FB4948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6D371DC1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67D63B4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4366F47D" w14:textId="00342075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5FBE423D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1000E68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A356302" w14:textId="7823668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0D23F22F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70EC03A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4BF15207" w14:textId="099B45FF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03E4B209" w14:textId="24D8F7AB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78EAE6D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</w:tcPr>
          <w:p w14:paraId="37C67D6A" w14:textId="6BE4DE8A" w:rsidR="00F05892" w:rsidRPr="00531A3A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54C6220D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0151EB2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3" w:type="dxa"/>
          </w:tcPr>
          <w:p w14:paraId="55476190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2" w:type="dxa"/>
          </w:tcPr>
          <w:p w14:paraId="2E76B56B" w14:textId="77777777" w:rsidR="00F05892" w:rsidRPr="00531A3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531A3A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>Adnotacja</w:t>
      </w:r>
      <w:r w:rsidR="000657F2" w:rsidRPr="00531A3A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531A3A">
        <w:rPr>
          <w:rFonts w:ascii="Calibri" w:hAnsi="Calibri" w:cs="Calibri"/>
          <w:iCs/>
          <w:color w:val="000000" w:themeColor="text1"/>
          <w:sz w:val="24"/>
          <w:szCs w:val="24"/>
        </w:rPr>
        <w:t>ę</w:t>
      </w:r>
    </w:p>
    <w:p w14:paraId="696F3563" w14:textId="6246A022" w:rsidR="00906C25" w:rsidRPr="00531A3A" w:rsidRDefault="00906C25" w:rsidP="003A1C0E">
      <w:pPr>
        <w:pStyle w:val="TableParagraph"/>
        <w:numPr>
          <w:ilvl w:val="1"/>
          <w:numId w:val="48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531A3A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531A3A" w:rsidRDefault="009C5192" w:rsidP="00531A3A">
      <w:pPr>
        <w:pStyle w:val="TableParagraph"/>
        <w:spacing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(C) </w:t>
      </w:r>
      <w:r w:rsidR="00896E3C" w:rsidRPr="00531A3A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531A3A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31A3A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531A3A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531A3A" w:rsidRDefault="00896E3C" w:rsidP="00531A3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531A3A" w:rsidRDefault="00896E3C" w:rsidP="00531A3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30D4B" w:rsidRPr="00531A3A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C30D4B" w:rsidRPr="00531A3A" w:rsidRDefault="00C30D4B" w:rsidP="00C30D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B26F36D" w:rsidR="00C30D4B" w:rsidRPr="00C30D4B" w:rsidRDefault="00C30D4B" w:rsidP="00C30D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30D4B">
              <w:rPr>
                <w:rFonts w:asciiTheme="minorHAnsi" w:hAnsiTheme="minorHAnsi" w:cstheme="minorHAnsi"/>
                <w:b w:val="0"/>
                <w:bCs w:val="0"/>
              </w:rPr>
              <w:t>Od 50%  wiedzy i umiejętności przekazanej na ćwiczeniach, aktywności na zajęciach  i pracy własnej i grupowej</w:t>
            </w:r>
          </w:p>
        </w:tc>
      </w:tr>
      <w:tr w:rsidR="00C30D4B" w:rsidRPr="00531A3A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C30D4B" w:rsidRPr="00531A3A" w:rsidRDefault="00C30D4B" w:rsidP="00C30D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15BF65A0" w:rsidR="00C30D4B" w:rsidRPr="00C30D4B" w:rsidRDefault="00C30D4B" w:rsidP="00C30D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30D4B">
              <w:rPr>
                <w:rFonts w:asciiTheme="minorHAnsi" w:hAnsiTheme="minorHAnsi" w:cstheme="minorHAnsi"/>
                <w:b w:val="0"/>
                <w:bCs w:val="0"/>
              </w:rPr>
              <w:t>Od 61% wiedzy i umiejętności przekazanej na ćwiczeniach, aktywności na zajęciach  i pracy własnej i grupowej</w:t>
            </w:r>
          </w:p>
        </w:tc>
      </w:tr>
      <w:tr w:rsidR="00C30D4B" w:rsidRPr="00531A3A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C30D4B" w:rsidRPr="00531A3A" w:rsidRDefault="00C30D4B" w:rsidP="00C30D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0" w:type="dxa"/>
          </w:tcPr>
          <w:p w14:paraId="3CB4B4E3" w14:textId="285A64D2" w:rsidR="00C30D4B" w:rsidRPr="00C30D4B" w:rsidRDefault="00C30D4B" w:rsidP="00C30D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30D4B">
              <w:rPr>
                <w:rFonts w:asciiTheme="minorHAnsi" w:hAnsiTheme="minorHAnsi" w:cstheme="minorHAnsi"/>
                <w:b w:val="0"/>
                <w:bCs w:val="0"/>
              </w:rPr>
              <w:t>Od 71% wiedzy i umiejętności przekazanej na ćwiczeniach, aktywności na zajęciach  i pracy własnej i grupowej</w:t>
            </w:r>
          </w:p>
        </w:tc>
      </w:tr>
      <w:tr w:rsidR="00C30D4B" w:rsidRPr="00531A3A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C30D4B" w:rsidRPr="00531A3A" w:rsidRDefault="00C30D4B" w:rsidP="00C30D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13C56171" w:rsidR="00C30D4B" w:rsidRPr="00C30D4B" w:rsidRDefault="00C30D4B" w:rsidP="00C30D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30D4B">
              <w:rPr>
                <w:rFonts w:asciiTheme="minorHAnsi" w:hAnsiTheme="minorHAnsi" w:cstheme="minorHAnsi"/>
                <w:b w:val="0"/>
                <w:bCs w:val="0"/>
              </w:rPr>
              <w:t>Od 81% wiedzy i umiejętności przekazanej na ćwiczeniach, aktywności na zajęciach  i pracy własnej i grupowej</w:t>
            </w:r>
          </w:p>
        </w:tc>
      </w:tr>
      <w:tr w:rsidR="00C30D4B" w:rsidRPr="00531A3A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C30D4B" w:rsidRPr="00531A3A" w:rsidRDefault="00C30D4B" w:rsidP="00C30D4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31A3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79110981" w:rsidR="00C30D4B" w:rsidRPr="00C30D4B" w:rsidRDefault="00C30D4B" w:rsidP="00C30D4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30D4B">
              <w:rPr>
                <w:rFonts w:asciiTheme="minorHAnsi" w:hAnsiTheme="minorHAnsi" w:cstheme="minorHAnsi"/>
                <w:b w:val="0"/>
                <w:bCs w:val="0"/>
              </w:rPr>
              <w:t>Od 91% wiedzy i umiejętności przekazanej na ćwiczeniach, aktywności na zajęciach  i pracy własnej i grupowej</w:t>
            </w:r>
          </w:p>
        </w:tc>
      </w:tr>
    </w:tbl>
    <w:p w14:paraId="60ABD29D" w14:textId="4CB86D17" w:rsidR="000746C5" w:rsidRPr="00531A3A" w:rsidRDefault="00896E3C" w:rsidP="003A1C0E">
      <w:pPr>
        <w:pStyle w:val="Nagwek2"/>
        <w:numPr>
          <w:ilvl w:val="0"/>
          <w:numId w:val="35"/>
        </w:numPr>
        <w:shd w:val="clear" w:color="auto" w:fill="auto"/>
        <w:spacing w:before="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CD358F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CD358F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CD358F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CD358F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943251" w:rsidRPr="00CD358F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43251" w:rsidRPr="00CD358F" w:rsidRDefault="00943251" w:rsidP="0094325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E1516C8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20A82C1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</w:tr>
      <w:tr w:rsidR="00943251" w:rsidRPr="00CD358F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943251" w:rsidRPr="00CD358F" w:rsidRDefault="00943251" w:rsidP="0094325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343B2351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707A2C52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943251" w:rsidRPr="00CD358F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943251" w:rsidRPr="00CD358F" w:rsidRDefault="00943251" w:rsidP="0094325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A3977AE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6D12C26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</w:tr>
      <w:tr w:rsidR="00943251" w:rsidRPr="00CD358F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943251" w:rsidRPr="00CD358F" w:rsidRDefault="00943251" w:rsidP="0094325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42ADB7E4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173" w:type="dxa"/>
            <w:vAlign w:val="center"/>
          </w:tcPr>
          <w:p w14:paraId="33F52B04" w14:textId="18AEBC2B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43251" w:rsidRPr="00CD358F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943251" w:rsidRPr="00CD358F" w:rsidRDefault="00943251" w:rsidP="0094325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6F247661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426CEBB9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43251" w:rsidRPr="00CD358F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43251" w:rsidRPr="00CD358F" w:rsidRDefault="00943251" w:rsidP="0094325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69E5123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8F9C9BA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</w:tr>
      <w:tr w:rsidR="00943251" w:rsidRPr="00CD358F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43251" w:rsidRPr="00CD358F" w:rsidRDefault="00943251" w:rsidP="0094325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D35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D581C8D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1462BB9" w:rsidR="00943251" w:rsidRPr="00CD358F" w:rsidRDefault="00943251" w:rsidP="0094325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0B1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</w:tbl>
    <w:p w14:paraId="401F93C3" w14:textId="77777777" w:rsidR="00896E3C" w:rsidRPr="00531A3A" w:rsidRDefault="00896E3C" w:rsidP="00CD358F">
      <w:pPr>
        <w:spacing w:line="276" w:lineRule="auto"/>
        <w:ind w:left="255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>*</w:t>
      </w:r>
      <w:r w:rsidRPr="00CD358F">
        <w:rPr>
          <w:rFonts w:ascii="Calibri" w:hAnsi="Calibri" w:cs="Calibri"/>
          <w:b/>
          <w:iCs/>
          <w:color w:val="000000" w:themeColor="text1"/>
          <w:sz w:val="20"/>
          <w:szCs w:val="20"/>
        </w:rPr>
        <w:t>niepotrzebne usunąć</w:t>
      </w:r>
    </w:p>
    <w:p w14:paraId="0EF3C84C" w14:textId="74EB4287" w:rsidR="00896E3C" w:rsidRPr="00531A3A" w:rsidRDefault="00896E3C" w:rsidP="00CD358F">
      <w:pPr>
        <w:spacing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1A3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CD358F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CD358F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CD358F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="00FE6295" w:rsidRPr="00CD358F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</w:t>
      </w:r>
      <w:r w:rsidRPr="00CD358F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14:paraId="349311F0" w14:textId="6C4BC3CE" w:rsidR="00896E3C" w:rsidRPr="00531A3A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4"/>
          <w:szCs w:val="24"/>
        </w:rPr>
      </w:pPr>
      <w:r w:rsidRPr="00531A3A">
        <w:rPr>
          <w:rFonts w:ascii="Calibri" w:hAnsi="Calibri" w:cs="Calibr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531A3A">
        <w:rPr>
          <w:rFonts w:ascii="Calibri" w:hAnsi="Calibri" w:cs="Calibri"/>
          <w:iCs/>
          <w:sz w:val="24"/>
          <w:szCs w:val="24"/>
        </w:rPr>
        <w:t>…………</w:t>
      </w:r>
    </w:p>
    <w:sectPr w:rsidR="00896E3C" w:rsidRPr="00531A3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72886DE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6C900EA"/>
    <w:multiLevelType w:val="hybridMultilevel"/>
    <w:tmpl w:val="80FE0896"/>
    <w:lvl w:ilvl="0" w:tplc="041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BE46F7"/>
    <w:multiLevelType w:val="hybridMultilevel"/>
    <w:tmpl w:val="2EFAB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E2BB0"/>
    <w:multiLevelType w:val="multilevel"/>
    <w:tmpl w:val="71CAB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0D014A3"/>
    <w:multiLevelType w:val="hybridMultilevel"/>
    <w:tmpl w:val="E7B6D898"/>
    <w:lvl w:ilvl="0" w:tplc="04150019">
      <w:start w:val="1"/>
      <w:numFmt w:val="lowerLetter"/>
      <w:lvlText w:val="%1."/>
      <w:lvlJc w:val="left"/>
      <w:pPr>
        <w:ind w:left="984" w:hanging="360"/>
      </w:p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2F2B38"/>
    <w:multiLevelType w:val="hybridMultilevel"/>
    <w:tmpl w:val="7D1C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5054A68"/>
    <w:multiLevelType w:val="hybridMultilevel"/>
    <w:tmpl w:val="6D920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D3238"/>
    <w:multiLevelType w:val="hybridMultilevel"/>
    <w:tmpl w:val="A57C30EC"/>
    <w:lvl w:ilvl="0" w:tplc="728C071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0D2003B"/>
    <w:multiLevelType w:val="hybridMultilevel"/>
    <w:tmpl w:val="6582992C"/>
    <w:lvl w:ilvl="0" w:tplc="728C071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4"/>
  </w:num>
  <w:num w:numId="2" w16cid:durableId="294142309">
    <w:abstractNumId w:val="8"/>
  </w:num>
  <w:num w:numId="3" w16cid:durableId="1009219306">
    <w:abstractNumId w:val="24"/>
  </w:num>
  <w:num w:numId="4" w16cid:durableId="333383739">
    <w:abstractNumId w:val="45"/>
  </w:num>
  <w:num w:numId="5" w16cid:durableId="317153656">
    <w:abstractNumId w:val="6"/>
  </w:num>
  <w:num w:numId="6" w16cid:durableId="697508460">
    <w:abstractNumId w:val="43"/>
  </w:num>
  <w:num w:numId="7" w16cid:durableId="677928650">
    <w:abstractNumId w:val="13"/>
  </w:num>
  <w:num w:numId="8" w16cid:durableId="1815366108">
    <w:abstractNumId w:val="23"/>
  </w:num>
  <w:num w:numId="9" w16cid:durableId="105776961">
    <w:abstractNumId w:val="10"/>
  </w:num>
  <w:num w:numId="10" w16cid:durableId="1730766383">
    <w:abstractNumId w:val="31"/>
  </w:num>
  <w:num w:numId="11" w16cid:durableId="1443724675">
    <w:abstractNumId w:val="32"/>
  </w:num>
  <w:num w:numId="12" w16cid:durableId="26026909">
    <w:abstractNumId w:val="41"/>
  </w:num>
  <w:num w:numId="13" w16cid:durableId="241456231">
    <w:abstractNumId w:val="15"/>
  </w:num>
  <w:num w:numId="14" w16cid:durableId="1594127586">
    <w:abstractNumId w:val="36"/>
  </w:num>
  <w:num w:numId="15" w16cid:durableId="486363350">
    <w:abstractNumId w:val="40"/>
  </w:num>
  <w:num w:numId="16" w16cid:durableId="1811939460">
    <w:abstractNumId w:val="39"/>
  </w:num>
  <w:num w:numId="17" w16cid:durableId="337974734">
    <w:abstractNumId w:val="26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3"/>
  </w:num>
  <w:num w:numId="21" w16cid:durableId="1560437731">
    <w:abstractNumId w:val="27"/>
  </w:num>
  <w:num w:numId="22" w16cid:durableId="1619793495">
    <w:abstractNumId w:val="29"/>
  </w:num>
  <w:num w:numId="23" w16cid:durableId="1388870537">
    <w:abstractNumId w:val="1"/>
  </w:num>
  <w:num w:numId="24" w16cid:durableId="1583906190">
    <w:abstractNumId w:val="46"/>
  </w:num>
  <w:num w:numId="25" w16cid:durableId="1035735083">
    <w:abstractNumId w:val="14"/>
  </w:num>
  <w:num w:numId="26" w16cid:durableId="1984236075">
    <w:abstractNumId w:val="25"/>
  </w:num>
  <w:num w:numId="27" w16cid:durableId="1120881601">
    <w:abstractNumId w:val="47"/>
  </w:num>
  <w:num w:numId="28" w16cid:durableId="1644310688">
    <w:abstractNumId w:val="17"/>
  </w:num>
  <w:num w:numId="29" w16cid:durableId="2123960216">
    <w:abstractNumId w:val="34"/>
  </w:num>
  <w:num w:numId="30" w16cid:durableId="628976727">
    <w:abstractNumId w:val="9"/>
  </w:num>
  <w:num w:numId="31" w16cid:durableId="300841723">
    <w:abstractNumId w:val="21"/>
  </w:num>
  <w:num w:numId="32" w16cid:durableId="2042826031">
    <w:abstractNumId w:val="28"/>
  </w:num>
  <w:num w:numId="33" w16cid:durableId="1986006714">
    <w:abstractNumId w:val="7"/>
  </w:num>
  <w:num w:numId="34" w16cid:durableId="357395264">
    <w:abstractNumId w:val="19"/>
  </w:num>
  <w:num w:numId="35" w16cid:durableId="142279566">
    <w:abstractNumId w:val="11"/>
  </w:num>
  <w:num w:numId="36" w16cid:durableId="1443525915">
    <w:abstractNumId w:val="33"/>
  </w:num>
  <w:num w:numId="37" w16cid:durableId="1895464868">
    <w:abstractNumId w:val="4"/>
  </w:num>
  <w:num w:numId="38" w16cid:durableId="507135212">
    <w:abstractNumId w:val="35"/>
  </w:num>
  <w:num w:numId="39" w16cid:durableId="656611384">
    <w:abstractNumId w:val="5"/>
  </w:num>
  <w:num w:numId="40" w16cid:durableId="137505021">
    <w:abstractNumId w:val="42"/>
  </w:num>
  <w:num w:numId="41" w16cid:durableId="1749233409">
    <w:abstractNumId w:val="38"/>
  </w:num>
  <w:num w:numId="42" w16cid:durableId="1830095447">
    <w:abstractNumId w:val="37"/>
  </w:num>
  <w:num w:numId="43" w16cid:durableId="110977313">
    <w:abstractNumId w:val="0"/>
  </w:num>
  <w:num w:numId="44" w16cid:durableId="1840391340">
    <w:abstractNumId w:val="18"/>
  </w:num>
  <w:num w:numId="45" w16cid:durableId="166790272">
    <w:abstractNumId w:val="2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76259762">
    <w:abstractNumId w:val="30"/>
  </w:num>
  <w:num w:numId="47" w16cid:durableId="412970231">
    <w:abstractNumId w:val="2"/>
  </w:num>
  <w:num w:numId="48" w16cid:durableId="9704782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087F"/>
    <w:rsid w:val="003622B2"/>
    <w:rsid w:val="00363F81"/>
    <w:rsid w:val="00373C45"/>
    <w:rsid w:val="003A1C0E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1A3A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48C5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D0794"/>
    <w:rsid w:val="00906C25"/>
    <w:rsid w:val="009109EC"/>
    <w:rsid w:val="00913ECD"/>
    <w:rsid w:val="0091573B"/>
    <w:rsid w:val="0093189E"/>
    <w:rsid w:val="00937B44"/>
    <w:rsid w:val="00943251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006B"/>
    <w:rsid w:val="00C1154E"/>
    <w:rsid w:val="00C14619"/>
    <w:rsid w:val="00C30D4B"/>
    <w:rsid w:val="00C51D09"/>
    <w:rsid w:val="00C62B71"/>
    <w:rsid w:val="00C74615"/>
    <w:rsid w:val="00CA3616"/>
    <w:rsid w:val="00CB604E"/>
    <w:rsid w:val="00CD358F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5pt">
    <w:name w:val="Body text (3) + 9;5 pt"/>
    <w:rsid w:val="00931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9318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Zawartotabeli">
    <w:name w:val="Zawartość tabeli"/>
    <w:basedOn w:val="Normalny"/>
    <w:rsid w:val="0093189E"/>
    <w:pPr>
      <w:suppressLineNumbers/>
      <w:suppressAutoHyphens/>
      <w:autoSpaceDE/>
      <w:autoSpaceDN/>
    </w:pPr>
    <w:rPr>
      <w:rFonts w:eastAsia="SimSun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9318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318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,5 pt31"/>
    <w:rsid w:val="0093189E"/>
    <w:rPr>
      <w:rFonts w:ascii="Times New Roman" w:hAnsi="Times New Roman" w:cs="Times New Roman"/>
      <w:spacing w:val="0"/>
      <w:sz w:val="19"/>
      <w:u w:val="single"/>
    </w:rPr>
  </w:style>
  <w:style w:type="character" w:styleId="Hipercze">
    <w:name w:val="Hyperlink"/>
    <w:rsid w:val="00C30D4B"/>
    <w:rPr>
      <w:color w:val="0066CC"/>
      <w:u w:val="single"/>
    </w:rPr>
  </w:style>
  <w:style w:type="character" w:customStyle="1" w:styleId="Heading2">
    <w:name w:val="Heading #2"/>
    <w:basedOn w:val="Domylnaczcionkaakapitu"/>
    <w:rsid w:val="00C3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WW-Bodytext395pt1234567891011">
    <w:name w:val="WW-Body text (3) + 9;5 pt1234567891011"/>
    <w:rsid w:val="00C30D4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oaching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Renata Miszczuk</cp:lastModifiedBy>
  <cp:revision>4</cp:revision>
  <cp:lastPrinted>2025-10-28T07:51:00Z</cp:lastPrinted>
  <dcterms:created xsi:type="dcterms:W3CDTF">2026-03-15T10:33:00Z</dcterms:created>
  <dcterms:modified xsi:type="dcterms:W3CDTF">2026-03-15T10:45:00Z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