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514E93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14F" w:rsidRPr="007E514F">
        <w:rPr>
          <w:rFonts w:eastAsia="Arial Unicode MS"/>
          <w:b w:val="0"/>
          <w:bCs w:val="0"/>
          <w:lang w:val="pl" w:bidi="ar-SA"/>
        </w:rPr>
        <w:t xml:space="preserve"> </w:t>
      </w:r>
      <w:r w:rsidR="007E514F" w:rsidRPr="007E514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0388.3.PED1.F.POCSUE</w:t>
      </w:r>
    </w:p>
    <w:p w14:paraId="43134346" w14:textId="24345F0A" w:rsidR="004501ED" w:rsidRPr="007E514F" w:rsidRDefault="004838B3" w:rsidP="007E514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E514F" w:rsidRPr="007E514F">
        <w:rPr>
          <w:rFonts w:eastAsia="Arial Unicode MS"/>
          <w:b/>
          <w:sz w:val="20"/>
          <w:szCs w:val="20"/>
          <w:lang w:bidi="ar-SA"/>
        </w:rPr>
        <w:t xml:space="preserve"> </w:t>
      </w:r>
      <w:r w:rsidR="007E514F" w:rsidRPr="007E514F">
        <w:rPr>
          <w:rFonts w:asciiTheme="minorHAnsi" w:hAnsiTheme="minorHAnsi" w:cstheme="minorHAnsi"/>
          <w:b/>
          <w:bCs/>
          <w:color w:val="000000" w:themeColor="text1"/>
        </w:rPr>
        <w:t>Pomoc i  opieka nad człowiekiem  starym w UE</w:t>
      </w:r>
    </w:p>
    <w:p w14:paraId="274BA5FF" w14:textId="1FF73F6C" w:rsidR="004838B3" w:rsidRPr="007E514F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7E514F">
        <w:rPr>
          <w:b/>
          <w:bCs/>
          <w:i w:val="0"/>
          <w:iCs/>
          <w:color w:val="000000" w:themeColor="text1"/>
          <w:lang w:val="en-US"/>
        </w:rPr>
        <w:t>Nazwa przedmiotu (zajęć) w języku angielskim:</w:t>
      </w:r>
      <w:r w:rsidR="007E514F" w:rsidRPr="007E514F">
        <w:rPr>
          <w:rFonts w:ascii="Times New Roman" w:eastAsia="Arial Unicode MS" w:hAnsi="Times New Roman" w:cs="Times New Roman"/>
          <w:b/>
          <w:i w:val="0"/>
          <w:sz w:val="20"/>
          <w:szCs w:val="20"/>
          <w:lang w:val="en-US" w:bidi="ar-SA"/>
        </w:rPr>
        <w:t xml:space="preserve"> </w:t>
      </w:r>
      <w:r w:rsidR="007E514F" w:rsidRPr="007E514F">
        <w:rPr>
          <w:b/>
          <w:bCs/>
          <w:i w:val="0"/>
          <w:iCs/>
          <w:color w:val="000000" w:themeColor="text1"/>
          <w:lang w:val="en-US"/>
        </w:rPr>
        <w:t>Help and care for the old man in Poland and the EU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C80A5EB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stopnia/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50BCCA" w:rsidR="000746C5" w:rsidRPr="00341AC4" w:rsidRDefault="007E51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90381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38B8D9C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AF48617" w:rsidR="00402BCD" w:rsidRPr="00341AC4" w:rsidRDefault="007E514F" w:rsidP="007E514F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Wykład, dyskusja wielokrotna, burza mózgów, prezentacja, metoda symulacyjna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8774165" w14:textId="56455179" w:rsidR="002027B6" w:rsidRDefault="002027B6" w:rsidP="007E514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Krawczyk – Blicharska M., Potaczała-Perz K., Wsparcie społeczne w starości – ujęcie pedagogiczne i psychologiczne z aplikacjami do praktyki. Toruń 2025</w:t>
            </w:r>
          </w:p>
          <w:p w14:paraId="61CF022A" w14:textId="6579286F" w:rsidR="007E514F" w:rsidRPr="007E514F" w:rsidRDefault="007E514F" w:rsidP="002027B6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Porąbaniec M., Dylematy polityki społecznej – implikacje do teorii i praktyki. UJK, Kielce 2017</w:t>
            </w:r>
          </w:p>
          <w:p w14:paraId="5D92F3A0" w14:textId="77777777" w:rsidR="007E514F" w:rsidRPr="007E514F" w:rsidRDefault="007E514F" w:rsidP="007E514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Tarkowska Z. Zarządzanie i organizacja pomocy społecznej. Lublin 2000</w:t>
            </w:r>
          </w:p>
          <w:p w14:paraId="18B2F296" w14:textId="77777777" w:rsidR="007E514F" w:rsidRDefault="007E514F" w:rsidP="007E514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Piątek K. Karwacki A. Aktywna polityka społeczna z perspektywy Europy socjalnej. Wyd. Akapit Toruń 2007</w:t>
            </w:r>
          </w:p>
          <w:p w14:paraId="21539079" w14:textId="42F3A94E" w:rsidR="00566B57" w:rsidRPr="007E514F" w:rsidRDefault="007E514F" w:rsidP="007E514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Kotlarska – Michalska A. Przejawy dysfunkcji w pomocy społecznej i w pracy socjalnej  „Problemy Polityki Społecznej” nr 14 (2010) str 129 – 141.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C72171" w14:textId="77777777" w:rsidR="007E514F" w:rsidRDefault="007E514F" w:rsidP="007E514F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Jodkowska L. Państwo opiekuńcze w Polsce i w Niemczech. Wyd. Difin Warszawa 2009</w:t>
            </w:r>
          </w:p>
          <w:p w14:paraId="7456B6D4" w14:textId="0D88FFB9" w:rsidR="00566B57" w:rsidRPr="007E514F" w:rsidRDefault="007E514F" w:rsidP="007E514F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E51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Kromolicka B. (red.) Praca socjalna w organizacjach pozarządowych z problemów działania i kształcenia. Wyd. Akapit Toruń 2005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3D52342D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2027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73652695" w14:textId="7A32C04E" w:rsidR="002027B6" w:rsidRPr="002027B6" w:rsidRDefault="003E0703" w:rsidP="002027B6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2027B6" w:rsidRPr="002027B6">
        <w:rPr>
          <w:rFonts w:eastAsia="Arial Unicode MS"/>
          <w:bCs/>
          <w:sz w:val="20"/>
          <w:szCs w:val="20"/>
          <w:lang w:val="pl" w:bidi="ar-SA"/>
        </w:rPr>
        <w:t xml:space="preserve"> </w:t>
      </w:r>
      <w:r w:rsidR="002027B6"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Zapoznanie studentów z  modelami pracy socjalnej i pomocy społecznej w odniesieniu do seniorów realizowanymi w Polsce i w wybranych państwach, określanie podobieństw i różnic z modelem polskim </w:t>
      </w:r>
    </w:p>
    <w:p w14:paraId="0A86069D" w14:textId="5D2A58EB" w:rsidR="002027B6" w:rsidRPr="002027B6" w:rsidRDefault="002027B6" w:rsidP="002027B6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C2. </w:t>
      </w:r>
      <w:r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Przygotowanie studentów do rozwiązywania wybranych problemów w obszarze działania socjalnego względem jednostki i grup społecznych</w:t>
      </w:r>
    </w:p>
    <w:p w14:paraId="52B8587A" w14:textId="5A44E616" w:rsidR="002027B6" w:rsidRPr="002027B6" w:rsidRDefault="002027B6" w:rsidP="002027B6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lastRenderedPageBreak/>
        <w:t>C3.</w:t>
      </w:r>
      <w:r w:rsidRPr="002027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Kształtowanie postawy otwartości i tolerancji wobec różnorodnych problemów społecznych , marginalizacji i wykluczenia społecznego jednostek i grup społecznych a szczególnie osób starszych</w:t>
      </w:r>
    </w:p>
    <w:p w14:paraId="2EFE5213" w14:textId="1B82FEF3" w:rsidR="002027B6" w:rsidRDefault="002027B6" w:rsidP="002027B6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Ćwiczenia</w:t>
      </w:r>
    </w:p>
    <w:p w14:paraId="75C6AA3B" w14:textId="77777777" w:rsidR="002027B6" w:rsidRPr="002027B6" w:rsidRDefault="002027B6" w:rsidP="002027B6">
      <w:pPr>
        <w:pStyle w:val="TableParagraph"/>
        <w:numPr>
          <w:ilvl w:val="0"/>
          <w:numId w:val="39"/>
        </w:numPr>
        <w:ind w:left="851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C1. Zapoznanie studentów z różnymi modelami kształcenia oraz formalno-prawnych ram określających status i zakres realizowanych zadań przez pracowników socjalnych </w:t>
      </w:r>
    </w:p>
    <w:p w14:paraId="617D9703" w14:textId="77777777" w:rsidR="002027B6" w:rsidRPr="002027B6" w:rsidRDefault="002027B6" w:rsidP="002027B6">
      <w:pPr>
        <w:pStyle w:val="TableParagraph"/>
        <w:numPr>
          <w:ilvl w:val="0"/>
          <w:numId w:val="39"/>
        </w:numPr>
        <w:ind w:left="851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C2. Przygotowanie studentów do diagnozowania potrzeb jednostki i projektowania sposobu działania socjalnego.</w:t>
      </w:r>
    </w:p>
    <w:p w14:paraId="2A17386A" w14:textId="77777777" w:rsidR="002027B6" w:rsidRPr="002027B6" w:rsidRDefault="002027B6" w:rsidP="002027B6">
      <w:pPr>
        <w:pStyle w:val="TableParagraph"/>
        <w:numPr>
          <w:ilvl w:val="0"/>
          <w:numId w:val="39"/>
        </w:numPr>
        <w:ind w:left="851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2027B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C3. kształtowanie postawy gotowości do rozwiązywania problemów społecznych, wspierania osób wymagających pomocy, a także  zagrożonych wykluczeniem społecznym i wykluczonych społecznie.</w:t>
      </w:r>
    </w:p>
    <w:p w14:paraId="1A568634" w14:textId="77777777" w:rsidR="002027B6" w:rsidRPr="002027B6" w:rsidRDefault="002027B6" w:rsidP="002027B6">
      <w:pPr>
        <w:pStyle w:val="TableParagraph"/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2027B6">
      <w:pPr>
        <w:pStyle w:val="TableParagraph"/>
        <w:spacing w:before="120" w:line="276" w:lineRule="auto"/>
        <w:ind w:left="1560" w:hanging="85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CAF4C16" w14:textId="77777777" w:rsidR="002027B6" w:rsidRDefault="002027B6" w:rsidP="002027B6">
      <w:pPr>
        <w:pStyle w:val="TableParagraph"/>
        <w:numPr>
          <w:ilvl w:val="0"/>
          <w:numId w:val="12"/>
        </w:numPr>
        <w:tabs>
          <w:tab w:val="left" w:pos="1560"/>
        </w:tabs>
        <w:ind w:left="127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Zjawisko starzenia się społeczeństw - uwarunkowania i konsekwencje</w:t>
      </w:r>
    </w:p>
    <w:p w14:paraId="405C4979" w14:textId="70E2B016" w:rsidR="002027B6" w:rsidRDefault="002027B6" w:rsidP="002027B6">
      <w:pPr>
        <w:pStyle w:val="TableParagraph"/>
        <w:numPr>
          <w:ilvl w:val="0"/>
          <w:numId w:val="12"/>
        </w:numPr>
        <w:tabs>
          <w:tab w:val="left" w:pos="1560"/>
        </w:tabs>
        <w:ind w:left="127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dla pracy socjalnej  na rzecz seniorów Polsce, Skandynawii, Niemczech, Wielkiej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Brytanii, Francji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DEA989E" w14:textId="77777777" w:rsidR="002027B6" w:rsidRDefault="002027B6" w:rsidP="002027B6">
      <w:pPr>
        <w:pStyle w:val="TableParagraph"/>
        <w:numPr>
          <w:ilvl w:val="0"/>
          <w:numId w:val="12"/>
        </w:numPr>
        <w:tabs>
          <w:tab w:val="left" w:pos="1560"/>
        </w:tabs>
        <w:ind w:left="127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Założenia polityki socjalnej państwa, uwarunkowania świadczenia pomocy społecznej osobom starszym</w:t>
      </w:r>
    </w:p>
    <w:p w14:paraId="2EB5C384" w14:textId="77777777" w:rsidR="002027B6" w:rsidRDefault="002027B6" w:rsidP="002027B6">
      <w:pPr>
        <w:pStyle w:val="TableParagraph"/>
        <w:numPr>
          <w:ilvl w:val="0"/>
          <w:numId w:val="12"/>
        </w:numPr>
        <w:tabs>
          <w:tab w:val="left" w:pos="1560"/>
        </w:tabs>
        <w:ind w:left="127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Ubóstwo i wykluczenie społeczne osób starszych w Polsce i wybranych krajach UE</w:t>
      </w:r>
    </w:p>
    <w:p w14:paraId="71FE5127" w14:textId="2EE2F7C9" w:rsidR="00EA7C7B" w:rsidRPr="002027B6" w:rsidRDefault="002027B6" w:rsidP="002027B6">
      <w:pPr>
        <w:pStyle w:val="TableParagraph"/>
        <w:numPr>
          <w:ilvl w:val="0"/>
          <w:numId w:val="12"/>
        </w:numPr>
        <w:tabs>
          <w:tab w:val="left" w:pos="1560"/>
        </w:tabs>
        <w:ind w:left="127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Zadania pracy socjalnej i zakres pomocy społecznej wobec seniorów w świetle aktualnie obowiązujących przepisów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8A7E50A" w14:textId="77777777" w:rsidR="002027B6" w:rsidRPr="002027B6" w:rsidRDefault="002027B6" w:rsidP="002027B6">
      <w:pPr>
        <w:pStyle w:val="TableParagraph"/>
        <w:numPr>
          <w:ilvl w:val="0"/>
          <w:numId w:val="14"/>
        </w:numPr>
        <w:ind w:left="1560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 </w:t>
      </w:r>
    </w:p>
    <w:p w14:paraId="4C0A775D" w14:textId="77777777" w:rsidR="002027B6" w:rsidRPr="002027B6" w:rsidRDefault="002027B6" w:rsidP="002027B6">
      <w:pPr>
        <w:pStyle w:val="TableParagraph"/>
        <w:numPr>
          <w:ilvl w:val="0"/>
          <w:numId w:val="14"/>
        </w:numPr>
        <w:ind w:left="1560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Rządowe i pozarządowe instytucje i organizacje zajmujące się organizacją i pomocą społeczna i pracą socjalna na rzecz osób starszych</w:t>
      </w:r>
    </w:p>
    <w:p w14:paraId="4892169B" w14:textId="77777777" w:rsidR="002027B6" w:rsidRPr="002027B6" w:rsidRDefault="002027B6" w:rsidP="002027B6">
      <w:pPr>
        <w:pStyle w:val="TableParagraph"/>
        <w:numPr>
          <w:ilvl w:val="0"/>
          <w:numId w:val="14"/>
        </w:numPr>
        <w:ind w:left="1560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Instytucje wsparcia seniorów – założenia i cele do realizacji </w:t>
      </w:r>
    </w:p>
    <w:p w14:paraId="277A20C3" w14:textId="77777777" w:rsidR="002027B6" w:rsidRPr="002027B6" w:rsidRDefault="002027B6" w:rsidP="002027B6">
      <w:pPr>
        <w:pStyle w:val="TableParagraph"/>
        <w:numPr>
          <w:ilvl w:val="0"/>
          <w:numId w:val="14"/>
        </w:numPr>
        <w:ind w:left="1560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Marginalizacja i wykluczenie społeczne seniorów – pomoc indywidualna i instytucjonalna</w:t>
      </w:r>
    </w:p>
    <w:p w14:paraId="13479443" w14:textId="77777777" w:rsidR="002027B6" w:rsidRPr="002027B6" w:rsidRDefault="002027B6" w:rsidP="002027B6">
      <w:pPr>
        <w:pStyle w:val="TableParagraph"/>
        <w:numPr>
          <w:ilvl w:val="0"/>
          <w:numId w:val="14"/>
        </w:numPr>
        <w:ind w:left="1560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27B6">
        <w:rPr>
          <w:rFonts w:asciiTheme="minorHAnsi" w:hAnsiTheme="minorHAnsi" w:cstheme="minorHAnsi"/>
          <w:color w:val="000000" w:themeColor="text1"/>
          <w:sz w:val="24"/>
          <w:szCs w:val="24"/>
        </w:rPr>
        <w:t>Pakiet usług dla seniorów w Polsce i wybranych krajach Unii Europejskiej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ADC4988" w:rsidR="006E60C3" w:rsidRPr="00341AC4" w:rsidRDefault="002027B6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zna </w:t>
            </w:r>
            <w:r w:rsidRPr="002027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specyfikę pomocy i opieki w odniesieniu do osób starzejących się</w:t>
            </w:r>
          </w:p>
        </w:tc>
        <w:tc>
          <w:tcPr>
            <w:tcW w:w="1773" w:type="dxa"/>
          </w:tcPr>
          <w:p w14:paraId="1881EAEC" w14:textId="0C6588E7" w:rsidR="006E60C3" w:rsidRPr="00341AC4" w:rsidRDefault="002027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7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PED1A_W09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EAFC1DD" w:rsidR="006E60C3" w:rsidRPr="00341AC4" w:rsidRDefault="002027B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3191D47" w:rsidR="006E60C3" w:rsidRPr="00341AC4" w:rsidRDefault="002027B6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7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procesy komunikowania interpersonalnego i społecznego, ich prawidłowości i zakłócenia w odniesieniu do planowania i prowadzenia działań pomocowych</w:t>
            </w:r>
          </w:p>
        </w:tc>
        <w:tc>
          <w:tcPr>
            <w:tcW w:w="1773" w:type="dxa"/>
          </w:tcPr>
          <w:p w14:paraId="22E3BAAE" w14:textId="0DE3CB94" w:rsidR="006E60C3" w:rsidRPr="00341AC4" w:rsidRDefault="002027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7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A30287F" w14:textId="19AB0EBC" w:rsidR="008353F9" w:rsidRPr="008353F9" w:rsidRDefault="008353F9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umie </w:t>
            </w: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organizować pomoc i opiekę dla osób dorosłych</w:t>
            </w:r>
          </w:p>
          <w:p w14:paraId="73ADB30C" w14:textId="748E5092" w:rsidR="00A713B4" w:rsidRPr="00341AC4" w:rsidRDefault="008353F9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porozumiewać się z osobami będącymi i niebędącymi specjalistami, organizować pomoc i opiekę dla ludzi starszych</w:t>
            </w:r>
          </w:p>
        </w:tc>
        <w:tc>
          <w:tcPr>
            <w:tcW w:w="1773" w:type="dxa"/>
          </w:tcPr>
          <w:p w14:paraId="469684F7" w14:textId="77777777" w:rsidR="00A713B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PED1A_U05</w:t>
            </w:r>
          </w:p>
          <w:p w14:paraId="69BAD1D6" w14:textId="03732492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4DEE4AC" w:rsidR="00A713B4" w:rsidRPr="00341AC4" w:rsidRDefault="008353F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5414366" w:rsidR="00A713B4" w:rsidRPr="00341AC4" w:rsidRDefault="008353F9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samodzielne rozwijać wiedzę i umiejętności pomocowe z wykorzystaniem różnych źródeł i technologii</w:t>
            </w:r>
          </w:p>
        </w:tc>
        <w:tc>
          <w:tcPr>
            <w:tcW w:w="1773" w:type="dxa"/>
          </w:tcPr>
          <w:p w14:paraId="3E869DC6" w14:textId="239EBB03" w:rsidR="00A713B4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283AD49" w:rsidR="00A713B4" w:rsidRPr="00341AC4" w:rsidRDefault="008353F9" w:rsidP="008353F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kompetencje aby </w:t>
            </w: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planować działania wspierające i pomoce, ma świadomość wspierania ich samodzielność</w:t>
            </w:r>
          </w:p>
        </w:tc>
        <w:tc>
          <w:tcPr>
            <w:tcW w:w="1773" w:type="dxa"/>
          </w:tcPr>
          <w:p w14:paraId="3E07749A" w14:textId="7C7389BB" w:rsidR="00A713B4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PED1A_K10</w:t>
            </w:r>
          </w:p>
        </w:tc>
      </w:tr>
    </w:tbl>
    <w:p w14:paraId="711FD6E2" w14:textId="77777777" w:rsidR="008353F9" w:rsidRDefault="008353F9" w:rsidP="008353F9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56680F4D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8353F9" w:rsidRPr="00341AC4" w14:paraId="0519EDA3" w14:textId="77777777" w:rsidTr="008353F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8353F9" w:rsidRPr="00341AC4" w:rsidRDefault="008353F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74D19F23" w:rsidR="008353F9" w:rsidRPr="00341AC4" w:rsidRDefault="008353F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0C780E84" w:rsidR="008353F9" w:rsidRPr="00341AC4" w:rsidRDefault="008353F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ezentacja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7CBE2D8D" w:rsidR="008353F9" w:rsidRPr="00341AC4" w:rsidRDefault="008353F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8353F9" w:rsidRPr="00341AC4" w14:paraId="6A3E527E" w14:textId="77777777" w:rsidTr="008353F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8353F9" w:rsidRPr="00341AC4" w:rsidRDefault="008353F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353F9" w:rsidRPr="00341AC4" w:rsidRDefault="008353F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353F9" w:rsidRPr="00341AC4" w14:paraId="3BDEFA32" w14:textId="77777777" w:rsidTr="008353F9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8353F9" w:rsidRPr="00341AC4" w:rsidRDefault="008353F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23635D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5EA47FC5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53BEA95D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41404DE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53F9" w:rsidRPr="00341AC4" w14:paraId="1BE54D9F" w14:textId="77777777" w:rsidTr="008353F9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1D08EDB" w:rsidR="008353F9" w:rsidRPr="00341AC4" w:rsidRDefault="008353F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14BC32E1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67C68E2B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54743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EE502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F0B7618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53F9" w:rsidRPr="00341AC4" w14:paraId="46ACCB6F" w14:textId="77777777" w:rsidTr="008353F9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8353F9" w:rsidRPr="00341AC4" w:rsidRDefault="008353F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12F896F1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748ED26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0980B28A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53F9" w:rsidRPr="00341AC4" w14:paraId="4C5B236F" w14:textId="77777777" w:rsidTr="008353F9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9BDD237" w:rsidR="008353F9" w:rsidRPr="00341AC4" w:rsidRDefault="008353F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45CB525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294E1799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53F9" w:rsidRPr="00341AC4" w14:paraId="5E8F52D0" w14:textId="77777777" w:rsidTr="008353F9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8353F9" w:rsidRPr="00341AC4" w:rsidRDefault="008353F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24229B1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33EC1CA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5BE2819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8353F9" w:rsidRPr="00341AC4" w:rsidRDefault="008353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6764EFC" w:rsidR="00896E3C" w:rsidRPr="00C125B2" w:rsidRDefault="008353F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51-60% uzyskanych punktów z obecności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62DD6F6" w:rsidR="00896E3C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obecności i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E622A42" w:rsidR="00896E3C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obecności i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5817E8A" w:rsidR="00896E3C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obecności i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19105023" w:rsidR="00896E3C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</w:t>
            </w:r>
            <w:r w:rsidR="008353F9"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obecności i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7633F272" w:rsidR="00913ECD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51-60% uzyskanych punktów z 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prezentacji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kolokwium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25F89999" w:rsidR="00913ECD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prezentacji i kolokwium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AF01631" w:rsidR="00913ECD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prezentacji i kolokwium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07626DF" w:rsidR="00913ECD" w:rsidRPr="00C125B2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prezentacji i kolokwium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783F740" w:rsidR="00913ECD" w:rsidRPr="00341AC4" w:rsidRDefault="00C125B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</w:t>
            </w: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prezentacji i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F5AEA1B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8BD76B1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E5EEDAE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385B432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1EB774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C97B849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46BC44F5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FAE418C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F89DF48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100B42E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kolokwium</w:t>
            </w:r>
          </w:p>
        </w:tc>
        <w:tc>
          <w:tcPr>
            <w:tcW w:w="2172" w:type="dxa"/>
            <w:vAlign w:val="center"/>
          </w:tcPr>
          <w:p w14:paraId="646B0675" w14:textId="7D7CD116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8E3A95E" w14:textId="07478AE7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86E3A8B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6BE9C3F" w14:textId="5EA866CE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4D80EB4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F1B44AF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426AD57" w:rsidR="001106D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AD4AC30" w:rsidR="00896E3C" w:rsidRPr="00341AC4" w:rsidRDefault="00C125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F469C9"/>
    <w:multiLevelType w:val="hybridMultilevel"/>
    <w:tmpl w:val="1D7A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BF5BD1"/>
    <w:multiLevelType w:val="hybridMultilevel"/>
    <w:tmpl w:val="304410F4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8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84765477">
    <w:abstractNumId w:val="23"/>
  </w:num>
  <w:num w:numId="38" w16cid:durableId="1112096398">
    <w:abstractNumId w:val="28"/>
  </w:num>
  <w:num w:numId="39" w16cid:durableId="14056822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27B6"/>
    <w:rsid w:val="00204C4C"/>
    <w:rsid w:val="002401BA"/>
    <w:rsid w:val="0027397F"/>
    <w:rsid w:val="00341AC4"/>
    <w:rsid w:val="0034602B"/>
    <w:rsid w:val="00361170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0398D"/>
    <w:rsid w:val="00725F8A"/>
    <w:rsid w:val="00745543"/>
    <w:rsid w:val="00775AF1"/>
    <w:rsid w:val="007B605E"/>
    <w:rsid w:val="007C3DBD"/>
    <w:rsid w:val="007E514F"/>
    <w:rsid w:val="00834C51"/>
    <w:rsid w:val="008353F9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25B2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9</cp:revision>
  <cp:lastPrinted>2025-10-28T07:51:00Z</cp:lastPrinted>
  <dcterms:created xsi:type="dcterms:W3CDTF">2025-12-11T11:01:00Z</dcterms:created>
  <dcterms:modified xsi:type="dcterms:W3CDTF">2026-03-13T16:36:00Z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