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27156" w14:textId="77777777" w:rsidR="00476A3E" w:rsidRDefault="00476A3E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2622DA1E" w14:textId="77777777" w:rsidR="00476A3E" w:rsidRDefault="007E5A37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>
        <w:rPr>
          <w:rFonts w:asciiTheme="minorHAnsi" w:hAnsiTheme="minorHAnsi" w:cstheme="minorHAnsi"/>
          <w:b/>
          <w:bCs/>
          <w:iCs/>
          <w:color w:val="000000" w:themeColor="text1"/>
        </w:rPr>
        <w:t>PRZEDMIOTU (ZAJĘĆ)</w:t>
      </w:r>
    </w:p>
    <w:p w14:paraId="22167DA1" w14:textId="77777777" w:rsidR="00476A3E" w:rsidRDefault="007E5A37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Kod przedmiotu (zajęć):  0388.3.PED2.F.DPOW </w:t>
      </w:r>
    </w:p>
    <w:p w14:paraId="53DE3CF7" w14:textId="77777777" w:rsidR="00476A3E" w:rsidRDefault="007E5A37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>
        <w:rPr>
          <w:rFonts w:asciiTheme="minorHAnsi" w:eastAsia="Times New Roman" w:hAnsiTheme="minorHAnsi" w:cstheme="minorHAnsi"/>
          <w:b/>
          <w:bCs/>
          <w:iCs/>
          <w:color w:val="000000" w:themeColor="text1"/>
        </w:rPr>
        <w:t xml:space="preserve">Nazwa przedmiotu </w:t>
      </w:r>
      <w:bookmarkStart w:id="0" w:name="_Hlk210305669"/>
      <w:r>
        <w:rPr>
          <w:rFonts w:asciiTheme="minorHAnsi" w:eastAsia="Times New Roman" w:hAnsiTheme="minorHAnsi" w:cstheme="minorHAnsi"/>
          <w:b/>
          <w:bCs/>
          <w:iCs/>
          <w:color w:val="000000" w:themeColor="text1"/>
        </w:rPr>
        <w:t xml:space="preserve">(zajęć) </w:t>
      </w:r>
      <w:bookmarkEnd w:id="0"/>
      <w:r>
        <w:rPr>
          <w:rFonts w:asciiTheme="minorHAnsi" w:eastAsia="Times New Roman" w:hAnsiTheme="minorHAnsi" w:cstheme="minorHAnsi"/>
          <w:b/>
          <w:bCs/>
          <w:iCs/>
          <w:color w:val="000000" w:themeColor="text1"/>
        </w:rPr>
        <w:t>w języku polski</w:t>
      </w:r>
      <w:r>
        <w:rPr>
          <w:rFonts w:asciiTheme="minorHAnsi" w:eastAsia="Times New Roman" w:hAnsiTheme="minorHAnsi" w:cstheme="minorHAnsi"/>
          <w:b/>
          <w:bCs/>
          <w:color w:val="000000" w:themeColor="text1"/>
        </w:rPr>
        <w:t>m: Diagnoza w pracy opiekuńczo-wychowawczej</w:t>
      </w:r>
    </w:p>
    <w:p w14:paraId="0FD5A168" w14:textId="77777777" w:rsidR="00476A3E" w:rsidRDefault="007E5A37">
      <w:pPr>
        <w:pStyle w:val="Styl1"/>
        <w:spacing w:line="276" w:lineRule="auto"/>
        <w:ind w:firstLine="426"/>
        <w:rPr>
          <w:rFonts w:asciiTheme="minorHAnsi" w:eastAsia="Times New Roman" w:hAnsiTheme="minorHAnsi" w:cstheme="minorHAnsi"/>
          <w:b/>
          <w:bCs/>
          <w:i w:val="0"/>
          <w:color w:val="000000" w:themeColor="text1"/>
        </w:rPr>
      </w:pPr>
      <w:r>
        <w:rPr>
          <w:rFonts w:eastAsia="Times New Roman" w:cstheme="minorHAnsi"/>
          <w:b/>
          <w:bCs/>
          <w:i w:val="0"/>
          <w:color w:val="000000" w:themeColor="text1"/>
        </w:rPr>
        <w:t xml:space="preserve">Nazwa przedmiotu (zajęć) w języku angielskim:  </w:t>
      </w:r>
      <w:proofErr w:type="spellStart"/>
      <w:r>
        <w:rPr>
          <w:rFonts w:eastAsia="Times New Roman" w:cstheme="minorHAnsi"/>
          <w:b/>
          <w:bCs/>
          <w:i w:val="0"/>
          <w:color w:val="000000" w:themeColor="text1"/>
        </w:rPr>
        <w:t>Diagnosis</w:t>
      </w:r>
      <w:proofErr w:type="spellEnd"/>
      <w:r>
        <w:rPr>
          <w:rFonts w:eastAsia="Times New Roman" w:cstheme="minorHAnsi"/>
          <w:b/>
          <w:bCs/>
          <w:i w:val="0"/>
          <w:color w:val="000000" w:themeColor="text1"/>
        </w:rPr>
        <w:t xml:space="preserve"> in </w:t>
      </w:r>
      <w:proofErr w:type="spellStart"/>
      <w:r>
        <w:rPr>
          <w:rFonts w:eastAsia="Times New Roman" w:cstheme="minorHAnsi"/>
          <w:b/>
          <w:bCs/>
          <w:i w:val="0"/>
          <w:color w:val="000000" w:themeColor="text1"/>
        </w:rPr>
        <w:t>care</w:t>
      </w:r>
      <w:proofErr w:type="spellEnd"/>
      <w:r>
        <w:rPr>
          <w:rFonts w:eastAsia="Times New Roman" w:cstheme="minorHAnsi"/>
          <w:b/>
          <w:bCs/>
          <w:i w:val="0"/>
          <w:color w:val="000000" w:themeColor="text1"/>
        </w:rPr>
        <w:t xml:space="preserve"> and </w:t>
      </w:r>
      <w:proofErr w:type="spellStart"/>
      <w:r>
        <w:rPr>
          <w:rFonts w:eastAsia="Times New Roman" w:cstheme="minorHAnsi"/>
          <w:b/>
          <w:bCs/>
          <w:i w:val="0"/>
          <w:color w:val="000000" w:themeColor="text1"/>
        </w:rPr>
        <w:t>educational</w:t>
      </w:r>
      <w:proofErr w:type="spellEnd"/>
      <w:r>
        <w:rPr>
          <w:rFonts w:eastAsia="Times New Roman" w:cstheme="minorHAnsi"/>
          <w:b/>
          <w:bCs/>
          <w:i w:val="0"/>
          <w:color w:val="000000" w:themeColor="text1"/>
        </w:rPr>
        <w:t xml:space="preserve"> </w:t>
      </w:r>
      <w:proofErr w:type="spellStart"/>
      <w:r>
        <w:rPr>
          <w:rFonts w:eastAsia="Times New Roman" w:cstheme="minorHAnsi"/>
          <w:b/>
          <w:bCs/>
          <w:i w:val="0"/>
          <w:color w:val="000000" w:themeColor="text1"/>
        </w:rPr>
        <w:t>work</w:t>
      </w:r>
      <w:proofErr w:type="spellEnd"/>
    </w:p>
    <w:p w14:paraId="119DC5D0" w14:textId="77777777" w:rsidR="00476A3E" w:rsidRDefault="007E5A37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>Usytuowanie przedmiotu (zajęć) w systemie studiów</w:t>
      </w:r>
    </w:p>
    <w:tbl>
      <w:tblPr>
        <w:tblStyle w:val="TableNormal"/>
        <w:tblW w:w="9747" w:type="dxa"/>
        <w:jc w:val="center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741"/>
        <w:gridCol w:w="5006"/>
      </w:tblGrid>
      <w:tr w:rsidR="00476A3E" w14:paraId="5DC1C9BF" w14:textId="77777777">
        <w:trPr>
          <w:trHeight w:val="282"/>
          <w:jc w:val="center"/>
        </w:trPr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A646C" w14:textId="77777777" w:rsidR="00476A3E" w:rsidRDefault="007E5A37">
            <w:pPr>
              <w:pStyle w:val="TableParagraph"/>
              <w:numPr>
                <w:ilvl w:val="1"/>
                <w:numId w:val="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B755A" w14:textId="77777777" w:rsidR="00476A3E" w:rsidRDefault="007E5A37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theme="minorHAnsi"/>
                <w:b/>
                <w:bCs/>
                <w:iCs/>
                <w:color w:val="000000" w:themeColor="text1"/>
                <w:sz w:val="24"/>
                <w:szCs w:val="24"/>
              </w:rPr>
              <w:t>Pedagogika</w:t>
            </w:r>
          </w:p>
        </w:tc>
      </w:tr>
      <w:tr w:rsidR="00476A3E" w14:paraId="4E6AD40B" w14:textId="77777777">
        <w:trPr>
          <w:trHeight w:val="285"/>
          <w:jc w:val="center"/>
        </w:trPr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58C3C" w14:textId="77777777" w:rsidR="00476A3E" w:rsidRDefault="007E5A37">
            <w:pPr>
              <w:pStyle w:val="TableParagraph"/>
              <w:numPr>
                <w:ilvl w:val="1"/>
                <w:numId w:val="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1D08F" w14:textId="77777777" w:rsidR="00476A3E" w:rsidRPr="00CE02F2" w:rsidRDefault="007E5A37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E02F2"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>stacjonarne/niestacjonarne</w:t>
            </w:r>
          </w:p>
        </w:tc>
      </w:tr>
      <w:tr w:rsidR="00476A3E" w14:paraId="056F987C" w14:textId="77777777">
        <w:trPr>
          <w:trHeight w:val="285"/>
          <w:jc w:val="center"/>
        </w:trPr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57885" w14:textId="77777777" w:rsidR="00476A3E" w:rsidRDefault="007E5A37">
            <w:pPr>
              <w:pStyle w:val="TableParagraph"/>
              <w:numPr>
                <w:ilvl w:val="1"/>
                <w:numId w:val="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D6DF2" w14:textId="77777777" w:rsidR="00476A3E" w:rsidRPr="00CE02F2" w:rsidRDefault="007E5A37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E02F2"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 xml:space="preserve">Drugiego stopnia </w:t>
            </w:r>
          </w:p>
        </w:tc>
      </w:tr>
      <w:tr w:rsidR="00476A3E" w14:paraId="30C70374" w14:textId="77777777">
        <w:trPr>
          <w:trHeight w:val="285"/>
          <w:jc w:val="center"/>
        </w:trPr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99009" w14:textId="77777777" w:rsidR="00476A3E" w:rsidRDefault="007E5A37">
            <w:pPr>
              <w:pStyle w:val="TableParagraph"/>
              <w:numPr>
                <w:ilvl w:val="1"/>
                <w:numId w:val="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76B95" w14:textId="77777777" w:rsidR="00476A3E" w:rsidRPr="00CE02F2" w:rsidRDefault="007E5A37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CE02F2"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>Ogólnoakademicki</w:t>
            </w:r>
            <w:proofErr w:type="spellEnd"/>
          </w:p>
        </w:tc>
      </w:tr>
      <w:tr w:rsidR="00476A3E" w14:paraId="79BE72B0" w14:textId="77777777">
        <w:trPr>
          <w:trHeight w:val="282"/>
          <w:jc w:val="center"/>
        </w:trPr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C4830" w14:textId="77777777" w:rsidR="00476A3E" w:rsidRDefault="007E5A37">
            <w:pPr>
              <w:pStyle w:val="TableParagraph"/>
              <w:numPr>
                <w:ilvl w:val="1"/>
                <w:numId w:val="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Osoba przygotowująca kartę przedmiotu (zajęć)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A4B7A" w14:textId="44921270" w:rsidR="00476A3E" w:rsidRPr="00CE02F2" w:rsidRDefault="00721EEF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Mgr </w:t>
            </w:r>
            <w:r w:rsidR="007E5A37" w:rsidRPr="00CE02F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Szymon </w:t>
            </w:r>
            <w:proofErr w:type="spellStart"/>
            <w:r w:rsidR="007E5A37" w:rsidRPr="00CE02F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Baumel</w:t>
            </w:r>
            <w:proofErr w:type="spellEnd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</w:p>
        </w:tc>
      </w:tr>
      <w:tr w:rsidR="00476A3E" w14:paraId="775978D8" w14:textId="77777777">
        <w:trPr>
          <w:trHeight w:val="285"/>
          <w:jc w:val="center"/>
        </w:trPr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2D54F" w14:textId="77777777" w:rsidR="00476A3E" w:rsidRDefault="007E5A37">
            <w:pPr>
              <w:pStyle w:val="TableParagraph"/>
              <w:numPr>
                <w:ilvl w:val="1"/>
                <w:numId w:val="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DE57C" w14:textId="77777777" w:rsidR="00476A3E" w:rsidRPr="00CE02F2" w:rsidRDefault="003508B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E02F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szymon.baumel@scdn.pl</w:t>
            </w:r>
          </w:p>
        </w:tc>
      </w:tr>
    </w:tbl>
    <w:p w14:paraId="3E7DFC84" w14:textId="77777777" w:rsidR="00476A3E" w:rsidRDefault="007E5A37">
      <w:pPr>
        <w:pStyle w:val="Nagwek2"/>
        <w:shd w:val="clear" w:color="auto" w:fill="auto"/>
        <w:snapToGrid w:val="0"/>
        <w:spacing w:before="120" w:after="120" w:line="276" w:lineRule="auto"/>
        <w:ind w:left="850" w:right="544" w:hanging="360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>Ogólna charakterystyka przedmiotu (zajęć)</w:t>
      </w:r>
    </w:p>
    <w:tbl>
      <w:tblPr>
        <w:tblStyle w:val="TableNormal"/>
        <w:tblW w:w="9747" w:type="dxa"/>
        <w:jc w:val="center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467"/>
        <w:gridCol w:w="6280"/>
      </w:tblGrid>
      <w:tr w:rsidR="00476A3E" w14:paraId="46A446AB" w14:textId="77777777">
        <w:trPr>
          <w:trHeight w:val="285"/>
          <w:jc w:val="center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D2C26" w14:textId="77777777" w:rsidR="00476A3E" w:rsidRDefault="007E5A37">
            <w:pPr>
              <w:pStyle w:val="TableParagraph"/>
              <w:numPr>
                <w:ilvl w:val="0"/>
                <w:numId w:val="3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35943" w14:textId="77777777" w:rsidR="00476A3E" w:rsidRDefault="007E5A37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>polski</w:t>
            </w:r>
          </w:p>
        </w:tc>
      </w:tr>
      <w:tr w:rsidR="00476A3E" w14:paraId="5D11AA6E" w14:textId="77777777">
        <w:trPr>
          <w:trHeight w:val="282"/>
          <w:jc w:val="center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7EB1C" w14:textId="77777777" w:rsidR="00476A3E" w:rsidRDefault="007E5A37">
            <w:pPr>
              <w:pStyle w:val="TableParagraph"/>
              <w:numPr>
                <w:ilvl w:val="0"/>
                <w:numId w:val="3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3549C" w14:textId="77777777" w:rsidR="00476A3E" w:rsidRDefault="007E5A37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>Podstawowa wiedza i umiejętności z zakresu metodologii badań pedagogicznych</w:t>
            </w:r>
          </w:p>
        </w:tc>
      </w:tr>
    </w:tbl>
    <w:p w14:paraId="09C41BED" w14:textId="77777777" w:rsidR="00476A3E" w:rsidRDefault="007E5A37">
      <w:pPr>
        <w:pStyle w:val="Nagwek2"/>
        <w:shd w:val="clear" w:color="auto" w:fill="auto"/>
        <w:snapToGrid w:val="0"/>
        <w:spacing w:before="120" w:after="120" w:line="276" w:lineRule="auto"/>
        <w:ind w:left="850" w:right="544" w:hanging="360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>Szczegółowa charakterystyka przedmiotu (zajęć)</w:t>
      </w:r>
    </w:p>
    <w:tbl>
      <w:tblPr>
        <w:tblStyle w:val="TableNormal"/>
        <w:tblW w:w="9746" w:type="dxa"/>
        <w:jc w:val="center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466"/>
        <w:gridCol w:w="6280"/>
      </w:tblGrid>
      <w:tr w:rsidR="00476A3E" w14:paraId="28F615C2" w14:textId="77777777">
        <w:trPr>
          <w:trHeight w:val="285"/>
          <w:jc w:val="center"/>
        </w:trPr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FFE08" w14:textId="77777777" w:rsidR="00476A3E" w:rsidRDefault="007E5A37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155D1" w14:textId="77777777" w:rsidR="00476A3E" w:rsidRDefault="007E5A37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>wykłady/ćwiczenia</w:t>
            </w:r>
          </w:p>
        </w:tc>
      </w:tr>
      <w:tr w:rsidR="00476A3E" w14:paraId="1E4633C3" w14:textId="77777777">
        <w:trPr>
          <w:trHeight w:val="282"/>
          <w:jc w:val="center"/>
        </w:trPr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D7D5C" w14:textId="77777777" w:rsidR="00476A3E" w:rsidRDefault="007E5A37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EE9A5" w14:textId="77777777" w:rsidR="00476A3E" w:rsidRDefault="007E5A37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 xml:space="preserve">Pomieszczenia dydaktyczne UJK </w:t>
            </w:r>
          </w:p>
        </w:tc>
      </w:tr>
      <w:tr w:rsidR="00476A3E" w14:paraId="19C799EC" w14:textId="77777777">
        <w:trPr>
          <w:trHeight w:val="285"/>
          <w:jc w:val="center"/>
        </w:trPr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C8AFF" w14:textId="77777777" w:rsidR="00476A3E" w:rsidRDefault="007E5A37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D133B" w14:textId="77777777" w:rsidR="00476A3E" w:rsidRDefault="007E5A37">
            <w:pPr>
              <w:pStyle w:val="TableParagraph"/>
              <w:spacing w:line="276" w:lineRule="auto"/>
              <w:ind w:left="106" w:right="183"/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zaliczenie z oceną</w:t>
            </w:r>
          </w:p>
        </w:tc>
      </w:tr>
      <w:tr w:rsidR="00476A3E" w14:paraId="584AC96D" w14:textId="77777777">
        <w:trPr>
          <w:trHeight w:val="282"/>
          <w:jc w:val="center"/>
        </w:trPr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8C442" w14:textId="77777777" w:rsidR="00476A3E" w:rsidRDefault="007E5A37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DE36D" w14:textId="77777777" w:rsidR="00476A3E" w:rsidRPr="00CE02F2" w:rsidRDefault="007E5A37">
            <w:pP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E02F2"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>Wykład informacyjny, konwersatoryjny, dyskusja, ćwiczenia przedmiotowe, metoda projektu zespołowego, prezentacja materiałów multimedialnych</w:t>
            </w:r>
          </w:p>
        </w:tc>
      </w:tr>
      <w:tr w:rsidR="00476A3E" w14:paraId="4419F529" w14:textId="77777777">
        <w:trPr>
          <w:trHeight w:val="285"/>
          <w:jc w:val="center"/>
        </w:trPr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E4BF7" w14:textId="77777777" w:rsidR="00476A3E" w:rsidRDefault="007E5A37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3.5.a. Wykaz literatury podstawowej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515C0" w14:textId="77777777" w:rsidR="00476A3E" w:rsidRPr="00CE02F2" w:rsidRDefault="007E5A37" w:rsidP="00CE02F2">
            <w:pPr>
              <w:contextualSpacing/>
              <w:rPr>
                <w:sz w:val="21"/>
                <w:szCs w:val="21"/>
              </w:rPr>
            </w:pPr>
            <w:r w:rsidRPr="00CE02F2">
              <w:rPr>
                <w:rStyle w:val="Bodytext39"/>
                <w:rFonts w:ascii="Calibri" w:eastAsia="Arial Unicode MS" w:hAnsi="Calibri"/>
                <w:sz w:val="21"/>
                <w:szCs w:val="21"/>
                <w:lang w:eastAsia="en-US" w:bidi="ar-SA"/>
              </w:rPr>
              <w:t>Jarosz E. Wysocka E., Diagnoza psychopedagogiczna. Podstawowe problemy i rozwiązania, Wydawnictwo Akademickie „Żak”, Warszawa 2006</w:t>
            </w:r>
          </w:p>
          <w:p w14:paraId="54304A7B" w14:textId="77777777" w:rsidR="00476A3E" w:rsidRPr="00CE02F2" w:rsidRDefault="007E5A37" w:rsidP="00CE02F2">
            <w:pPr>
              <w:contextualSpacing/>
              <w:rPr>
                <w:sz w:val="21"/>
                <w:szCs w:val="21"/>
              </w:rPr>
            </w:pPr>
            <w:r w:rsidRPr="00CE02F2">
              <w:rPr>
                <w:rStyle w:val="Bodytext39"/>
                <w:rFonts w:ascii="Calibri" w:eastAsia="Arial Unicode MS" w:hAnsi="Calibri"/>
                <w:sz w:val="21"/>
                <w:szCs w:val="21"/>
                <w:lang w:eastAsia="en-US" w:bidi="ar-SA"/>
              </w:rPr>
              <w:t>Krakowiak K., Diagnoza specjalnych potrzeb rozwojowych i edukacyjnych  dzieci i młodzieży, Warszawa, ORE, 2017</w:t>
            </w:r>
          </w:p>
          <w:p w14:paraId="5BA62174" w14:textId="77777777" w:rsidR="00476A3E" w:rsidRPr="00CE02F2" w:rsidRDefault="007E5A37" w:rsidP="00CE02F2">
            <w:pPr>
              <w:contextualSpacing/>
              <w:rPr>
                <w:sz w:val="21"/>
                <w:szCs w:val="21"/>
              </w:rPr>
            </w:pPr>
            <w:r w:rsidRPr="00CE02F2">
              <w:rPr>
                <w:rStyle w:val="Bodytext39"/>
                <w:rFonts w:ascii="Calibri" w:eastAsia="Arial Unicode MS" w:hAnsi="Calibri"/>
                <w:sz w:val="21"/>
                <w:szCs w:val="21"/>
                <w:lang w:eastAsia="en-US" w:bidi="ar-SA"/>
              </w:rPr>
              <w:t>Lisowska E., Diagnostyka pedagogiczna w pracy z dzieckiem i rodziną, Wszechnica Świętokrzyska, Kielce 2008</w:t>
            </w:r>
          </w:p>
          <w:p w14:paraId="0F5E5801" w14:textId="77777777" w:rsidR="00476A3E" w:rsidRPr="00CE02F2" w:rsidRDefault="007E5A37" w:rsidP="00CE02F2">
            <w:pPr>
              <w:contextualSpacing/>
              <w:rPr>
                <w:sz w:val="21"/>
                <w:szCs w:val="21"/>
              </w:rPr>
            </w:pPr>
            <w:proofErr w:type="spellStart"/>
            <w:r w:rsidRPr="00CE02F2">
              <w:rPr>
                <w:rStyle w:val="Bodytext39"/>
                <w:rFonts w:ascii="Calibri" w:eastAsia="Arial Unicode MS" w:hAnsi="Calibri"/>
                <w:sz w:val="21"/>
                <w:szCs w:val="21"/>
                <w:lang w:eastAsia="en-US" w:bidi="ar-SA"/>
              </w:rPr>
              <w:t>Skałbania</w:t>
            </w:r>
            <w:proofErr w:type="spellEnd"/>
            <w:r w:rsidRPr="00CE02F2">
              <w:rPr>
                <w:rStyle w:val="Bodytext39"/>
                <w:rFonts w:ascii="Calibri" w:eastAsia="Arial Unicode MS" w:hAnsi="Calibri"/>
                <w:sz w:val="21"/>
                <w:szCs w:val="21"/>
                <w:lang w:eastAsia="en-US" w:bidi="ar-SA"/>
              </w:rPr>
              <w:t xml:space="preserve"> B., Diagnostyka pedagogiczna. Wybrane obszary badawcze i rozwiązania praktyczne, Wydawnictwo Impuls, Kraków 2011</w:t>
            </w:r>
          </w:p>
          <w:p w14:paraId="3162D151" w14:textId="77777777" w:rsidR="00476A3E" w:rsidRPr="00CE02F2" w:rsidRDefault="007E5A37" w:rsidP="00CE02F2">
            <w:pPr>
              <w:contextualSpacing/>
              <w:rPr>
                <w:sz w:val="21"/>
                <w:szCs w:val="21"/>
              </w:rPr>
            </w:pPr>
            <w:r w:rsidRPr="00CE02F2">
              <w:rPr>
                <w:rStyle w:val="Bodytext39"/>
                <w:rFonts w:ascii="Calibri" w:eastAsia="Arial Unicode MS" w:hAnsi="Calibri"/>
                <w:sz w:val="21"/>
                <w:szCs w:val="21"/>
                <w:lang w:eastAsia="en-US" w:bidi="ar-SA"/>
              </w:rPr>
              <w:t xml:space="preserve">Skibińska J. (red.), Diagnoza interdyscyplinarna. Wybrane problemy, Wydawnictwo Impuls, Kraków 2017 </w:t>
            </w:r>
          </w:p>
          <w:p w14:paraId="3704D7AF" w14:textId="77777777" w:rsidR="00476A3E" w:rsidRPr="00CE02F2" w:rsidRDefault="007E5A37" w:rsidP="00CE02F2">
            <w:pPr>
              <w:contextualSpacing/>
              <w:rPr>
                <w:sz w:val="21"/>
                <w:szCs w:val="21"/>
              </w:rPr>
            </w:pPr>
            <w:proofErr w:type="spellStart"/>
            <w:r w:rsidRPr="00CE02F2">
              <w:rPr>
                <w:rStyle w:val="Bodytext39"/>
                <w:rFonts w:ascii="Calibri" w:eastAsia="Arial Unicode MS" w:hAnsi="Calibri"/>
                <w:sz w:val="21"/>
                <w:szCs w:val="21"/>
                <w:lang w:eastAsia="en-US" w:bidi="ar-SA"/>
              </w:rPr>
              <w:t>Stemplewska</w:t>
            </w:r>
            <w:proofErr w:type="spellEnd"/>
            <w:r w:rsidRPr="00CE02F2">
              <w:rPr>
                <w:rStyle w:val="Bodytext39"/>
                <w:rFonts w:ascii="Calibri" w:eastAsia="Arial Unicode MS" w:hAnsi="Calibri"/>
                <w:sz w:val="21"/>
                <w:szCs w:val="21"/>
                <w:lang w:eastAsia="en-US" w:bidi="ar-SA"/>
              </w:rPr>
              <w:t>-Żakowicz K., Diagnoza psychologiczna. Diagnozowanie jako kompetencja profesjonalna, Gdańskie Wydawnictwo Psychologiczne, Gdańsk 2009</w:t>
            </w:r>
          </w:p>
          <w:p w14:paraId="4FD32472" w14:textId="77777777" w:rsidR="00476A3E" w:rsidRPr="00CE02F2" w:rsidRDefault="007E5A37" w:rsidP="00CE02F2">
            <w:pPr>
              <w:contextualSpacing/>
              <w:rPr>
                <w:sz w:val="21"/>
                <w:szCs w:val="21"/>
              </w:rPr>
            </w:pPr>
            <w:r w:rsidRPr="00CE02F2">
              <w:rPr>
                <w:rStyle w:val="Bodytext39"/>
                <w:rFonts w:ascii="Calibri" w:eastAsia="Arial Unicode MS" w:hAnsi="Calibri"/>
                <w:sz w:val="21"/>
                <w:szCs w:val="21"/>
                <w:lang w:eastAsia="en-US" w:bidi="ar-SA"/>
              </w:rPr>
              <w:t>Tomczak J., Ziętara R., Kwestionariusz diagnozy i narzędzia badawcze w terapii pedagogicznej, Wydawnictwo Impuls, Kraków 2009</w:t>
            </w:r>
          </w:p>
          <w:p w14:paraId="722A1B61" w14:textId="77777777" w:rsidR="00476A3E" w:rsidRPr="00CE02F2" w:rsidRDefault="007E5A37" w:rsidP="00CE02F2">
            <w:pPr>
              <w:contextualSpacing/>
              <w:rPr>
                <w:sz w:val="21"/>
                <w:szCs w:val="21"/>
              </w:rPr>
            </w:pPr>
            <w:proofErr w:type="spellStart"/>
            <w:r w:rsidRPr="00CE02F2">
              <w:rPr>
                <w:rStyle w:val="Bodytext39"/>
                <w:rFonts w:ascii="Calibri" w:eastAsia="Arial Unicode MS" w:hAnsi="Calibri"/>
                <w:sz w:val="21"/>
                <w:szCs w:val="21"/>
                <w:lang w:eastAsia="en-US" w:bidi="ar-SA"/>
              </w:rPr>
              <w:t>Wojnarska</w:t>
            </w:r>
            <w:proofErr w:type="spellEnd"/>
            <w:r w:rsidRPr="00CE02F2">
              <w:rPr>
                <w:rStyle w:val="Bodytext39"/>
                <w:rFonts w:ascii="Calibri" w:eastAsia="Arial Unicode MS" w:hAnsi="Calibri"/>
                <w:sz w:val="21"/>
                <w:szCs w:val="21"/>
                <w:lang w:eastAsia="en-US" w:bidi="ar-SA"/>
              </w:rPr>
              <w:t xml:space="preserve"> A., (red.), Diagnostyka resocjalizacyjna, Wydawnictwo UMCS, Lublin 2011</w:t>
            </w:r>
          </w:p>
          <w:p w14:paraId="54693CA4" w14:textId="77777777" w:rsidR="00476A3E" w:rsidRPr="00CE02F2" w:rsidRDefault="007E5A37" w:rsidP="00CE02F2">
            <w:pPr>
              <w:contextualSpacing/>
              <w:rPr>
                <w:sz w:val="21"/>
                <w:szCs w:val="21"/>
              </w:rPr>
            </w:pPr>
            <w:r w:rsidRPr="00CE02F2">
              <w:rPr>
                <w:rStyle w:val="Bodytext39"/>
                <w:rFonts w:ascii="Calibri" w:eastAsia="Arial Unicode MS" w:hAnsi="Calibri"/>
                <w:sz w:val="21"/>
                <w:szCs w:val="21"/>
                <w:lang w:eastAsia="en-US" w:bidi="ar-SA"/>
              </w:rPr>
              <w:t>Wysocka E., Diagnoza pozytywna w resocjalizacji. Warsztat diagnostyczny pedagoga praktyka, Wydawnictwo UŚ, Katowice 2019</w:t>
            </w:r>
          </w:p>
          <w:p w14:paraId="644848B3" w14:textId="77777777" w:rsidR="00476A3E" w:rsidRPr="00CE02F2" w:rsidRDefault="00476A3E" w:rsidP="00CE02F2">
            <w:pPr>
              <w:rPr>
                <w:rFonts w:ascii="Calibri" w:hAnsi="Calibri"/>
                <w:sz w:val="21"/>
                <w:szCs w:val="21"/>
                <w:lang w:bidi="ar-SA"/>
              </w:rPr>
            </w:pPr>
          </w:p>
        </w:tc>
      </w:tr>
      <w:tr w:rsidR="00476A3E" w14:paraId="534A4A9D" w14:textId="77777777">
        <w:trPr>
          <w:trHeight w:val="285"/>
          <w:jc w:val="center"/>
        </w:trPr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F0295" w14:textId="77777777" w:rsidR="00476A3E" w:rsidRDefault="007E5A37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3.5.b. Wykaz literatury uzupełniającej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0DB54" w14:textId="77777777" w:rsidR="00476A3E" w:rsidRPr="00CE02F2" w:rsidRDefault="007E5A37" w:rsidP="00CE02F2">
            <w:pPr>
              <w:rPr>
                <w:rFonts w:ascii="Calibri" w:hAnsi="Calibri"/>
                <w:sz w:val="21"/>
                <w:szCs w:val="21"/>
                <w:lang w:bidi="ar-SA"/>
              </w:rPr>
            </w:pPr>
            <w:r w:rsidRPr="00CE02F2">
              <w:rPr>
                <w:rFonts w:ascii="Calibri" w:hAnsi="Calibri"/>
                <w:sz w:val="21"/>
                <w:szCs w:val="21"/>
                <w:lang w:bidi="ar-SA"/>
              </w:rPr>
              <w:t xml:space="preserve">Gruszczyk-Kolczyńska E., Zielińska E., Nauczycielska diagnoza gotowości do podjęcia nauki szkolnej. Jak prowadzić obserwację dzieci, interpretować wyniki i formułować wnioski, Centrum Edukacyjne Bliżej </w:t>
            </w:r>
            <w:r w:rsidRPr="00CE02F2">
              <w:rPr>
                <w:rFonts w:ascii="Calibri" w:hAnsi="Calibri"/>
                <w:sz w:val="21"/>
                <w:szCs w:val="21"/>
                <w:lang w:bidi="ar-SA"/>
              </w:rPr>
              <w:lastRenderedPageBreak/>
              <w:t>Przedszkola, Kraków 2011</w:t>
            </w:r>
          </w:p>
          <w:p w14:paraId="219B01FB" w14:textId="77777777" w:rsidR="00476A3E" w:rsidRPr="00CE02F2" w:rsidRDefault="007E5A37" w:rsidP="00CE02F2">
            <w:pPr>
              <w:rPr>
                <w:rFonts w:ascii="Calibri" w:hAnsi="Calibri"/>
                <w:sz w:val="21"/>
                <w:szCs w:val="21"/>
                <w:lang w:bidi="ar-SA"/>
              </w:rPr>
            </w:pPr>
            <w:r w:rsidRPr="00CE02F2">
              <w:rPr>
                <w:rFonts w:ascii="Calibri" w:hAnsi="Calibri"/>
                <w:sz w:val="21"/>
                <w:szCs w:val="21"/>
                <w:lang w:bidi="ar-SA"/>
              </w:rPr>
              <w:t>Grzelak Sz. (red.), Vademecum skutecznej profilaktyki problemów młodzieży. Przewodnik dla samorządowców i praktyków oparty na wynikach badań naukowych, Ośrodek Rozwoju Edukacji, Warszawa 2015, rozdz. II i III</w:t>
            </w:r>
          </w:p>
          <w:p w14:paraId="52A7B334" w14:textId="77777777" w:rsidR="00476A3E" w:rsidRPr="00CE02F2" w:rsidRDefault="007E5A37" w:rsidP="00CE02F2">
            <w:pPr>
              <w:rPr>
                <w:rFonts w:ascii="Calibri" w:hAnsi="Calibri"/>
                <w:sz w:val="21"/>
                <w:szCs w:val="21"/>
                <w:lang w:bidi="ar-SA"/>
              </w:rPr>
            </w:pPr>
            <w:r w:rsidRPr="00CE02F2">
              <w:rPr>
                <w:rFonts w:ascii="Calibri" w:hAnsi="Calibri"/>
                <w:sz w:val="21"/>
                <w:szCs w:val="21"/>
                <w:lang w:bidi="ar-SA"/>
              </w:rPr>
              <w:t>Guziuk-Tkacz M., Badania diagnostyczne w pedagogice i psychopedagogice, Wydawnictwo Akademickie „Żak”, Warszawa 2011</w:t>
            </w:r>
          </w:p>
          <w:p w14:paraId="0692B480" w14:textId="77777777" w:rsidR="00476A3E" w:rsidRPr="00CE02F2" w:rsidRDefault="007E5A37" w:rsidP="00CE02F2">
            <w:pPr>
              <w:rPr>
                <w:rFonts w:ascii="Calibri" w:hAnsi="Calibri"/>
                <w:sz w:val="21"/>
                <w:szCs w:val="21"/>
                <w:lang w:bidi="ar-SA"/>
              </w:rPr>
            </w:pPr>
            <w:r w:rsidRPr="00CE02F2">
              <w:rPr>
                <w:rFonts w:ascii="Calibri" w:hAnsi="Calibri"/>
                <w:sz w:val="21"/>
                <w:szCs w:val="21"/>
                <w:lang w:bidi="ar-SA"/>
              </w:rPr>
              <w:t xml:space="preserve">Knopik T., Diagnoza funkcjonalna. Planowanie pomocy psychologiczno- -pedagogicznej. Działania </w:t>
            </w:r>
            <w:proofErr w:type="spellStart"/>
            <w:r w:rsidRPr="00CE02F2">
              <w:rPr>
                <w:rFonts w:ascii="Calibri" w:hAnsi="Calibri"/>
                <w:sz w:val="21"/>
                <w:szCs w:val="21"/>
                <w:lang w:bidi="ar-SA"/>
              </w:rPr>
              <w:t>postdiagnostyczne</w:t>
            </w:r>
            <w:proofErr w:type="spellEnd"/>
            <w:r w:rsidRPr="00CE02F2">
              <w:rPr>
                <w:rFonts w:ascii="Calibri" w:hAnsi="Calibri"/>
                <w:sz w:val="21"/>
                <w:szCs w:val="21"/>
                <w:lang w:bidi="ar-SA"/>
              </w:rPr>
              <w:t xml:space="preserve"> Warszawa, ORE, 2018</w:t>
            </w:r>
          </w:p>
          <w:p w14:paraId="45234779" w14:textId="77777777" w:rsidR="00476A3E" w:rsidRPr="00CE02F2" w:rsidRDefault="007E5A37" w:rsidP="00CE02F2">
            <w:pPr>
              <w:rPr>
                <w:rFonts w:ascii="Calibri" w:hAnsi="Calibri"/>
                <w:sz w:val="21"/>
                <w:szCs w:val="21"/>
                <w:lang w:bidi="ar-SA"/>
              </w:rPr>
            </w:pPr>
            <w:proofErr w:type="spellStart"/>
            <w:r w:rsidRPr="00CE02F2">
              <w:rPr>
                <w:rFonts w:ascii="Calibri" w:hAnsi="Calibri"/>
                <w:sz w:val="21"/>
                <w:szCs w:val="21"/>
                <w:lang w:bidi="ar-SA"/>
              </w:rPr>
              <w:t>Pyżalski</w:t>
            </w:r>
            <w:proofErr w:type="spellEnd"/>
            <w:r w:rsidRPr="00CE02F2">
              <w:rPr>
                <w:rFonts w:ascii="Calibri" w:hAnsi="Calibri"/>
                <w:sz w:val="21"/>
                <w:szCs w:val="21"/>
                <w:lang w:bidi="ar-SA"/>
              </w:rPr>
              <w:t xml:space="preserve"> J., Agresja elektroniczna i cyberbullying jako nowe ryzykowne zachowania młodzieży, Wydawnictwo Impuls, Kraków 2012</w:t>
            </w:r>
          </w:p>
          <w:p w14:paraId="7579D6E7" w14:textId="77777777" w:rsidR="00476A3E" w:rsidRPr="00CE02F2" w:rsidRDefault="007E5A37" w:rsidP="00CE02F2">
            <w:pPr>
              <w:rPr>
                <w:rFonts w:ascii="Calibri" w:hAnsi="Calibri"/>
                <w:sz w:val="21"/>
                <w:szCs w:val="21"/>
                <w:lang w:bidi="ar-SA"/>
              </w:rPr>
            </w:pPr>
            <w:proofErr w:type="spellStart"/>
            <w:r w:rsidRPr="00CE02F2">
              <w:rPr>
                <w:rFonts w:ascii="Calibri" w:hAnsi="Calibri"/>
                <w:sz w:val="21"/>
                <w:szCs w:val="21"/>
                <w:lang w:bidi="ar-SA"/>
              </w:rPr>
              <w:t>Pyżalski</w:t>
            </w:r>
            <w:proofErr w:type="spellEnd"/>
            <w:r w:rsidRPr="00CE02F2">
              <w:rPr>
                <w:rFonts w:ascii="Calibri" w:hAnsi="Calibri"/>
                <w:sz w:val="21"/>
                <w:szCs w:val="21"/>
                <w:lang w:bidi="ar-SA"/>
              </w:rPr>
              <w:t xml:space="preserve"> J., Plichta P., Kwestionariusz Obciążeń Zawodowych Pedagoga, Wydawnictwo Uniwersytetu Łódzkiego, Łódź 2007</w:t>
            </w:r>
          </w:p>
          <w:p w14:paraId="5E3655FA" w14:textId="77777777" w:rsidR="00476A3E" w:rsidRPr="00CE02F2" w:rsidRDefault="007E5A37" w:rsidP="00CE02F2">
            <w:pPr>
              <w:rPr>
                <w:rFonts w:ascii="Calibri" w:hAnsi="Calibri"/>
                <w:sz w:val="21"/>
                <w:szCs w:val="21"/>
                <w:lang w:bidi="ar-SA"/>
              </w:rPr>
            </w:pPr>
            <w:proofErr w:type="spellStart"/>
            <w:r w:rsidRPr="00CE02F2">
              <w:rPr>
                <w:rFonts w:ascii="Calibri" w:hAnsi="Calibri"/>
                <w:sz w:val="21"/>
                <w:szCs w:val="21"/>
                <w:lang w:bidi="ar-SA"/>
              </w:rPr>
              <w:t>Riebish</w:t>
            </w:r>
            <w:proofErr w:type="spellEnd"/>
            <w:r w:rsidRPr="00CE02F2">
              <w:rPr>
                <w:rFonts w:ascii="Calibri" w:hAnsi="Calibri"/>
                <w:sz w:val="21"/>
                <w:szCs w:val="21"/>
                <w:lang w:bidi="ar-SA"/>
              </w:rPr>
              <w:t xml:space="preserve"> R., </w:t>
            </w:r>
            <w:proofErr w:type="spellStart"/>
            <w:r w:rsidRPr="00CE02F2">
              <w:rPr>
                <w:rFonts w:ascii="Calibri" w:hAnsi="Calibri"/>
                <w:sz w:val="21"/>
                <w:szCs w:val="21"/>
                <w:lang w:bidi="ar-SA"/>
              </w:rPr>
              <w:t>Luszczyński</w:t>
            </w:r>
            <w:proofErr w:type="spellEnd"/>
            <w:r w:rsidRPr="00CE02F2">
              <w:rPr>
                <w:rFonts w:ascii="Calibri" w:hAnsi="Calibri"/>
                <w:sz w:val="21"/>
                <w:szCs w:val="21"/>
                <w:lang w:bidi="ar-SA"/>
              </w:rPr>
              <w:t xml:space="preserve"> H., Diagnoza typów uczniów, Gdańskie Wydawnictwo Psychologiczne, Sopot 2014</w:t>
            </w:r>
          </w:p>
          <w:p w14:paraId="658D2D9C" w14:textId="77777777" w:rsidR="00476A3E" w:rsidRPr="00CE02F2" w:rsidRDefault="007E5A37" w:rsidP="00CE02F2">
            <w:pPr>
              <w:rPr>
                <w:rFonts w:ascii="Calibri" w:hAnsi="Calibri"/>
                <w:sz w:val="21"/>
                <w:szCs w:val="21"/>
                <w:lang w:bidi="ar-SA"/>
              </w:rPr>
            </w:pPr>
            <w:proofErr w:type="spellStart"/>
            <w:r w:rsidRPr="00CE02F2">
              <w:rPr>
                <w:rFonts w:ascii="Calibri" w:hAnsi="Calibri"/>
                <w:sz w:val="21"/>
                <w:szCs w:val="21"/>
                <w:lang w:bidi="ar-SA"/>
              </w:rPr>
              <w:t>Sekułowicz</w:t>
            </w:r>
            <w:proofErr w:type="spellEnd"/>
            <w:r w:rsidRPr="00CE02F2">
              <w:rPr>
                <w:rFonts w:ascii="Calibri" w:hAnsi="Calibri"/>
                <w:sz w:val="21"/>
                <w:szCs w:val="21"/>
                <w:lang w:bidi="ar-SA"/>
              </w:rPr>
              <w:t xml:space="preserve"> M., Kwiatkowski P., Wypalanie się sił u rodziców dzieci z niepełnosprawnością – konstrukcja nowego narzędzia badawczego, Studia Edukacyjne Nr 25/2013 </w:t>
            </w:r>
          </w:p>
          <w:p w14:paraId="741BB90C" w14:textId="77777777" w:rsidR="00476A3E" w:rsidRPr="00CE02F2" w:rsidRDefault="007E5A37" w:rsidP="00CE02F2">
            <w:pPr>
              <w:rPr>
                <w:rFonts w:ascii="Calibri" w:hAnsi="Calibri"/>
                <w:sz w:val="21"/>
                <w:szCs w:val="21"/>
                <w:lang w:bidi="ar-SA"/>
              </w:rPr>
            </w:pPr>
            <w:r w:rsidRPr="00CE02F2">
              <w:rPr>
                <w:rFonts w:ascii="Calibri" w:hAnsi="Calibri"/>
                <w:sz w:val="21"/>
                <w:szCs w:val="21"/>
                <w:lang w:bidi="ar-SA"/>
              </w:rPr>
              <w:t>Wysocka E., Człowiek a środowisko życia podstawy teoretyczno-metodologiczne diagnozy, Wydawnictwo Akademickie Żak, Warszawa 2007</w:t>
            </w:r>
          </w:p>
          <w:p w14:paraId="6696F978" w14:textId="77777777" w:rsidR="00476A3E" w:rsidRPr="00CE02F2" w:rsidRDefault="007E5A37" w:rsidP="00CE02F2">
            <w:pPr>
              <w:rPr>
                <w:rFonts w:ascii="Calibri" w:hAnsi="Calibri"/>
                <w:sz w:val="21"/>
                <w:szCs w:val="21"/>
                <w:lang w:bidi="ar-SA"/>
              </w:rPr>
            </w:pPr>
            <w:r w:rsidRPr="00CE02F2">
              <w:rPr>
                <w:rFonts w:ascii="Calibri" w:hAnsi="Calibri"/>
                <w:sz w:val="21"/>
                <w:szCs w:val="21"/>
                <w:lang w:bidi="ar-SA"/>
              </w:rPr>
              <w:t>Szwajca K. i in., Rola pracowników oświaty w promocji zdrowia psychicznego i zapobieganiu zachowaniom autodestrukcyjnym u młodzieży. Poradnik dla nauczycieli, ORE, Warszawa 2020</w:t>
            </w:r>
          </w:p>
          <w:p w14:paraId="48ED5107" w14:textId="77777777" w:rsidR="00476A3E" w:rsidRDefault="007E5A37" w:rsidP="00CE02F2">
            <w:pPr>
              <w:pStyle w:val="TableParagraph"/>
              <w:spacing w:line="276" w:lineRule="auto"/>
              <w:ind w:right="183"/>
              <w:rPr>
                <w:rFonts w:ascii="Calibri" w:hAnsi="Calibri"/>
                <w:lang w:bidi="ar-SA"/>
              </w:rPr>
            </w:pPr>
            <w:r w:rsidRPr="00CE02F2">
              <w:rPr>
                <w:rFonts w:ascii="Calibri" w:eastAsia="Arial Unicode MS" w:hAnsi="Calibri"/>
                <w:sz w:val="21"/>
                <w:szCs w:val="21"/>
              </w:rPr>
              <w:t>Szwajca K. i in., Rola rodziny i osób bliskich w promocji zdrowia psychicznego i zapobieganiu zachowaniom autodestrukcyjnym u młodzieży. Poradnik dla rodziców, ORE, Warszawa 2020</w:t>
            </w:r>
          </w:p>
        </w:tc>
      </w:tr>
    </w:tbl>
    <w:p w14:paraId="641D5767" w14:textId="77777777" w:rsidR="00476A3E" w:rsidRDefault="007E5A37">
      <w:pPr>
        <w:pStyle w:val="Nagwek2"/>
        <w:shd w:val="clear" w:color="auto" w:fill="auto"/>
        <w:snapToGrid w:val="0"/>
        <w:spacing w:before="120" w:after="120" w:line="276" w:lineRule="auto"/>
        <w:ind w:left="850" w:right="544" w:hanging="360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lastRenderedPageBreak/>
        <w:t>Cele, treści i efekty uczenia się</w:t>
      </w:r>
    </w:p>
    <w:p w14:paraId="54AEF99C" w14:textId="77777777" w:rsidR="00476A3E" w:rsidRDefault="007E5A37">
      <w:pPr>
        <w:pStyle w:val="TableParagraph"/>
        <w:numPr>
          <w:ilvl w:val="1"/>
          <w:numId w:val="2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57AAC4CA" w14:textId="77777777" w:rsidR="00476A3E" w:rsidRDefault="007E5A37">
      <w:pPr>
        <w:pStyle w:val="TableParagraph"/>
        <w:snapToGrid w:val="0"/>
        <w:spacing w:line="276" w:lineRule="auto"/>
        <w:ind w:left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="Calibri" w:hAnsi="Calibri" w:cstheme="minorHAnsi"/>
          <w:b/>
          <w:iCs/>
          <w:color w:val="000000" w:themeColor="text1"/>
          <w:sz w:val="24"/>
          <w:szCs w:val="24"/>
        </w:rPr>
        <w:t>Wykład:</w:t>
      </w:r>
    </w:p>
    <w:p w14:paraId="4D4C6188" w14:textId="77777777" w:rsidR="00476A3E" w:rsidRPr="00CE02F2" w:rsidRDefault="007E5A37" w:rsidP="00CE02F2">
      <w:pPr>
        <w:pStyle w:val="TableParagraph"/>
        <w:numPr>
          <w:ilvl w:val="0"/>
          <w:numId w:val="12"/>
        </w:numPr>
        <w:snapToGrid w:val="0"/>
        <w:spacing w:line="276" w:lineRule="auto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CA57E7">
        <w:rPr>
          <w:rFonts w:ascii="Calibri" w:hAnsi="Calibri" w:cstheme="minorHAnsi"/>
          <w:b/>
          <w:bCs/>
          <w:iCs/>
          <w:color w:val="000000" w:themeColor="text1"/>
          <w:sz w:val="24"/>
          <w:szCs w:val="24"/>
        </w:rPr>
        <w:t xml:space="preserve">C1. </w:t>
      </w:r>
      <w:r w:rsidRPr="00CE02F2">
        <w:rPr>
          <w:rFonts w:ascii="Calibri" w:hAnsi="Calibri" w:cstheme="minorHAnsi"/>
          <w:iCs/>
          <w:color w:val="000000" w:themeColor="text1"/>
          <w:sz w:val="24"/>
          <w:szCs w:val="24"/>
        </w:rPr>
        <w:t>Zapoznanie  z teoretyczno-metodologicznymi zagadnieniami diagnostyki  w pracy opiekuńczo-wychowawczej</w:t>
      </w:r>
    </w:p>
    <w:p w14:paraId="06468AAE" w14:textId="77777777" w:rsidR="00476A3E" w:rsidRPr="00CE02F2" w:rsidRDefault="007E5A37" w:rsidP="00CE02F2">
      <w:pPr>
        <w:pStyle w:val="TableParagraph"/>
        <w:numPr>
          <w:ilvl w:val="0"/>
          <w:numId w:val="12"/>
        </w:numPr>
        <w:snapToGrid w:val="0"/>
        <w:spacing w:line="276" w:lineRule="auto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CA57E7">
        <w:rPr>
          <w:rFonts w:ascii="Calibri" w:hAnsi="Calibri" w:cstheme="minorHAnsi"/>
          <w:b/>
          <w:bCs/>
          <w:iCs/>
          <w:color w:val="000000" w:themeColor="text1"/>
          <w:sz w:val="24"/>
          <w:szCs w:val="24"/>
        </w:rPr>
        <w:t>C2.</w:t>
      </w:r>
      <w:r w:rsidRPr="00CE02F2">
        <w:rPr>
          <w:rFonts w:ascii="Calibri" w:hAnsi="Calibri" w:cstheme="minorHAnsi"/>
          <w:iCs/>
          <w:color w:val="000000" w:themeColor="text1"/>
          <w:sz w:val="24"/>
          <w:szCs w:val="24"/>
        </w:rPr>
        <w:t xml:space="preserve"> Kształtowanie umiejętności wypowiadania własnych sądów i krytycznego podejścia do analizowanych treści</w:t>
      </w:r>
    </w:p>
    <w:p w14:paraId="5B42FABE" w14:textId="77777777" w:rsidR="00476A3E" w:rsidRPr="00CE02F2" w:rsidRDefault="007E5A37" w:rsidP="00CE02F2">
      <w:pPr>
        <w:pStyle w:val="TableParagraph"/>
        <w:numPr>
          <w:ilvl w:val="0"/>
          <w:numId w:val="12"/>
        </w:numPr>
        <w:snapToGrid w:val="0"/>
        <w:spacing w:line="276" w:lineRule="auto"/>
        <w:rPr>
          <w:sz w:val="24"/>
          <w:szCs w:val="24"/>
        </w:rPr>
      </w:pPr>
      <w:r w:rsidRPr="00CA57E7">
        <w:rPr>
          <w:rFonts w:ascii="Calibri" w:hAnsi="Calibri" w:cstheme="minorHAnsi"/>
          <w:b/>
          <w:bCs/>
          <w:iCs/>
          <w:color w:val="000000" w:themeColor="text1"/>
          <w:sz w:val="24"/>
          <w:szCs w:val="24"/>
        </w:rPr>
        <w:t>C3.</w:t>
      </w:r>
      <w:r w:rsidRPr="00CE02F2">
        <w:rPr>
          <w:rFonts w:ascii="Calibri" w:hAnsi="Calibri" w:cstheme="minorHAnsi"/>
          <w:iCs/>
          <w:color w:val="000000" w:themeColor="text1"/>
          <w:sz w:val="24"/>
          <w:szCs w:val="24"/>
        </w:rPr>
        <w:t xml:space="preserve"> Przygotowanie do rozstrzygania teoretyczno-metodologicznych dylematów w diagnostyce w pracy opiekuńczo-wychowawczej</w:t>
      </w:r>
    </w:p>
    <w:p w14:paraId="339A3A71" w14:textId="77777777" w:rsidR="00476A3E" w:rsidRPr="00CE02F2" w:rsidRDefault="007E5A37">
      <w:pPr>
        <w:pStyle w:val="TableParagraph"/>
        <w:snapToGrid w:val="0"/>
        <w:spacing w:line="276" w:lineRule="auto"/>
        <w:rPr>
          <w:sz w:val="24"/>
          <w:szCs w:val="24"/>
        </w:rPr>
      </w:pPr>
      <w:r w:rsidRPr="00CE02F2">
        <w:rPr>
          <w:rFonts w:ascii="Calibri" w:hAnsi="Calibri" w:cstheme="minorHAnsi"/>
          <w:b/>
          <w:bCs/>
          <w:iCs/>
          <w:color w:val="000000" w:themeColor="text1"/>
          <w:sz w:val="24"/>
          <w:szCs w:val="24"/>
        </w:rPr>
        <w:t xml:space="preserve"> Ć</w:t>
      </w:r>
      <w:r w:rsidRPr="00CE02F2"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</w:rPr>
        <w:t>wi</w:t>
      </w:r>
      <w:r w:rsidRPr="00CE02F2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czenia</w:t>
      </w:r>
    </w:p>
    <w:p w14:paraId="3EC0DEB6" w14:textId="77777777" w:rsidR="00476A3E" w:rsidRPr="00CE02F2" w:rsidRDefault="007E5A37" w:rsidP="00CE02F2">
      <w:pPr>
        <w:pStyle w:val="TableParagraph"/>
        <w:numPr>
          <w:ilvl w:val="0"/>
          <w:numId w:val="13"/>
        </w:numPr>
        <w:snapToGrid w:val="0"/>
        <w:spacing w:line="276" w:lineRule="auto"/>
        <w:rPr>
          <w:sz w:val="24"/>
          <w:szCs w:val="24"/>
        </w:rPr>
      </w:pPr>
      <w:r w:rsidRPr="00CA57E7">
        <w:rPr>
          <w:rFonts w:ascii="Calibri" w:hAnsi="Calibri" w:cstheme="minorHAnsi"/>
          <w:b/>
          <w:bCs/>
          <w:iCs/>
          <w:color w:val="000000" w:themeColor="text1"/>
          <w:sz w:val="24"/>
          <w:szCs w:val="24"/>
        </w:rPr>
        <w:t>C1.</w:t>
      </w:r>
      <w:r w:rsidRPr="00CE02F2">
        <w:rPr>
          <w:rFonts w:ascii="Calibri" w:hAnsi="Calibri" w:cstheme="minorHAnsi"/>
          <w:iCs/>
          <w:color w:val="000000" w:themeColor="text1"/>
          <w:sz w:val="24"/>
          <w:szCs w:val="24"/>
        </w:rPr>
        <w:t xml:space="preserve"> Zapoznanie  z zagadnieniami diagnostyki  w pracy opiekuńczo-wychowawczej</w:t>
      </w:r>
    </w:p>
    <w:p w14:paraId="082CC7E8" w14:textId="77777777" w:rsidR="00476A3E" w:rsidRPr="00CE02F2" w:rsidRDefault="007E5A37" w:rsidP="00CE02F2">
      <w:pPr>
        <w:pStyle w:val="TableParagraph"/>
        <w:numPr>
          <w:ilvl w:val="0"/>
          <w:numId w:val="13"/>
        </w:numPr>
        <w:snapToGrid w:val="0"/>
        <w:spacing w:line="276" w:lineRule="auto"/>
        <w:rPr>
          <w:sz w:val="24"/>
          <w:szCs w:val="24"/>
        </w:rPr>
      </w:pPr>
      <w:r w:rsidRPr="00CA57E7">
        <w:rPr>
          <w:rFonts w:ascii="Calibri" w:hAnsi="Calibri" w:cstheme="minorHAnsi"/>
          <w:b/>
          <w:bCs/>
          <w:iCs/>
          <w:color w:val="000000" w:themeColor="text1"/>
          <w:sz w:val="24"/>
          <w:szCs w:val="24"/>
        </w:rPr>
        <w:t>C2.</w:t>
      </w:r>
      <w:r w:rsidRPr="00CE02F2">
        <w:rPr>
          <w:rFonts w:ascii="Calibri" w:hAnsi="Calibri" w:cstheme="minorHAnsi"/>
          <w:iCs/>
          <w:color w:val="000000" w:themeColor="text1"/>
          <w:sz w:val="24"/>
          <w:szCs w:val="24"/>
        </w:rPr>
        <w:t xml:space="preserve"> Nabycie  umiejętności  posługiwania się odpowiednimi metodami,  technikami i narzędziami diagnostycznymi </w:t>
      </w:r>
    </w:p>
    <w:p w14:paraId="38FDD650" w14:textId="77777777" w:rsidR="00476A3E" w:rsidRPr="00CE02F2" w:rsidRDefault="007E5A37" w:rsidP="00CE02F2">
      <w:pPr>
        <w:pStyle w:val="Akapitzlist"/>
        <w:numPr>
          <w:ilvl w:val="0"/>
          <w:numId w:val="13"/>
        </w:numPr>
        <w:rPr>
          <w:rFonts w:ascii="Calibri" w:hAnsi="Calibri" w:cstheme="minorHAnsi"/>
          <w:iCs/>
          <w:color w:val="000000" w:themeColor="text1"/>
          <w:sz w:val="24"/>
          <w:szCs w:val="24"/>
        </w:rPr>
      </w:pPr>
      <w:r w:rsidRPr="00CA57E7">
        <w:rPr>
          <w:rFonts w:ascii="Calibri" w:hAnsi="Calibri" w:cstheme="minorHAnsi"/>
          <w:b/>
          <w:bCs/>
          <w:iCs/>
          <w:color w:val="000000" w:themeColor="text1"/>
          <w:sz w:val="24"/>
          <w:szCs w:val="24"/>
        </w:rPr>
        <w:t>C3.</w:t>
      </w:r>
      <w:r w:rsidRPr="00CE02F2">
        <w:rPr>
          <w:rFonts w:ascii="Calibri" w:hAnsi="Calibri" w:cstheme="minorHAnsi"/>
          <w:iCs/>
          <w:color w:val="000000" w:themeColor="text1"/>
          <w:sz w:val="24"/>
          <w:szCs w:val="24"/>
        </w:rPr>
        <w:t xml:space="preserve"> Przygotowanie do rozstrzygania dylematów związanych z wykonywaniem zawodu pedagoga </w:t>
      </w:r>
    </w:p>
    <w:p w14:paraId="7D139C64" w14:textId="77777777" w:rsidR="00476A3E" w:rsidRDefault="007E5A37">
      <w:pPr>
        <w:pStyle w:val="TableParagraph"/>
        <w:numPr>
          <w:ilvl w:val="1"/>
          <w:numId w:val="2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7463A6A8" w14:textId="77777777" w:rsidR="00476A3E" w:rsidRDefault="007E5A37">
      <w:pPr>
        <w:pStyle w:val="TableParagraph"/>
        <w:spacing w:before="120" w:line="276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Wykłady</w:t>
      </w:r>
    </w:p>
    <w:p w14:paraId="2DFD5E76" w14:textId="77777777" w:rsidR="00476A3E" w:rsidRPr="00CE02F2" w:rsidRDefault="007E5A37" w:rsidP="00CE02F2">
      <w:pPr>
        <w:pStyle w:val="TableParagraph"/>
        <w:rPr>
          <w:rFonts w:ascii="Calibri" w:hAnsi="Calibri" w:cstheme="minorHAnsi"/>
          <w:iCs/>
          <w:color w:val="000000" w:themeColor="text1"/>
          <w:sz w:val="24"/>
          <w:szCs w:val="24"/>
        </w:rPr>
      </w:pPr>
      <w:r w:rsidRPr="00CE02F2">
        <w:rPr>
          <w:rFonts w:ascii="Calibri" w:hAnsi="Calibri" w:cstheme="minorHAnsi"/>
          <w:iCs/>
          <w:color w:val="000000" w:themeColor="text1"/>
          <w:sz w:val="24"/>
          <w:szCs w:val="24"/>
        </w:rPr>
        <w:t>1. Zapoznanie z kartą przedmiotu i wymaganiami w związku z zaliczeniem przedmiotu.</w:t>
      </w:r>
    </w:p>
    <w:p w14:paraId="6C1DB034" w14:textId="77777777" w:rsidR="00476A3E" w:rsidRPr="00CE02F2" w:rsidRDefault="007E5A37" w:rsidP="00CE02F2">
      <w:pPr>
        <w:pStyle w:val="TableParagraph"/>
        <w:rPr>
          <w:rFonts w:ascii="Calibri" w:hAnsi="Calibri" w:cstheme="minorHAnsi"/>
          <w:iCs/>
          <w:color w:val="000000" w:themeColor="text1"/>
          <w:sz w:val="24"/>
          <w:szCs w:val="24"/>
        </w:rPr>
      </w:pPr>
      <w:r w:rsidRPr="00CE02F2">
        <w:rPr>
          <w:rFonts w:ascii="Calibri" w:hAnsi="Calibri" w:cstheme="minorHAnsi"/>
          <w:iCs/>
          <w:color w:val="000000" w:themeColor="text1"/>
          <w:sz w:val="24"/>
          <w:szCs w:val="24"/>
        </w:rPr>
        <w:t xml:space="preserve">2. Teoretyczne i metodologiczne podstawy diagnozowania w pracy opiekuńczo-wychowawczej. Pojęcie i rodzaje diagnozy (diagnoza rozwinięta i diagnozy cząstkowe, diagnoza poznawcza i diagnoza decyzyjna, </w:t>
      </w:r>
      <w:proofErr w:type="spellStart"/>
      <w:r w:rsidRPr="00CE02F2">
        <w:rPr>
          <w:rFonts w:ascii="Calibri" w:hAnsi="Calibri" w:cstheme="minorHAnsi"/>
          <w:iCs/>
          <w:color w:val="000000" w:themeColor="text1"/>
          <w:sz w:val="24"/>
          <w:szCs w:val="24"/>
        </w:rPr>
        <w:t>postdiagnoza</w:t>
      </w:r>
      <w:proofErr w:type="spellEnd"/>
      <w:r w:rsidRPr="00CE02F2">
        <w:rPr>
          <w:rFonts w:ascii="Calibri" w:hAnsi="Calibri" w:cstheme="minorHAnsi"/>
          <w:iCs/>
          <w:color w:val="000000" w:themeColor="text1"/>
          <w:sz w:val="24"/>
          <w:szCs w:val="24"/>
        </w:rPr>
        <w:t>). Diagnoza w pedagogice – geneza i rozwój. Klasyfikacja cech. Podstawowe zasady diagnozy. Metody diagnozy rozwiniętej.</w:t>
      </w:r>
    </w:p>
    <w:p w14:paraId="49FDA4D7" w14:textId="77777777" w:rsidR="00476A3E" w:rsidRPr="00CE02F2" w:rsidRDefault="007E5A37" w:rsidP="00CE02F2">
      <w:pPr>
        <w:pStyle w:val="TableParagraph"/>
        <w:rPr>
          <w:rFonts w:ascii="Calibri" w:hAnsi="Calibri" w:cstheme="minorHAnsi"/>
          <w:iCs/>
          <w:color w:val="000000" w:themeColor="text1"/>
          <w:sz w:val="24"/>
          <w:szCs w:val="24"/>
        </w:rPr>
      </w:pPr>
      <w:r w:rsidRPr="00CE02F2">
        <w:rPr>
          <w:rFonts w:ascii="Calibri" w:hAnsi="Calibri" w:cstheme="minorHAnsi"/>
          <w:iCs/>
          <w:color w:val="000000" w:themeColor="text1"/>
          <w:sz w:val="24"/>
          <w:szCs w:val="24"/>
        </w:rPr>
        <w:t xml:space="preserve">3. Metodologia badawcza – warsztat diagnostyczny pedagoga. Podstawowe założenia działalności diagnostycznej. Charakterystyka podstawowych metod, technik i narzędzi w diagnostyce </w:t>
      </w:r>
      <w:r w:rsidRPr="00CE02F2">
        <w:rPr>
          <w:rFonts w:ascii="Calibri" w:hAnsi="Calibri" w:cstheme="minorHAnsi"/>
          <w:iCs/>
          <w:color w:val="000000" w:themeColor="text1"/>
          <w:sz w:val="24"/>
          <w:szCs w:val="24"/>
        </w:rPr>
        <w:lastRenderedPageBreak/>
        <w:t>pedagogicznej. Podstawowe techniki diagnostyczne w pracy pedagoga -  obserwacja, wywiad, ankieta i kwestionariusze. Techniki socjometrii i ich zastosowanie  w pracy pedagogicznej. Techniki projekcyjne w badaniu pedagogicznym.</w:t>
      </w:r>
    </w:p>
    <w:p w14:paraId="22A99FF4" w14:textId="77777777" w:rsidR="00476A3E" w:rsidRPr="00CE02F2" w:rsidRDefault="007E5A37" w:rsidP="00CE02F2">
      <w:pPr>
        <w:pStyle w:val="TableParagraph"/>
        <w:rPr>
          <w:rFonts w:ascii="Calibri" w:hAnsi="Calibri" w:cstheme="minorHAnsi"/>
          <w:iCs/>
          <w:color w:val="000000" w:themeColor="text1"/>
          <w:sz w:val="24"/>
          <w:szCs w:val="24"/>
        </w:rPr>
      </w:pPr>
      <w:r w:rsidRPr="00CE02F2">
        <w:rPr>
          <w:rFonts w:ascii="Calibri" w:hAnsi="Calibri" w:cstheme="minorHAnsi"/>
          <w:iCs/>
          <w:color w:val="000000" w:themeColor="text1"/>
          <w:sz w:val="24"/>
          <w:szCs w:val="24"/>
        </w:rPr>
        <w:t>4. Diagnozowanie jako kompetencja profesjonalna. Uwarunkowania procesu diagnostycznego. Kontakt diagnostyczny, podstawowe wyznaczniki, cechy i techniki budowania kontaktu. Błędy diagnostyczne.</w:t>
      </w:r>
    </w:p>
    <w:p w14:paraId="606A10EE" w14:textId="77777777" w:rsidR="00476A3E" w:rsidRPr="00CE02F2" w:rsidRDefault="007E5A37" w:rsidP="00CE02F2">
      <w:pPr>
        <w:pStyle w:val="TableParagraph"/>
        <w:rPr>
          <w:rFonts w:ascii="Calibri" w:hAnsi="Calibri" w:cstheme="minorHAnsi"/>
          <w:iCs/>
          <w:color w:val="000000" w:themeColor="text1"/>
          <w:sz w:val="24"/>
          <w:szCs w:val="24"/>
        </w:rPr>
      </w:pPr>
      <w:r w:rsidRPr="00CE02F2">
        <w:rPr>
          <w:rFonts w:ascii="Calibri" w:hAnsi="Calibri" w:cstheme="minorHAnsi"/>
          <w:iCs/>
          <w:color w:val="000000" w:themeColor="text1"/>
          <w:sz w:val="24"/>
          <w:szCs w:val="24"/>
        </w:rPr>
        <w:t>5. Znaczenie diagnozy we wczesnym wspomaganiu rozwoju dziecka. Pojęcie, zakres znaczeniowy, prawny i praktyczny. Wybrane narzędzia i charakterystyka procesu diagnostycznego małego dziecka. Zadania pedagoga we wczesnym wspomaganiu rozwoju. Formy pomocy psychologiczno-pedagogicznej dziecku i rodzinie.</w:t>
      </w:r>
    </w:p>
    <w:p w14:paraId="60186AA1" w14:textId="77777777" w:rsidR="00476A3E" w:rsidRPr="00CE02F2" w:rsidRDefault="007E5A37" w:rsidP="00CE02F2">
      <w:pPr>
        <w:pStyle w:val="TableParagraph"/>
        <w:rPr>
          <w:rFonts w:ascii="Calibri" w:hAnsi="Calibri" w:cstheme="minorHAnsi"/>
          <w:iCs/>
          <w:color w:val="000000" w:themeColor="text1"/>
          <w:sz w:val="24"/>
          <w:szCs w:val="24"/>
        </w:rPr>
      </w:pPr>
      <w:r w:rsidRPr="00CE02F2">
        <w:rPr>
          <w:rFonts w:ascii="Calibri" w:hAnsi="Calibri" w:cstheme="minorHAnsi"/>
          <w:iCs/>
          <w:color w:val="000000" w:themeColor="text1"/>
          <w:sz w:val="24"/>
          <w:szCs w:val="24"/>
        </w:rPr>
        <w:t>6. Charakterystyka środowiska szkolnego – wybrane zagadnienia diagnostyczne. Proces uczenia się jako przedmiot diagnozy pedagogicznej. Rozpoznawanie zdolności uczniów w obszarze edukacyjnym.</w:t>
      </w:r>
    </w:p>
    <w:p w14:paraId="23BF791C" w14:textId="77777777" w:rsidR="00476A3E" w:rsidRPr="00CE02F2" w:rsidRDefault="007E5A37" w:rsidP="00CE02F2">
      <w:pPr>
        <w:pStyle w:val="TableParagraph"/>
        <w:rPr>
          <w:sz w:val="24"/>
          <w:szCs w:val="24"/>
        </w:rPr>
      </w:pPr>
      <w:r w:rsidRPr="00CE02F2">
        <w:rPr>
          <w:rFonts w:ascii="Calibri" w:hAnsi="Calibri" w:cstheme="minorHAnsi"/>
          <w:iCs/>
          <w:color w:val="000000" w:themeColor="text1"/>
          <w:sz w:val="24"/>
          <w:szCs w:val="24"/>
        </w:rPr>
        <w:t xml:space="preserve">7. Ocena procesu przystosowania i </w:t>
      </w:r>
      <w:proofErr w:type="spellStart"/>
      <w:r w:rsidRPr="00CE02F2">
        <w:rPr>
          <w:rFonts w:ascii="Calibri" w:hAnsi="Calibri" w:cstheme="minorHAnsi"/>
          <w:iCs/>
          <w:color w:val="000000" w:themeColor="text1"/>
          <w:sz w:val="24"/>
          <w:szCs w:val="24"/>
        </w:rPr>
        <w:t>zachowań</w:t>
      </w:r>
      <w:proofErr w:type="spellEnd"/>
      <w:r w:rsidRPr="00CE02F2">
        <w:rPr>
          <w:rFonts w:ascii="Calibri" w:hAnsi="Calibri" w:cstheme="minorHAnsi"/>
          <w:iCs/>
          <w:color w:val="000000" w:themeColor="text1"/>
          <w:sz w:val="24"/>
          <w:szCs w:val="24"/>
        </w:rPr>
        <w:t xml:space="preserve"> problemowych uczniów. Trudności wychowawcze a zaburzenia zachowania. Etyczne i normatywne wyznaczniki procesu diagnozowania w resocjalizacji.</w:t>
      </w:r>
    </w:p>
    <w:p w14:paraId="0395D9C1" w14:textId="77777777" w:rsidR="00476A3E" w:rsidRPr="00CE02F2" w:rsidRDefault="007E5A37" w:rsidP="00CE02F2">
      <w:pPr>
        <w:pStyle w:val="TableParagraph"/>
        <w:rPr>
          <w:sz w:val="24"/>
          <w:szCs w:val="24"/>
        </w:rPr>
      </w:pPr>
      <w:r w:rsidRPr="00CE02F2">
        <w:rPr>
          <w:rFonts w:ascii="Calibri" w:hAnsi="Calibri" w:cstheme="minorHAnsi"/>
          <w:iCs/>
          <w:color w:val="000000" w:themeColor="text1"/>
          <w:sz w:val="24"/>
          <w:szCs w:val="24"/>
        </w:rPr>
        <w:t>8. Stres i wypalenie zawodowe w pracy pedagoga.</w:t>
      </w:r>
    </w:p>
    <w:p w14:paraId="26CF6588" w14:textId="77777777" w:rsidR="00476A3E" w:rsidRPr="00CE02F2" w:rsidRDefault="00476A3E" w:rsidP="00CE02F2">
      <w:pPr>
        <w:pStyle w:val="TableParagraph"/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</w:rPr>
      </w:pPr>
    </w:p>
    <w:p w14:paraId="7D76D085" w14:textId="77777777" w:rsidR="00476A3E" w:rsidRPr="00CE02F2" w:rsidRDefault="007E5A37" w:rsidP="00CE02F2">
      <w:pPr>
        <w:pStyle w:val="TableParagraph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CE02F2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Ćwiczenia</w:t>
      </w:r>
    </w:p>
    <w:p w14:paraId="522A6E69" w14:textId="052C1BDB" w:rsidR="00476A3E" w:rsidRPr="00CE02F2" w:rsidRDefault="00CE02F2" w:rsidP="00CE02F2">
      <w:pPr>
        <w:jc w:val="both"/>
        <w:rPr>
          <w:rFonts w:ascii="Calibri" w:hAnsi="Calibri" w:cstheme="minorHAnsi"/>
          <w:iCs/>
          <w:color w:val="000000" w:themeColor="text1"/>
          <w:sz w:val="24"/>
          <w:szCs w:val="24"/>
        </w:rPr>
      </w:pPr>
      <w:r>
        <w:rPr>
          <w:rFonts w:ascii="Calibri" w:hAnsi="Calibri" w:cstheme="minorHAnsi"/>
          <w:iCs/>
          <w:color w:val="000000" w:themeColor="text1"/>
          <w:sz w:val="24"/>
          <w:szCs w:val="24"/>
        </w:rPr>
        <w:t xml:space="preserve">1. </w:t>
      </w:r>
      <w:r w:rsidR="007E5A37" w:rsidRPr="00CE02F2">
        <w:rPr>
          <w:rFonts w:ascii="Calibri" w:hAnsi="Calibri" w:cstheme="minorHAnsi"/>
          <w:iCs/>
          <w:color w:val="000000" w:themeColor="text1"/>
          <w:sz w:val="24"/>
          <w:szCs w:val="24"/>
        </w:rPr>
        <w:t>Projektowanie i analiza diagnozy funkcjonowania rodziny jako środowiska wychowawczego. Diagnozowanie  funkcjonowania dziecka w rodzinie. Warsztat badawczy pedagoga w diagnozie rodziny.</w:t>
      </w:r>
    </w:p>
    <w:p w14:paraId="40DA81CB" w14:textId="0082468A" w:rsidR="00476A3E" w:rsidRPr="00CE02F2" w:rsidRDefault="00CE02F2" w:rsidP="00CE02F2">
      <w:pPr>
        <w:jc w:val="both"/>
        <w:rPr>
          <w:rFonts w:ascii="Calibri" w:hAnsi="Calibri" w:cstheme="minorHAnsi"/>
          <w:iCs/>
          <w:color w:val="000000" w:themeColor="text1"/>
          <w:sz w:val="24"/>
          <w:szCs w:val="24"/>
        </w:rPr>
      </w:pPr>
      <w:r>
        <w:rPr>
          <w:rFonts w:ascii="Calibri" w:hAnsi="Calibri" w:cstheme="minorHAnsi"/>
          <w:iCs/>
          <w:color w:val="000000" w:themeColor="text1"/>
          <w:sz w:val="24"/>
          <w:szCs w:val="24"/>
        </w:rPr>
        <w:t xml:space="preserve">2. </w:t>
      </w:r>
      <w:r w:rsidR="007E5A37" w:rsidRPr="00CE02F2">
        <w:rPr>
          <w:rFonts w:ascii="Calibri" w:hAnsi="Calibri" w:cstheme="minorHAnsi"/>
          <w:iCs/>
          <w:color w:val="000000" w:themeColor="text1"/>
          <w:sz w:val="24"/>
          <w:szCs w:val="24"/>
        </w:rPr>
        <w:t>Projektowanie i analiza diagnozy przemocy domowej wobec dziecka - dylematy diagnostyczne. Identyfikowanie przemocy w rodzinie badanego. Działania diagnostyczne w rozpoznawaniu zjawiska krzywdzenia dziecka.</w:t>
      </w:r>
    </w:p>
    <w:p w14:paraId="19B225CF" w14:textId="4B29477D" w:rsidR="00476A3E" w:rsidRPr="00CE02F2" w:rsidRDefault="00CE02F2" w:rsidP="00CE02F2">
      <w:pPr>
        <w:jc w:val="both"/>
        <w:rPr>
          <w:rFonts w:ascii="Calibri" w:hAnsi="Calibri" w:cstheme="minorHAnsi"/>
          <w:iCs/>
          <w:color w:val="000000" w:themeColor="text1"/>
          <w:sz w:val="24"/>
          <w:szCs w:val="24"/>
        </w:rPr>
      </w:pPr>
      <w:r>
        <w:rPr>
          <w:rFonts w:ascii="Calibri" w:hAnsi="Calibri" w:cstheme="minorHAnsi"/>
          <w:iCs/>
          <w:color w:val="000000" w:themeColor="text1"/>
          <w:sz w:val="24"/>
          <w:szCs w:val="24"/>
        </w:rPr>
        <w:t xml:space="preserve">3. </w:t>
      </w:r>
      <w:r w:rsidR="007E5A37" w:rsidRPr="00CE02F2">
        <w:rPr>
          <w:rFonts w:ascii="Calibri" w:hAnsi="Calibri" w:cstheme="minorHAnsi"/>
          <w:iCs/>
          <w:color w:val="000000" w:themeColor="text1"/>
          <w:sz w:val="24"/>
          <w:szCs w:val="24"/>
        </w:rPr>
        <w:t>Projektowanie i analiza diagnozy środowiska wychowawczego szkoły. Diagnozowanie  sytuacji szkolnej ucznia.</w:t>
      </w:r>
    </w:p>
    <w:p w14:paraId="6261409A" w14:textId="57C32D1B" w:rsidR="00476A3E" w:rsidRPr="00CE02F2" w:rsidRDefault="00CE02F2" w:rsidP="00CE02F2">
      <w:pPr>
        <w:jc w:val="both"/>
        <w:rPr>
          <w:rFonts w:ascii="Calibri" w:hAnsi="Calibri" w:cstheme="minorHAnsi"/>
          <w:iCs/>
          <w:color w:val="000000" w:themeColor="text1"/>
          <w:sz w:val="24"/>
          <w:szCs w:val="24"/>
        </w:rPr>
      </w:pPr>
      <w:r>
        <w:rPr>
          <w:rFonts w:ascii="Calibri" w:hAnsi="Calibri" w:cstheme="minorHAnsi"/>
          <w:iCs/>
          <w:color w:val="000000" w:themeColor="text1"/>
          <w:sz w:val="24"/>
          <w:szCs w:val="24"/>
        </w:rPr>
        <w:t xml:space="preserve">4. </w:t>
      </w:r>
      <w:r w:rsidR="007E5A37" w:rsidRPr="00CE02F2">
        <w:rPr>
          <w:rFonts w:ascii="Calibri" w:hAnsi="Calibri" w:cstheme="minorHAnsi"/>
          <w:iCs/>
          <w:color w:val="000000" w:themeColor="text1"/>
          <w:sz w:val="24"/>
          <w:szCs w:val="24"/>
        </w:rPr>
        <w:t>Projektowanie i analiza diagnozy zdrowia psychicznego uczniów. Diagnoza potrzeb rozwojowych uczniów, w tym czynników chroniących i czynników ryzyka w kontekście zdrowia psychicznego uczniów.</w:t>
      </w:r>
    </w:p>
    <w:p w14:paraId="47F83BF2" w14:textId="7B42FC3B" w:rsidR="00476A3E" w:rsidRPr="00CE02F2" w:rsidRDefault="00CE02F2" w:rsidP="00CE02F2">
      <w:pPr>
        <w:jc w:val="both"/>
        <w:rPr>
          <w:rFonts w:ascii="Calibri" w:hAnsi="Calibri" w:cstheme="minorHAnsi"/>
          <w:iCs/>
          <w:color w:val="000000" w:themeColor="text1"/>
          <w:sz w:val="24"/>
          <w:szCs w:val="24"/>
        </w:rPr>
      </w:pPr>
      <w:r>
        <w:rPr>
          <w:rFonts w:ascii="Calibri" w:hAnsi="Calibri" w:cstheme="minorHAnsi"/>
          <w:iCs/>
          <w:color w:val="000000" w:themeColor="text1"/>
          <w:sz w:val="24"/>
          <w:szCs w:val="24"/>
        </w:rPr>
        <w:t xml:space="preserve">5. </w:t>
      </w:r>
      <w:r w:rsidR="007E5A37" w:rsidRPr="00CE02F2">
        <w:rPr>
          <w:rFonts w:ascii="Calibri" w:hAnsi="Calibri" w:cstheme="minorHAnsi"/>
          <w:iCs/>
          <w:color w:val="000000" w:themeColor="text1"/>
          <w:sz w:val="24"/>
          <w:szCs w:val="24"/>
        </w:rPr>
        <w:t>Projektowanie i analiza diagnozy funkcjonowania grupy rówieśniczej jako środowiska wychowawczego. Diagnozowanie funkcjonowania ucznia/wychowanka w grupie rówieśniczej.</w:t>
      </w:r>
    </w:p>
    <w:p w14:paraId="19209140" w14:textId="5C862594" w:rsidR="00476A3E" w:rsidRPr="00CE02F2" w:rsidRDefault="00CE02F2" w:rsidP="00CE02F2">
      <w:pPr>
        <w:jc w:val="both"/>
        <w:rPr>
          <w:rFonts w:ascii="Calibri" w:hAnsi="Calibri" w:cstheme="minorHAnsi"/>
          <w:iCs/>
          <w:color w:val="000000" w:themeColor="text1"/>
          <w:sz w:val="24"/>
          <w:szCs w:val="24"/>
        </w:rPr>
      </w:pPr>
      <w:r>
        <w:rPr>
          <w:rFonts w:ascii="Calibri" w:hAnsi="Calibri" w:cstheme="minorHAnsi"/>
          <w:iCs/>
          <w:color w:val="000000" w:themeColor="text1"/>
          <w:sz w:val="24"/>
          <w:szCs w:val="24"/>
        </w:rPr>
        <w:t xml:space="preserve">6. </w:t>
      </w:r>
      <w:r w:rsidR="007E5A37" w:rsidRPr="00CE02F2">
        <w:rPr>
          <w:rFonts w:ascii="Calibri" w:hAnsi="Calibri" w:cstheme="minorHAnsi"/>
          <w:iCs/>
          <w:color w:val="000000" w:themeColor="text1"/>
          <w:sz w:val="24"/>
          <w:szCs w:val="24"/>
        </w:rPr>
        <w:t>Projektowanie i analiza diagnozy zaburzeń  społecznego funkcjonowania ucznia/wychowanka.</w:t>
      </w:r>
    </w:p>
    <w:p w14:paraId="11711207" w14:textId="54352F18" w:rsidR="00476A3E" w:rsidRPr="00CE02F2" w:rsidRDefault="00CE02F2" w:rsidP="00CE02F2">
      <w:pPr>
        <w:jc w:val="both"/>
        <w:rPr>
          <w:rFonts w:ascii="Calibri" w:hAnsi="Calibri" w:cstheme="minorHAnsi"/>
          <w:iCs/>
          <w:color w:val="000000" w:themeColor="text1"/>
          <w:sz w:val="24"/>
          <w:szCs w:val="24"/>
        </w:rPr>
      </w:pPr>
      <w:r>
        <w:rPr>
          <w:rFonts w:ascii="Calibri" w:hAnsi="Calibri" w:cstheme="minorHAnsi"/>
          <w:iCs/>
          <w:color w:val="000000" w:themeColor="text1"/>
          <w:sz w:val="24"/>
          <w:szCs w:val="24"/>
        </w:rPr>
        <w:t>7.</w:t>
      </w:r>
      <w:r w:rsidR="007E5A37" w:rsidRPr="00CE02F2">
        <w:rPr>
          <w:rFonts w:ascii="Calibri" w:hAnsi="Calibri" w:cstheme="minorHAnsi"/>
          <w:iCs/>
          <w:color w:val="000000" w:themeColor="text1"/>
          <w:sz w:val="24"/>
          <w:szCs w:val="24"/>
        </w:rPr>
        <w:t>Diagnozowanie pozytywnego potencjału społeczności lokalnej jako podstawa skutecznej profilaktyki  problemów dzieci i młodzieży.</w:t>
      </w:r>
    </w:p>
    <w:p w14:paraId="39CD5ED9" w14:textId="1CA72B4F" w:rsidR="00476A3E" w:rsidRPr="00CE02F2" w:rsidRDefault="00CE02F2" w:rsidP="00CE02F2">
      <w:pPr>
        <w:jc w:val="both"/>
        <w:rPr>
          <w:rFonts w:ascii="Calibri" w:hAnsi="Calibri" w:cstheme="minorHAnsi"/>
          <w:iCs/>
          <w:color w:val="000000" w:themeColor="text1"/>
          <w:sz w:val="24"/>
          <w:szCs w:val="24"/>
        </w:rPr>
      </w:pPr>
      <w:r>
        <w:rPr>
          <w:rFonts w:ascii="Calibri" w:hAnsi="Calibri" w:cstheme="minorHAnsi"/>
          <w:iCs/>
          <w:color w:val="000000" w:themeColor="text1"/>
          <w:sz w:val="24"/>
          <w:szCs w:val="24"/>
        </w:rPr>
        <w:t xml:space="preserve">8. </w:t>
      </w:r>
      <w:r w:rsidR="007E5A37" w:rsidRPr="00CE02F2">
        <w:rPr>
          <w:rFonts w:ascii="Calibri" w:hAnsi="Calibri" w:cstheme="minorHAnsi"/>
          <w:iCs/>
          <w:color w:val="000000" w:themeColor="text1"/>
          <w:sz w:val="24"/>
          <w:szCs w:val="24"/>
        </w:rPr>
        <w:t>Procedury postępowania nauczycieli wobec uczniów  przejawiających negatywne zachowania oraz wobec uczniów zagrożonych demoralizacją – kwerenda internetowa.</w:t>
      </w:r>
    </w:p>
    <w:p w14:paraId="16BC8F8A" w14:textId="77777777" w:rsidR="00476A3E" w:rsidRDefault="00476A3E">
      <w:pPr>
        <w:pStyle w:val="TableParagraph"/>
        <w:spacing w:before="120" w:line="276" w:lineRule="auto"/>
        <w:ind w:left="1134" w:hanging="567"/>
        <w:rPr>
          <w:rFonts w:ascii="Calibri" w:hAnsi="Calibri" w:cstheme="minorHAnsi"/>
          <w:iCs/>
          <w:color w:val="000000" w:themeColor="text1"/>
          <w:sz w:val="21"/>
          <w:szCs w:val="21"/>
        </w:rPr>
      </w:pPr>
    </w:p>
    <w:p w14:paraId="5ADB5967" w14:textId="77777777" w:rsidR="00476A3E" w:rsidRDefault="00476A3E">
      <w:pPr>
        <w:pStyle w:val="Tekstpodstawowy"/>
        <w:spacing w:line="276" w:lineRule="auto"/>
      </w:pPr>
    </w:p>
    <w:p w14:paraId="2C01AE12" w14:textId="77777777" w:rsidR="00476A3E" w:rsidRDefault="007E5A37">
      <w:pPr>
        <w:pStyle w:val="TableParagraph"/>
        <w:numPr>
          <w:ilvl w:val="1"/>
          <w:numId w:val="2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9848" w:type="dxa"/>
        <w:jc w:val="center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244"/>
        <w:gridCol w:w="6831"/>
        <w:gridCol w:w="1773"/>
      </w:tblGrid>
      <w:tr w:rsidR="00476A3E" w14:paraId="4A39155D" w14:textId="77777777">
        <w:trPr>
          <w:trHeight w:val="980"/>
          <w:jc w:val="center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  <w:vAlign w:val="center"/>
          </w:tcPr>
          <w:p w14:paraId="577FA05C" w14:textId="77777777" w:rsidR="00476A3E" w:rsidRDefault="007E5A3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7CF9F" w14:textId="77777777" w:rsidR="00476A3E" w:rsidRDefault="007E5A3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 (zajęcia)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4FDAD" w14:textId="77777777" w:rsidR="00476A3E" w:rsidRDefault="007E5A3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44249370" w14:textId="77777777" w:rsidR="00476A3E" w:rsidRDefault="007E5A3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0AF57D49" w14:textId="77777777" w:rsidR="00476A3E" w:rsidRDefault="007E5A37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9856" w:type="dxa"/>
        <w:jc w:val="center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248"/>
        <w:gridCol w:w="6830"/>
        <w:gridCol w:w="1778"/>
      </w:tblGrid>
      <w:tr w:rsidR="00476A3E" w:rsidRPr="00CE02F2" w14:paraId="67083633" w14:textId="77777777" w:rsidTr="00D56027">
        <w:trPr>
          <w:trHeight w:val="282"/>
          <w:jc w:val="center"/>
        </w:trPr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CF1F8"/>
            <w:vAlign w:val="center"/>
          </w:tcPr>
          <w:p w14:paraId="06D40D99" w14:textId="77777777" w:rsidR="00476A3E" w:rsidRPr="00CE02F2" w:rsidRDefault="007E5A37" w:rsidP="00D56027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E02F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A6347" w14:textId="1F57CE06" w:rsidR="00476A3E" w:rsidRPr="00CE02F2" w:rsidRDefault="007E5A37" w:rsidP="00CE02F2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CE02F2">
              <w:rPr>
                <w:rFonts w:asciiTheme="minorHAnsi" w:hAnsiTheme="minorHAnsi" w:cstheme="minorHAnsi"/>
                <w:sz w:val="21"/>
                <w:szCs w:val="21"/>
              </w:rPr>
              <w:t xml:space="preserve">Zna funkcjonowanie różnego typu środowisk opiekuńczych i wychowawczych, ich specyfikę i zachodzące w nich  procesy 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F5336" w14:textId="5F528687" w:rsidR="00476A3E" w:rsidRPr="00CE02F2" w:rsidRDefault="007E5A37" w:rsidP="00CE02F2">
            <w:pPr>
              <w:spacing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CE02F2">
              <w:rPr>
                <w:rFonts w:asciiTheme="minorHAnsi" w:hAnsiTheme="minorHAnsi" w:cstheme="minorHAnsi"/>
                <w:iCs/>
                <w:sz w:val="21"/>
                <w:szCs w:val="21"/>
                <w:lang w:eastAsia="en-US"/>
              </w:rPr>
              <w:t>PED2A_W16</w:t>
            </w:r>
          </w:p>
        </w:tc>
      </w:tr>
      <w:tr w:rsidR="00476A3E" w:rsidRPr="00CE02F2" w14:paraId="085556B6" w14:textId="77777777" w:rsidTr="00D56027">
        <w:trPr>
          <w:trHeight w:val="285"/>
          <w:jc w:val="center"/>
        </w:trPr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CF1F8"/>
            <w:vAlign w:val="center"/>
          </w:tcPr>
          <w:p w14:paraId="41143ED5" w14:textId="77777777" w:rsidR="00476A3E" w:rsidRPr="00CE02F2" w:rsidRDefault="007E5A37" w:rsidP="00D56027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E02F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B5855" w14:textId="77777777" w:rsidR="00476A3E" w:rsidRPr="00CE02F2" w:rsidRDefault="007E5A37" w:rsidP="00CE02F2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CE02F2">
              <w:rPr>
                <w:rStyle w:val="wrtext"/>
                <w:rFonts w:asciiTheme="minorHAnsi" w:hAnsiTheme="minorHAnsi" w:cstheme="minorHAnsi"/>
                <w:sz w:val="21"/>
                <w:szCs w:val="21"/>
              </w:rPr>
              <w:t xml:space="preserve">Zna sposoby projektowania i prowadzenia działań diagnostycznych w praktyce pedagogicznej 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87E62" w14:textId="77777777" w:rsidR="00476A3E" w:rsidRPr="00CE02F2" w:rsidRDefault="007E5A37" w:rsidP="00CE02F2">
            <w:pPr>
              <w:spacing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CE02F2">
              <w:rPr>
                <w:rFonts w:asciiTheme="minorHAnsi" w:hAnsiTheme="minorHAnsi" w:cstheme="minorHAnsi"/>
                <w:iCs/>
                <w:sz w:val="21"/>
                <w:szCs w:val="21"/>
              </w:rPr>
              <w:t>NAU2A_W06</w:t>
            </w:r>
          </w:p>
        </w:tc>
      </w:tr>
    </w:tbl>
    <w:p w14:paraId="4CEC472D" w14:textId="77777777" w:rsidR="00476A3E" w:rsidRDefault="007E5A37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9838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239"/>
        <w:gridCol w:w="6826"/>
        <w:gridCol w:w="1773"/>
      </w:tblGrid>
      <w:tr w:rsidR="00476A3E" w14:paraId="593AD68B" w14:textId="77777777" w:rsidTr="00D56027">
        <w:trPr>
          <w:trHeight w:val="285"/>
          <w:jc w:val="center"/>
        </w:trPr>
        <w:tc>
          <w:tcPr>
            <w:tcW w:w="1239" w:type="dxa"/>
            <w:shd w:val="clear" w:color="auto" w:fill="ECF1F8"/>
            <w:vAlign w:val="center"/>
          </w:tcPr>
          <w:p w14:paraId="1F7378FE" w14:textId="77777777" w:rsidR="00476A3E" w:rsidRPr="00CE02F2" w:rsidRDefault="007E5A37" w:rsidP="00D56027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E02F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6826" w:type="dxa"/>
          </w:tcPr>
          <w:p w14:paraId="2BF5747A" w14:textId="77777777" w:rsidR="00476A3E" w:rsidRPr="00CE02F2" w:rsidRDefault="007E5A37" w:rsidP="00CE02F2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CE02F2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Potrafi diagnozować złożone sytuacje opiekuńczo- wychowawcze</w:t>
            </w:r>
          </w:p>
        </w:tc>
        <w:tc>
          <w:tcPr>
            <w:tcW w:w="1773" w:type="dxa"/>
            <w:vAlign w:val="center"/>
          </w:tcPr>
          <w:p w14:paraId="02823BC0" w14:textId="77777777" w:rsidR="00476A3E" w:rsidRPr="00CE02F2" w:rsidRDefault="007E5A37" w:rsidP="00CE02F2">
            <w:pPr>
              <w:spacing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CE02F2">
              <w:rPr>
                <w:rFonts w:asciiTheme="minorHAnsi" w:hAnsiTheme="minorHAnsi" w:cstheme="minorHAnsi"/>
                <w:iCs/>
                <w:sz w:val="21"/>
                <w:szCs w:val="21"/>
                <w:lang w:eastAsia="en-US"/>
              </w:rPr>
              <w:t>PED2A_U02</w:t>
            </w:r>
          </w:p>
        </w:tc>
      </w:tr>
      <w:tr w:rsidR="00476A3E" w14:paraId="6345AD66" w14:textId="77777777" w:rsidTr="00D56027">
        <w:trPr>
          <w:trHeight w:val="285"/>
          <w:jc w:val="center"/>
        </w:trPr>
        <w:tc>
          <w:tcPr>
            <w:tcW w:w="1239" w:type="dxa"/>
            <w:shd w:val="clear" w:color="auto" w:fill="ECF1F8"/>
            <w:vAlign w:val="center"/>
          </w:tcPr>
          <w:p w14:paraId="41456944" w14:textId="77777777" w:rsidR="00476A3E" w:rsidRPr="00CE02F2" w:rsidRDefault="007E5A37" w:rsidP="00D5602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E02F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U02</w:t>
            </w:r>
          </w:p>
        </w:tc>
        <w:tc>
          <w:tcPr>
            <w:tcW w:w="6826" w:type="dxa"/>
          </w:tcPr>
          <w:p w14:paraId="1EE42D39" w14:textId="77777777" w:rsidR="00476A3E" w:rsidRPr="00CE02F2" w:rsidRDefault="007E5A37" w:rsidP="00CE02F2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CE02F2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Umie wykorzystywać i integrować wiedzę z zakresu pedagogiki i powiązanych z nią dyscyplin w  celu projektowania  i analizy diagnozy w pracy opiekuńczo-wychowawczej</w:t>
            </w:r>
          </w:p>
        </w:tc>
        <w:tc>
          <w:tcPr>
            <w:tcW w:w="1773" w:type="dxa"/>
            <w:vAlign w:val="center"/>
          </w:tcPr>
          <w:p w14:paraId="32A79D2E" w14:textId="77777777" w:rsidR="00476A3E" w:rsidRPr="00CE02F2" w:rsidRDefault="007E5A37" w:rsidP="00CE02F2">
            <w:pPr>
              <w:spacing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CE02F2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PED2A_U03</w:t>
            </w:r>
          </w:p>
        </w:tc>
      </w:tr>
      <w:tr w:rsidR="00476A3E" w14:paraId="26706F09" w14:textId="77777777" w:rsidTr="00D56027">
        <w:trPr>
          <w:trHeight w:val="285"/>
          <w:jc w:val="center"/>
        </w:trPr>
        <w:tc>
          <w:tcPr>
            <w:tcW w:w="1239" w:type="dxa"/>
            <w:shd w:val="clear" w:color="auto" w:fill="ECF1F8"/>
            <w:vAlign w:val="center"/>
          </w:tcPr>
          <w:p w14:paraId="031A0B09" w14:textId="77777777" w:rsidR="00476A3E" w:rsidRPr="00CE02F2" w:rsidRDefault="007E5A37" w:rsidP="00D5602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E02F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U03</w:t>
            </w:r>
          </w:p>
        </w:tc>
        <w:tc>
          <w:tcPr>
            <w:tcW w:w="6826" w:type="dxa"/>
          </w:tcPr>
          <w:p w14:paraId="1925F7BE" w14:textId="77777777" w:rsidR="00476A3E" w:rsidRPr="00CE02F2" w:rsidRDefault="007E5A37" w:rsidP="00CE02F2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CE02F2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Potrafi prognozować  skutki planowanych działań opiekuńczo-wychowawczych</w:t>
            </w:r>
          </w:p>
        </w:tc>
        <w:tc>
          <w:tcPr>
            <w:tcW w:w="1773" w:type="dxa"/>
            <w:vAlign w:val="center"/>
          </w:tcPr>
          <w:p w14:paraId="609DF297" w14:textId="77777777" w:rsidR="00476A3E" w:rsidRPr="00CE02F2" w:rsidRDefault="007E5A37" w:rsidP="00CE02F2">
            <w:pPr>
              <w:spacing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CE02F2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PED2A_U05</w:t>
            </w:r>
          </w:p>
        </w:tc>
      </w:tr>
      <w:tr w:rsidR="00476A3E" w14:paraId="6C8E3AF0" w14:textId="77777777" w:rsidTr="00D56027">
        <w:trPr>
          <w:trHeight w:val="285"/>
          <w:jc w:val="center"/>
        </w:trPr>
        <w:tc>
          <w:tcPr>
            <w:tcW w:w="1239" w:type="dxa"/>
            <w:shd w:val="clear" w:color="auto" w:fill="ECF1F8"/>
            <w:vAlign w:val="center"/>
          </w:tcPr>
          <w:p w14:paraId="4260807D" w14:textId="77777777" w:rsidR="00476A3E" w:rsidRPr="00CE02F2" w:rsidRDefault="007E5A37" w:rsidP="00D5602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E02F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U04</w:t>
            </w:r>
          </w:p>
        </w:tc>
        <w:tc>
          <w:tcPr>
            <w:tcW w:w="6826" w:type="dxa"/>
          </w:tcPr>
          <w:p w14:paraId="0B2E1B8C" w14:textId="77777777" w:rsidR="00476A3E" w:rsidRPr="00CE02F2" w:rsidRDefault="007E5A37" w:rsidP="00CE02F2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CE02F2">
              <w:rPr>
                <w:rStyle w:val="wrtext"/>
                <w:rFonts w:asciiTheme="minorHAnsi" w:hAnsiTheme="minorHAnsi" w:cstheme="minorHAnsi"/>
                <w:sz w:val="21"/>
                <w:szCs w:val="21"/>
              </w:rPr>
              <w:t>Potrafi rozpoznawać potrzeby, możliwości i uzdolnienia uczniów oraz projektować i prowadzić działania wspierające integralny rozwój uczniów, ich aktywność i uczestnictwo w procesie kształcenia i wychowania oraz życiu społecznym</w:t>
            </w:r>
          </w:p>
        </w:tc>
        <w:tc>
          <w:tcPr>
            <w:tcW w:w="1773" w:type="dxa"/>
            <w:vAlign w:val="center"/>
          </w:tcPr>
          <w:p w14:paraId="02E37F10" w14:textId="77777777" w:rsidR="00476A3E" w:rsidRPr="00CE02F2" w:rsidRDefault="007E5A37" w:rsidP="00CE02F2">
            <w:pPr>
              <w:spacing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CE02F2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NAU2A_U10</w:t>
            </w:r>
          </w:p>
        </w:tc>
      </w:tr>
    </w:tbl>
    <w:p w14:paraId="2777F6E3" w14:textId="77777777" w:rsidR="00476A3E" w:rsidRDefault="007E5A37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9856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248"/>
        <w:gridCol w:w="6830"/>
        <w:gridCol w:w="1778"/>
      </w:tblGrid>
      <w:tr w:rsidR="00476A3E" w14:paraId="763BE7A5" w14:textId="77777777" w:rsidTr="00CE02F2">
        <w:trPr>
          <w:trHeight w:val="282"/>
          <w:jc w:val="center"/>
        </w:trPr>
        <w:tc>
          <w:tcPr>
            <w:tcW w:w="1248" w:type="dxa"/>
            <w:shd w:val="clear" w:color="auto" w:fill="ECF1F8"/>
          </w:tcPr>
          <w:p w14:paraId="40472A06" w14:textId="77777777" w:rsidR="00476A3E" w:rsidRDefault="007E5A37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6830" w:type="dxa"/>
          </w:tcPr>
          <w:p w14:paraId="0523ED91" w14:textId="77777777" w:rsidR="00476A3E" w:rsidRPr="00D56027" w:rsidRDefault="007E5A37" w:rsidP="00CE02F2">
            <w:pPr>
              <w:rPr>
                <w:rFonts w:ascii="Calibri" w:hAnsi="Calibri"/>
                <w:sz w:val="21"/>
                <w:szCs w:val="21"/>
              </w:rPr>
            </w:pPr>
            <w:r w:rsidRPr="00D56027">
              <w:rPr>
                <w:rFonts w:ascii="Calibri" w:hAnsi="Calibri"/>
                <w:sz w:val="21"/>
                <w:szCs w:val="21"/>
                <w:lang w:eastAsia="en-US"/>
              </w:rPr>
              <w:t>Ma kompetencje do zasięgania opinii ekspertów w rozwiązywaniu problemów  diagnostycznych, z którymi nie potrafi sobie poradzić</w:t>
            </w:r>
          </w:p>
        </w:tc>
        <w:tc>
          <w:tcPr>
            <w:tcW w:w="1778" w:type="dxa"/>
            <w:vAlign w:val="center"/>
          </w:tcPr>
          <w:p w14:paraId="4E5D8ECB" w14:textId="77777777" w:rsidR="00476A3E" w:rsidRPr="00D56027" w:rsidRDefault="007E5A37" w:rsidP="00CE02F2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D56027">
              <w:rPr>
                <w:iCs/>
                <w:sz w:val="21"/>
                <w:szCs w:val="21"/>
                <w:lang w:eastAsia="en-US"/>
              </w:rPr>
              <w:t>PED2A_K01</w:t>
            </w:r>
          </w:p>
        </w:tc>
      </w:tr>
    </w:tbl>
    <w:p w14:paraId="7332A657" w14:textId="77777777" w:rsidR="00476A3E" w:rsidRDefault="007E5A37">
      <w:pPr>
        <w:pStyle w:val="TableParagraph"/>
        <w:numPr>
          <w:ilvl w:val="1"/>
          <w:numId w:val="2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 (zajęć)</w:t>
      </w:r>
    </w:p>
    <w:p w14:paraId="79244C1E" w14:textId="77777777" w:rsidR="00476A3E" w:rsidRDefault="007E5A37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49" w:type="dxa"/>
        <w:jc w:val="center"/>
        <w:tblLayout w:type="fixed"/>
        <w:tblLook w:val="04A0" w:firstRow="1" w:lastRow="0" w:firstColumn="1" w:lastColumn="0" w:noHBand="0" w:noVBand="1"/>
      </w:tblPr>
      <w:tblGrid>
        <w:gridCol w:w="1420"/>
        <w:gridCol w:w="1410"/>
        <w:gridCol w:w="1408"/>
        <w:gridCol w:w="1403"/>
        <w:gridCol w:w="1402"/>
        <w:gridCol w:w="1403"/>
        <w:gridCol w:w="1403"/>
      </w:tblGrid>
      <w:tr w:rsidR="00CE02F2" w14:paraId="4A5C0D14" w14:textId="77777777" w:rsidTr="00CE02F2">
        <w:trPr>
          <w:jc w:val="center"/>
        </w:trPr>
        <w:tc>
          <w:tcPr>
            <w:tcW w:w="1242" w:type="dxa"/>
            <w:shd w:val="clear" w:color="auto" w:fill="ECF1F8"/>
            <w:vAlign w:val="center"/>
          </w:tcPr>
          <w:p w14:paraId="00890620" w14:textId="77777777" w:rsidR="00CE02F2" w:rsidRDefault="00CE02F2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33" w:type="dxa"/>
            <w:vAlign w:val="center"/>
          </w:tcPr>
          <w:p w14:paraId="23BCAA68" w14:textId="77777777" w:rsidR="00CE02F2" w:rsidRDefault="00CE02F2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Egzamin ustny/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  <w:t>pisemny/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  <w:t>praktyczny/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  <w:t xml:space="preserve">inny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(jaki?)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</w:tc>
        <w:tc>
          <w:tcPr>
            <w:tcW w:w="1232" w:type="dxa"/>
            <w:shd w:val="clear" w:color="auto" w:fill="F2F2F2" w:themeFill="background1" w:themeFillShade="F2"/>
            <w:vAlign w:val="center"/>
          </w:tcPr>
          <w:p w14:paraId="17E214C7" w14:textId="77777777" w:rsidR="00CE02F2" w:rsidRDefault="00CE02F2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Kolokwium*</w:t>
            </w:r>
          </w:p>
        </w:tc>
        <w:tc>
          <w:tcPr>
            <w:tcW w:w="1228" w:type="dxa"/>
            <w:vAlign w:val="center"/>
          </w:tcPr>
          <w:p w14:paraId="5743CFB9" w14:textId="77777777" w:rsidR="00CE02F2" w:rsidRDefault="00CE02F2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Projekt*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84E1F5" w14:textId="77777777" w:rsidR="00CE02F2" w:rsidRDefault="00CE02F2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zajęciach*</w:t>
            </w:r>
          </w:p>
        </w:tc>
        <w:tc>
          <w:tcPr>
            <w:tcW w:w="1228" w:type="dxa"/>
            <w:vAlign w:val="center"/>
          </w:tcPr>
          <w:p w14:paraId="07DD4BD3" w14:textId="77777777" w:rsidR="00CE02F2" w:rsidRDefault="00CE02F2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4FB28CA2" w14:textId="77777777" w:rsidR="00CE02F2" w:rsidRDefault="00CE02F2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14:paraId="0FC9F86C" w14:textId="77777777" w:rsidR="00CE02F2" w:rsidRDefault="00CE02F2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 grupie*</w:t>
            </w:r>
          </w:p>
        </w:tc>
      </w:tr>
    </w:tbl>
    <w:p w14:paraId="486E9780" w14:textId="77777777" w:rsidR="00476A3E" w:rsidRDefault="007E5A37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49" w:type="dxa"/>
        <w:jc w:val="center"/>
        <w:tblLayout w:type="fixed"/>
        <w:tblLook w:val="04A0" w:firstRow="1" w:lastRow="0" w:firstColumn="1" w:lastColumn="0" w:noHBand="0" w:noVBand="1"/>
      </w:tblPr>
      <w:tblGrid>
        <w:gridCol w:w="1415"/>
        <w:gridCol w:w="468"/>
        <w:gridCol w:w="470"/>
        <w:gridCol w:w="467"/>
        <w:gridCol w:w="468"/>
        <w:gridCol w:w="474"/>
        <w:gridCol w:w="462"/>
        <w:gridCol w:w="473"/>
        <w:gridCol w:w="469"/>
        <w:gridCol w:w="467"/>
        <w:gridCol w:w="468"/>
        <w:gridCol w:w="473"/>
        <w:gridCol w:w="462"/>
        <w:gridCol w:w="468"/>
        <w:gridCol w:w="474"/>
        <w:gridCol w:w="462"/>
        <w:gridCol w:w="473"/>
        <w:gridCol w:w="469"/>
        <w:gridCol w:w="467"/>
      </w:tblGrid>
      <w:tr w:rsidR="00CE02F2" w14:paraId="1BEE42D2" w14:textId="77777777" w:rsidTr="00CE02F2">
        <w:trPr>
          <w:jc w:val="center"/>
        </w:trPr>
        <w:tc>
          <w:tcPr>
            <w:tcW w:w="1237" w:type="dxa"/>
          </w:tcPr>
          <w:p w14:paraId="55B6DE2B" w14:textId="77777777" w:rsidR="00CE02F2" w:rsidRDefault="00CE02F2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  <w:p w14:paraId="6375FB33" w14:textId="77777777" w:rsidR="00CE02F2" w:rsidRDefault="00CE02F2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4032BCBA" w14:textId="77777777" w:rsidR="00CE02F2" w:rsidRDefault="00CE02F2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9" w:type="dxa"/>
          </w:tcPr>
          <w:p w14:paraId="757F064E" w14:textId="77777777" w:rsidR="00CE02F2" w:rsidRDefault="00CE02F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11" w:type="dxa"/>
          </w:tcPr>
          <w:p w14:paraId="2521DD44" w14:textId="77777777" w:rsidR="00CE02F2" w:rsidRDefault="00CE02F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8" w:type="dxa"/>
          </w:tcPr>
          <w:p w14:paraId="1F324828" w14:textId="77777777" w:rsidR="00CE02F2" w:rsidRDefault="00CE02F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706E0D3" w14:textId="77777777" w:rsidR="00CE02F2" w:rsidRDefault="00CE02F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14" w:type="dxa"/>
            <w:shd w:val="clear" w:color="auto" w:fill="F2F2F2" w:themeFill="background1" w:themeFillShade="F2"/>
          </w:tcPr>
          <w:p w14:paraId="0DEBE4A2" w14:textId="77777777" w:rsidR="00CE02F2" w:rsidRDefault="00CE02F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4" w:type="dxa"/>
            <w:shd w:val="clear" w:color="auto" w:fill="F2F2F2" w:themeFill="background1" w:themeFillShade="F2"/>
          </w:tcPr>
          <w:p w14:paraId="2DAED67F" w14:textId="77777777" w:rsidR="00CE02F2" w:rsidRDefault="00CE02F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13" w:type="dxa"/>
          </w:tcPr>
          <w:p w14:paraId="27679018" w14:textId="77777777" w:rsidR="00CE02F2" w:rsidRDefault="00CE02F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10" w:type="dxa"/>
          </w:tcPr>
          <w:p w14:paraId="4B0FA6E9" w14:textId="77777777" w:rsidR="00CE02F2" w:rsidRDefault="00CE02F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8" w:type="dxa"/>
          </w:tcPr>
          <w:p w14:paraId="32830958" w14:textId="77777777" w:rsidR="00CE02F2" w:rsidRDefault="00CE02F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80A407F" w14:textId="77777777" w:rsidR="00CE02F2" w:rsidRDefault="00CE02F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13" w:type="dxa"/>
            <w:shd w:val="clear" w:color="auto" w:fill="F2F2F2" w:themeFill="background1" w:themeFillShade="F2"/>
          </w:tcPr>
          <w:p w14:paraId="6C592592" w14:textId="77777777" w:rsidR="00CE02F2" w:rsidRDefault="00CE02F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4" w:type="dxa"/>
            <w:shd w:val="clear" w:color="auto" w:fill="F2F2F2" w:themeFill="background1" w:themeFillShade="F2"/>
          </w:tcPr>
          <w:p w14:paraId="33033F49" w14:textId="77777777" w:rsidR="00CE02F2" w:rsidRDefault="00CE02F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1E9FA711" w14:textId="77777777" w:rsidR="00CE02F2" w:rsidRDefault="00CE02F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14" w:type="dxa"/>
          </w:tcPr>
          <w:p w14:paraId="6DD8FEF4" w14:textId="77777777" w:rsidR="00CE02F2" w:rsidRDefault="00CE02F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4" w:type="dxa"/>
          </w:tcPr>
          <w:p w14:paraId="38B9D74B" w14:textId="77777777" w:rsidR="00CE02F2" w:rsidRDefault="00CE02F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13" w:type="dxa"/>
            <w:shd w:val="clear" w:color="auto" w:fill="F2F2F2" w:themeFill="background1" w:themeFillShade="F2"/>
          </w:tcPr>
          <w:p w14:paraId="4C852D70" w14:textId="77777777" w:rsidR="00CE02F2" w:rsidRDefault="00CE02F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10" w:type="dxa"/>
            <w:shd w:val="clear" w:color="auto" w:fill="F2F2F2" w:themeFill="background1" w:themeFillShade="F2"/>
          </w:tcPr>
          <w:p w14:paraId="2C2D0FAF" w14:textId="77777777" w:rsidR="00CE02F2" w:rsidRDefault="00CE02F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57BF78ED" w14:textId="77777777" w:rsidR="00CE02F2" w:rsidRDefault="00CE02F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CE02F2" w14:paraId="46694E17" w14:textId="77777777" w:rsidTr="00CE02F2">
        <w:trPr>
          <w:jc w:val="center"/>
        </w:trPr>
        <w:tc>
          <w:tcPr>
            <w:tcW w:w="1237" w:type="dxa"/>
            <w:shd w:val="clear" w:color="auto" w:fill="ECF1F8"/>
          </w:tcPr>
          <w:p w14:paraId="1E8631FB" w14:textId="77777777" w:rsidR="00CE02F2" w:rsidRDefault="00CE02F2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409" w:type="dxa"/>
          </w:tcPr>
          <w:p w14:paraId="1D382CCC" w14:textId="77777777" w:rsidR="00CE02F2" w:rsidRDefault="00CE02F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  <w:p w14:paraId="0F1B53F2" w14:textId="77777777" w:rsidR="00CE02F2" w:rsidRDefault="00CE02F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11" w:type="dxa"/>
          </w:tcPr>
          <w:p w14:paraId="2670297B" w14:textId="77777777" w:rsidR="00CE02F2" w:rsidRDefault="00CE02F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</w:tcPr>
          <w:p w14:paraId="37F420DC" w14:textId="77777777" w:rsidR="00CE02F2" w:rsidRDefault="00CE02F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B9D7536" w14:textId="77777777" w:rsidR="00CE02F2" w:rsidRDefault="00CE02F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4" w:type="dxa"/>
            <w:shd w:val="clear" w:color="auto" w:fill="F2F2F2" w:themeFill="background1" w:themeFillShade="F2"/>
          </w:tcPr>
          <w:p w14:paraId="52A65190" w14:textId="77777777" w:rsidR="00CE02F2" w:rsidRDefault="00CE02F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4" w:type="dxa"/>
            <w:shd w:val="clear" w:color="auto" w:fill="F2F2F2" w:themeFill="background1" w:themeFillShade="F2"/>
          </w:tcPr>
          <w:p w14:paraId="5193DCF3" w14:textId="77777777" w:rsidR="00CE02F2" w:rsidRDefault="00CE02F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3" w:type="dxa"/>
          </w:tcPr>
          <w:p w14:paraId="309035BD" w14:textId="77777777" w:rsidR="00CE02F2" w:rsidRDefault="00CE02F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0" w:type="dxa"/>
          </w:tcPr>
          <w:p w14:paraId="276A56DF" w14:textId="77777777" w:rsidR="00CE02F2" w:rsidRDefault="00CE02F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8" w:type="dxa"/>
          </w:tcPr>
          <w:p w14:paraId="3593803B" w14:textId="77777777" w:rsidR="00CE02F2" w:rsidRDefault="00CE02F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6AB1B64" w14:textId="77777777" w:rsidR="00CE02F2" w:rsidRDefault="00CE02F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3" w:type="dxa"/>
            <w:shd w:val="clear" w:color="auto" w:fill="F2F2F2" w:themeFill="background1" w:themeFillShade="F2"/>
          </w:tcPr>
          <w:p w14:paraId="1D46C1DE" w14:textId="77777777" w:rsidR="00CE02F2" w:rsidRDefault="00CE02F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4" w:type="dxa"/>
            <w:shd w:val="clear" w:color="auto" w:fill="F2F2F2" w:themeFill="background1" w:themeFillShade="F2"/>
          </w:tcPr>
          <w:p w14:paraId="3E8822E9" w14:textId="77777777" w:rsidR="00CE02F2" w:rsidRDefault="00CE02F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7B02681" w14:textId="77777777" w:rsidR="00CE02F2" w:rsidRDefault="00CE02F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4" w:type="dxa"/>
          </w:tcPr>
          <w:p w14:paraId="0BC1DEE2" w14:textId="77777777" w:rsidR="00CE02F2" w:rsidRDefault="00CE02F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4" w:type="dxa"/>
          </w:tcPr>
          <w:p w14:paraId="27904A89" w14:textId="77777777" w:rsidR="00CE02F2" w:rsidRDefault="00CE02F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3" w:type="dxa"/>
            <w:shd w:val="clear" w:color="auto" w:fill="F2F2F2" w:themeFill="background1" w:themeFillShade="F2"/>
          </w:tcPr>
          <w:p w14:paraId="658839B7" w14:textId="77777777" w:rsidR="00CE02F2" w:rsidRDefault="00CE02F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0" w:type="dxa"/>
            <w:shd w:val="clear" w:color="auto" w:fill="F2F2F2" w:themeFill="background1" w:themeFillShade="F2"/>
          </w:tcPr>
          <w:p w14:paraId="361B1A6A" w14:textId="77777777" w:rsidR="00CE02F2" w:rsidRDefault="00CE02F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48D134CA" w14:textId="77777777" w:rsidR="00CE02F2" w:rsidRDefault="00CE02F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CE02F2" w14:paraId="77558A55" w14:textId="77777777" w:rsidTr="00CE02F2">
        <w:trPr>
          <w:jc w:val="center"/>
        </w:trPr>
        <w:tc>
          <w:tcPr>
            <w:tcW w:w="1237" w:type="dxa"/>
            <w:tcBorders>
              <w:top w:val="nil"/>
            </w:tcBorders>
            <w:shd w:val="clear" w:color="auto" w:fill="ECF1F8"/>
          </w:tcPr>
          <w:p w14:paraId="50E5B35A" w14:textId="77777777" w:rsidR="00CE02F2" w:rsidRDefault="00CE02F2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/>
                <w:bCs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409" w:type="dxa"/>
            <w:tcBorders>
              <w:top w:val="nil"/>
            </w:tcBorders>
          </w:tcPr>
          <w:p w14:paraId="171E6C39" w14:textId="77777777" w:rsidR="00CE02F2" w:rsidRDefault="00CE02F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11" w:type="dxa"/>
            <w:tcBorders>
              <w:top w:val="nil"/>
            </w:tcBorders>
          </w:tcPr>
          <w:p w14:paraId="052A8919" w14:textId="77777777" w:rsidR="00CE02F2" w:rsidRDefault="00CE02F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tcBorders>
              <w:top w:val="nil"/>
            </w:tcBorders>
          </w:tcPr>
          <w:p w14:paraId="4BDA3503" w14:textId="77777777" w:rsidR="00CE02F2" w:rsidRDefault="00CE02F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tcBorders>
              <w:top w:val="nil"/>
            </w:tcBorders>
            <w:shd w:val="clear" w:color="auto" w:fill="F2F2F2" w:themeFill="background1" w:themeFillShade="F2"/>
          </w:tcPr>
          <w:p w14:paraId="0D307F06" w14:textId="77777777" w:rsidR="00CE02F2" w:rsidRDefault="00CE02F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4" w:type="dxa"/>
            <w:tcBorders>
              <w:top w:val="nil"/>
            </w:tcBorders>
            <w:shd w:val="clear" w:color="auto" w:fill="F2F2F2" w:themeFill="background1" w:themeFillShade="F2"/>
          </w:tcPr>
          <w:p w14:paraId="1885AEDF" w14:textId="77777777" w:rsidR="00CE02F2" w:rsidRDefault="00CE02F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4" w:type="dxa"/>
            <w:tcBorders>
              <w:top w:val="nil"/>
            </w:tcBorders>
            <w:shd w:val="clear" w:color="auto" w:fill="F2F2F2" w:themeFill="background1" w:themeFillShade="F2"/>
          </w:tcPr>
          <w:p w14:paraId="5B92627F" w14:textId="77777777" w:rsidR="00CE02F2" w:rsidRDefault="00CE02F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3" w:type="dxa"/>
            <w:tcBorders>
              <w:top w:val="nil"/>
            </w:tcBorders>
          </w:tcPr>
          <w:p w14:paraId="19D998E7" w14:textId="77777777" w:rsidR="00CE02F2" w:rsidRDefault="00CE02F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0" w:type="dxa"/>
            <w:tcBorders>
              <w:top w:val="nil"/>
            </w:tcBorders>
          </w:tcPr>
          <w:p w14:paraId="4BCB8592" w14:textId="77777777" w:rsidR="00CE02F2" w:rsidRDefault="00CE02F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8" w:type="dxa"/>
            <w:tcBorders>
              <w:top w:val="nil"/>
            </w:tcBorders>
          </w:tcPr>
          <w:p w14:paraId="59D01FF5" w14:textId="77777777" w:rsidR="00CE02F2" w:rsidRDefault="00CE02F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tcBorders>
              <w:top w:val="nil"/>
            </w:tcBorders>
            <w:shd w:val="clear" w:color="auto" w:fill="F2F2F2" w:themeFill="background1" w:themeFillShade="F2"/>
          </w:tcPr>
          <w:p w14:paraId="2066E5C1" w14:textId="77777777" w:rsidR="00CE02F2" w:rsidRDefault="00CE02F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3" w:type="dxa"/>
            <w:tcBorders>
              <w:top w:val="nil"/>
            </w:tcBorders>
            <w:shd w:val="clear" w:color="auto" w:fill="F2F2F2" w:themeFill="background1" w:themeFillShade="F2"/>
          </w:tcPr>
          <w:p w14:paraId="2688D83C" w14:textId="77777777" w:rsidR="00CE02F2" w:rsidRDefault="00CE02F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4" w:type="dxa"/>
            <w:tcBorders>
              <w:top w:val="nil"/>
            </w:tcBorders>
            <w:shd w:val="clear" w:color="auto" w:fill="F2F2F2" w:themeFill="background1" w:themeFillShade="F2"/>
          </w:tcPr>
          <w:p w14:paraId="6ADC3555" w14:textId="77777777" w:rsidR="00CE02F2" w:rsidRDefault="00CE02F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tcBorders>
              <w:top w:val="nil"/>
            </w:tcBorders>
          </w:tcPr>
          <w:p w14:paraId="1CF6FF48" w14:textId="77777777" w:rsidR="00CE02F2" w:rsidRDefault="00CE02F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4" w:type="dxa"/>
            <w:tcBorders>
              <w:top w:val="nil"/>
            </w:tcBorders>
          </w:tcPr>
          <w:p w14:paraId="4AAC3B4E" w14:textId="77777777" w:rsidR="00CE02F2" w:rsidRDefault="00CE02F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4" w:type="dxa"/>
            <w:tcBorders>
              <w:top w:val="nil"/>
            </w:tcBorders>
          </w:tcPr>
          <w:p w14:paraId="4C6C0A7C" w14:textId="77777777" w:rsidR="00CE02F2" w:rsidRDefault="00CE02F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3" w:type="dxa"/>
            <w:tcBorders>
              <w:top w:val="nil"/>
            </w:tcBorders>
            <w:shd w:val="clear" w:color="auto" w:fill="F2F2F2" w:themeFill="background1" w:themeFillShade="F2"/>
          </w:tcPr>
          <w:p w14:paraId="67DB0725" w14:textId="77777777" w:rsidR="00CE02F2" w:rsidRDefault="00CE02F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0" w:type="dxa"/>
            <w:tcBorders>
              <w:top w:val="nil"/>
            </w:tcBorders>
            <w:shd w:val="clear" w:color="auto" w:fill="F2F2F2" w:themeFill="background1" w:themeFillShade="F2"/>
          </w:tcPr>
          <w:p w14:paraId="58ADF6F3" w14:textId="77777777" w:rsidR="00CE02F2" w:rsidRDefault="00CE02F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tcBorders>
              <w:top w:val="nil"/>
            </w:tcBorders>
            <w:shd w:val="clear" w:color="auto" w:fill="F2F2F2" w:themeFill="background1" w:themeFillShade="F2"/>
          </w:tcPr>
          <w:p w14:paraId="24E7A052" w14:textId="77777777" w:rsidR="00CE02F2" w:rsidRDefault="00CE02F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CE02F2" w14:paraId="5A308BE7" w14:textId="77777777" w:rsidTr="00CE02F2">
        <w:trPr>
          <w:jc w:val="center"/>
        </w:trPr>
        <w:tc>
          <w:tcPr>
            <w:tcW w:w="1237" w:type="dxa"/>
            <w:tcBorders>
              <w:top w:val="nil"/>
            </w:tcBorders>
            <w:shd w:val="clear" w:color="auto" w:fill="ECF1F8"/>
          </w:tcPr>
          <w:p w14:paraId="27A8CD06" w14:textId="77777777" w:rsidR="00CE02F2" w:rsidRDefault="00CE02F2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/>
                <w:bCs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409" w:type="dxa"/>
            <w:tcBorders>
              <w:top w:val="nil"/>
            </w:tcBorders>
          </w:tcPr>
          <w:p w14:paraId="11CE399F" w14:textId="77777777" w:rsidR="00CE02F2" w:rsidRDefault="00CE02F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1" w:type="dxa"/>
            <w:tcBorders>
              <w:top w:val="nil"/>
            </w:tcBorders>
          </w:tcPr>
          <w:p w14:paraId="2F854574" w14:textId="77777777" w:rsidR="00CE02F2" w:rsidRDefault="00CE02F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tcBorders>
              <w:top w:val="nil"/>
            </w:tcBorders>
          </w:tcPr>
          <w:p w14:paraId="26C651ED" w14:textId="77777777" w:rsidR="00CE02F2" w:rsidRDefault="00CE02F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tcBorders>
              <w:top w:val="nil"/>
            </w:tcBorders>
            <w:shd w:val="clear" w:color="auto" w:fill="F2F2F2" w:themeFill="background1" w:themeFillShade="F2"/>
          </w:tcPr>
          <w:p w14:paraId="2141C252" w14:textId="77777777" w:rsidR="00CE02F2" w:rsidRDefault="00CE02F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4" w:type="dxa"/>
            <w:tcBorders>
              <w:top w:val="nil"/>
            </w:tcBorders>
            <w:shd w:val="clear" w:color="auto" w:fill="F2F2F2" w:themeFill="background1" w:themeFillShade="F2"/>
          </w:tcPr>
          <w:p w14:paraId="72C899BB" w14:textId="77777777" w:rsidR="00CE02F2" w:rsidRDefault="00CE02F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4" w:type="dxa"/>
            <w:tcBorders>
              <w:top w:val="nil"/>
            </w:tcBorders>
            <w:shd w:val="clear" w:color="auto" w:fill="F2F2F2" w:themeFill="background1" w:themeFillShade="F2"/>
          </w:tcPr>
          <w:p w14:paraId="14BE81E3" w14:textId="77777777" w:rsidR="00CE02F2" w:rsidRDefault="00CE02F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3" w:type="dxa"/>
            <w:tcBorders>
              <w:top w:val="nil"/>
            </w:tcBorders>
          </w:tcPr>
          <w:p w14:paraId="6B89AB1E" w14:textId="77777777" w:rsidR="00CE02F2" w:rsidRDefault="00CE02F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0" w:type="dxa"/>
            <w:tcBorders>
              <w:top w:val="nil"/>
            </w:tcBorders>
          </w:tcPr>
          <w:p w14:paraId="1B768CF2" w14:textId="77777777" w:rsidR="00CE02F2" w:rsidRDefault="00CE02F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8" w:type="dxa"/>
            <w:tcBorders>
              <w:top w:val="nil"/>
            </w:tcBorders>
          </w:tcPr>
          <w:p w14:paraId="2E09DAE2" w14:textId="77777777" w:rsidR="00CE02F2" w:rsidRDefault="00CE02F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tcBorders>
              <w:top w:val="nil"/>
            </w:tcBorders>
            <w:shd w:val="clear" w:color="auto" w:fill="F2F2F2" w:themeFill="background1" w:themeFillShade="F2"/>
          </w:tcPr>
          <w:p w14:paraId="4B1EE811" w14:textId="77777777" w:rsidR="00CE02F2" w:rsidRDefault="00CE02F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3" w:type="dxa"/>
            <w:tcBorders>
              <w:top w:val="nil"/>
            </w:tcBorders>
            <w:shd w:val="clear" w:color="auto" w:fill="F2F2F2" w:themeFill="background1" w:themeFillShade="F2"/>
          </w:tcPr>
          <w:p w14:paraId="7BB9B774" w14:textId="77777777" w:rsidR="00CE02F2" w:rsidRDefault="00CE02F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4" w:type="dxa"/>
            <w:tcBorders>
              <w:top w:val="nil"/>
            </w:tcBorders>
            <w:shd w:val="clear" w:color="auto" w:fill="F2F2F2" w:themeFill="background1" w:themeFillShade="F2"/>
          </w:tcPr>
          <w:p w14:paraId="1EBFD0D5" w14:textId="77777777" w:rsidR="00CE02F2" w:rsidRDefault="00CE02F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tcBorders>
              <w:top w:val="nil"/>
            </w:tcBorders>
          </w:tcPr>
          <w:p w14:paraId="3FBB403D" w14:textId="77777777" w:rsidR="00CE02F2" w:rsidRDefault="00CE02F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4" w:type="dxa"/>
            <w:tcBorders>
              <w:top w:val="nil"/>
            </w:tcBorders>
          </w:tcPr>
          <w:p w14:paraId="0D9C3B3B" w14:textId="77777777" w:rsidR="00CE02F2" w:rsidRDefault="00CE02F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4" w:type="dxa"/>
            <w:tcBorders>
              <w:top w:val="nil"/>
            </w:tcBorders>
          </w:tcPr>
          <w:p w14:paraId="3D98FC75" w14:textId="77777777" w:rsidR="00CE02F2" w:rsidRDefault="00CE02F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3" w:type="dxa"/>
            <w:tcBorders>
              <w:top w:val="nil"/>
            </w:tcBorders>
            <w:shd w:val="clear" w:color="auto" w:fill="F2F2F2" w:themeFill="background1" w:themeFillShade="F2"/>
          </w:tcPr>
          <w:p w14:paraId="3119ECEC" w14:textId="77777777" w:rsidR="00CE02F2" w:rsidRDefault="00CE02F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0" w:type="dxa"/>
            <w:tcBorders>
              <w:top w:val="nil"/>
            </w:tcBorders>
            <w:shd w:val="clear" w:color="auto" w:fill="F2F2F2" w:themeFill="background1" w:themeFillShade="F2"/>
          </w:tcPr>
          <w:p w14:paraId="4AA2DA19" w14:textId="77777777" w:rsidR="00CE02F2" w:rsidRDefault="00CE02F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tcBorders>
              <w:top w:val="nil"/>
            </w:tcBorders>
            <w:shd w:val="clear" w:color="auto" w:fill="F2F2F2" w:themeFill="background1" w:themeFillShade="F2"/>
          </w:tcPr>
          <w:p w14:paraId="6495CC0B" w14:textId="77777777" w:rsidR="00CE02F2" w:rsidRDefault="00CE02F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CE02F2" w14:paraId="3CA00260" w14:textId="77777777" w:rsidTr="00CE02F2">
        <w:trPr>
          <w:jc w:val="center"/>
        </w:trPr>
        <w:tc>
          <w:tcPr>
            <w:tcW w:w="1237" w:type="dxa"/>
            <w:shd w:val="clear" w:color="auto" w:fill="ECF1F8"/>
          </w:tcPr>
          <w:p w14:paraId="13740D17" w14:textId="77777777" w:rsidR="00CE02F2" w:rsidRDefault="00CE02F2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409" w:type="dxa"/>
          </w:tcPr>
          <w:p w14:paraId="6626DB9B" w14:textId="77777777" w:rsidR="00CE02F2" w:rsidRDefault="00CE02F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1" w:type="dxa"/>
          </w:tcPr>
          <w:p w14:paraId="7BC3C89C" w14:textId="77777777" w:rsidR="00CE02F2" w:rsidRDefault="00CE02F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</w:tcPr>
          <w:p w14:paraId="20F3F9D1" w14:textId="77777777" w:rsidR="00CE02F2" w:rsidRDefault="00CE02F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AC38531" w14:textId="77777777" w:rsidR="00CE02F2" w:rsidRDefault="00CE02F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4" w:type="dxa"/>
            <w:shd w:val="clear" w:color="auto" w:fill="F2F2F2" w:themeFill="background1" w:themeFillShade="F2"/>
          </w:tcPr>
          <w:p w14:paraId="49D98077" w14:textId="77777777" w:rsidR="00CE02F2" w:rsidRDefault="00CE02F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4" w:type="dxa"/>
            <w:shd w:val="clear" w:color="auto" w:fill="F2F2F2" w:themeFill="background1" w:themeFillShade="F2"/>
          </w:tcPr>
          <w:p w14:paraId="38224300" w14:textId="77777777" w:rsidR="00CE02F2" w:rsidRDefault="00CE02F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3" w:type="dxa"/>
          </w:tcPr>
          <w:p w14:paraId="157134D0" w14:textId="77777777" w:rsidR="00CE02F2" w:rsidRDefault="00CE02F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0" w:type="dxa"/>
          </w:tcPr>
          <w:p w14:paraId="3303D2ED" w14:textId="77777777" w:rsidR="00CE02F2" w:rsidRDefault="00CE02F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8" w:type="dxa"/>
          </w:tcPr>
          <w:p w14:paraId="34BF8CE3" w14:textId="77777777" w:rsidR="00CE02F2" w:rsidRDefault="00CE02F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38CC28C" w14:textId="77777777" w:rsidR="00CE02F2" w:rsidRDefault="00CE02F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3" w:type="dxa"/>
            <w:shd w:val="clear" w:color="auto" w:fill="F2F2F2" w:themeFill="background1" w:themeFillShade="F2"/>
          </w:tcPr>
          <w:p w14:paraId="3A1045C8" w14:textId="77777777" w:rsidR="00CE02F2" w:rsidRDefault="00CE02F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4" w:type="dxa"/>
            <w:shd w:val="clear" w:color="auto" w:fill="F2F2F2" w:themeFill="background1" w:themeFillShade="F2"/>
          </w:tcPr>
          <w:p w14:paraId="1D51EA17" w14:textId="77777777" w:rsidR="00CE02F2" w:rsidRDefault="00CE02F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A8E456D" w14:textId="77777777" w:rsidR="00CE02F2" w:rsidRDefault="00CE02F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4" w:type="dxa"/>
          </w:tcPr>
          <w:p w14:paraId="6F0A54F7" w14:textId="77777777" w:rsidR="00CE02F2" w:rsidRDefault="00CE02F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4" w:type="dxa"/>
          </w:tcPr>
          <w:p w14:paraId="7A6A76EC" w14:textId="77777777" w:rsidR="00CE02F2" w:rsidRDefault="00CE02F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3" w:type="dxa"/>
            <w:shd w:val="clear" w:color="auto" w:fill="F2F2F2" w:themeFill="background1" w:themeFillShade="F2"/>
          </w:tcPr>
          <w:p w14:paraId="61612ADA" w14:textId="77777777" w:rsidR="00CE02F2" w:rsidRDefault="00CE02F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0" w:type="dxa"/>
            <w:shd w:val="clear" w:color="auto" w:fill="F2F2F2" w:themeFill="background1" w:themeFillShade="F2"/>
          </w:tcPr>
          <w:p w14:paraId="67B5D56B" w14:textId="77777777" w:rsidR="00CE02F2" w:rsidRDefault="00CE02F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45C95D1C" w14:textId="77777777" w:rsidR="00CE02F2" w:rsidRDefault="00CE02F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CE02F2" w14:paraId="15AD3B5F" w14:textId="77777777" w:rsidTr="00CE02F2">
        <w:trPr>
          <w:jc w:val="center"/>
        </w:trPr>
        <w:tc>
          <w:tcPr>
            <w:tcW w:w="1237" w:type="dxa"/>
            <w:shd w:val="clear" w:color="auto" w:fill="ECF1F8"/>
          </w:tcPr>
          <w:p w14:paraId="6187E5C7" w14:textId="77777777" w:rsidR="00CE02F2" w:rsidRDefault="00CE02F2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U03</w:t>
            </w:r>
          </w:p>
        </w:tc>
        <w:tc>
          <w:tcPr>
            <w:tcW w:w="409" w:type="dxa"/>
          </w:tcPr>
          <w:p w14:paraId="3586F962" w14:textId="77777777" w:rsidR="00CE02F2" w:rsidRDefault="00CE02F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1" w:type="dxa"/>
          </w:tcPr>
          <w:p w14:paraId="1619E245" w14:textId="77777777" w:rsidR="00CE02F2" w:rsidRDefault="00CE02F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</w:tcPr>
          <w:p w14:paraId="7A0A3759" w14:textId="77777777" w:rsidR="00CE02F2" w:rsidRDefault="00CE02F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4FA39B4" w14:textId="77777777" w:rsidR="00CE02F2" w:rsidRDefault="00CE02F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4" w:type="dxa"/>
            <w:shd w:val="clear" w:color="auto" w:fill="F2F2F2" w:themeFill="background1" w:themeFillShade="F2"/>
          </w:tcPr>
          <w:p w14:paraId="3E84AFA4" w14:textId="77777777" w:rsidR="00CE02F2" w:rsidRDefault="00CE02F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4" w:type="dxa"/>
            <w:shd w:val="clear" w:color="auto" w:fill="F2F2F2" w:themeFill="background1" w:themeFillShade="F2"/>
          </w:tcPr>
          <w:p w14:paraId="03530D29" w14:textId="77777777" w:rsidR="00CE02F2" w:rsidRDefault="00CE02F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3" w:type="dxa"/>
          </w:tcPr>
          <w:p w14:paraId="242C848F" w14:textId="77777777" w:rsidR="00CE02F2" w:rsidRDefault="00CE02F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0" w:type="dxa"/>
          </w:tcPr>
          <w:p w14:paraId="5AE6314D" w14:textId="77777777" w:rsidR="00CE02F2" w:rsidRDefault="00CE02F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8" w:type="dxa"/>
          </w:tcPr>
          <w:p w14:paraId="4BFE2F2A" w14:textId="77777777" w:rsidR="00CE02F2" w:rsidRDefault="00CE02F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1643014" w14:textId="77777777" w:rsidR="00CE02F2" w:rsidRDefault="00CE02F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3" w:type="dxa"/>
            <w:shd w:val="clear" w:color="auto" w:fill="F2F2F2" w:themeFill="background1" w:themeFillShade="F2"/>
          </w:tcPr>
          <w:p w14:paraId="2B955698" w14:textId="77777777" w:rsidR="00CE02F2" w:rsidRDefault="00CE02F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4" w:type="dxa"/>
            <w:shd w:val="clear" w:color="auto" w:fill="F2F2F2" w:themeFill="background1" w:themeFillShade="F2"/>
          </w:tcPr>
          <w:p w14:paraId="1B27CB47" w14:textId="77777777" w:rsidR="00CE02F2" w:rsidRDefault="00CE02F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0AE3643" w14:textId="77777777" w:rsidR="00CE02F2" w:rsidRDefault="00CE02F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4" w:type="dxa"/>
          </w:tcPr>
          <w:p w14:paraId="16648F85" w14:textId="77777777" w:rsidR="00CE02F2" w:rsidRDefault="00CE02F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4" w:type="dxa"/>
          </w:tcPr>
          <w:p w14:paraId="2AE2995D" w14:textId="77777777" w:rsidR="00CE02F2" w:rsidRDefault="00CE02F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3" w:type="dxa"/>
            <w:shd w:val="clear" w:color="auto" w:fill="F2F2F2" w:themeFill="background1" w:themeFillShade="F2"/>
          </w:tcPr>
          <w:p w14:paraId="52225987" w14:textId="77777777" w:rsidR="00CE02F2" w:rsidRDefault="00CE02F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0" w:type="dxa"/>
            <w:shd w:val="clear" w:color="auto" w:fill="F2F2F2" w:themeFill="background1" w:themeFillShade="F2"/>
          </w:tcPr>
          <w:p w14:paraId="0AD17A98" w14:textId="77777777" w:rsidR="00CE02F2" w:rsidRDefault="00CE02F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2158D7F0" w14:textId="77777777" w:rsidR="00CE02F2" w:rsidRDefault="00CE02F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CE02F2" w14:paraId="2497C498" w14:textId="77777777" w:rsidTr="00CE02F2">
        <w:trPr>
          <w:jc w:val="center"/>
        </w:trPr>
        <w:tc>
          <w:tcPr>
            <w:tcW w:w="1237" w:type="dxa"/>
            <w:shd w:val="clear" w:color="auto" w:fill="ECF1F8"/>
          </w:tcPr>
          <w:p w14:paraId="31CB61C3" w14:textId="77777777" w:rsidR="00CE02F2" w:rsidRDefault="00CE02F2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U04</w:t>
            </w:r>
          </w:p>
        </w:tc>
        <w:tc>
          <w:tcPr>
            <w:tcW w:w="409" w:type="dxa"/>
          </w:tcPr>
          <w:p w14:paraId="62723CCC" w14:textId="77777777" w:rsidR="00CE02F2" w:rsidRDefault="00CE02F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1" w:type="dxa"/>
          </w:tcPr>
          <w:p w14:paraId="53933879" w14:textId="77777777" w:rsidR="00CE02F2" w:rsidRDefault="00CE02F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</w:tcPr>
          <w:p w14:paraId="51EA560B" w14:textId="77777777" w:rsidR="00CE02F2" w:rsidRDefault="00CE02F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5F3C6E7" w14:textId="77777777" w:rsidR="00CE02F2" w:rsidRDefault="00CE02F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4" w:type="dxa"/>
            <w:shd w:val="clear" w:color="auto" w:fill="F2F2F2" w:themeFill="background1" w:themeFillShade="F2"/>
          </w:tcPr>
          <w:p w14:paraId="14225CC5" w14:textId="77777777" w:rsidR="00CE02F2" w:rsidRDefault="00CE02F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4" w:type="dxa"/>
            <w:shd w:val="clear" w:color="auto" w:fill="F2F2F2" w:themeFill="background1" w:themeFillShade="F2"/>
          </w:tcPr>
          <w:p w14:paraId="054DA4AC" w14:textId="77777777" w:rsidR="00CE02F2" w:rsidRDefault="00CE02F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3" w:type="dxa"/>
          </w:tcPr>
          <w:p w14:paraId="0EB30951" w14:textId="77777777" w:rsidR="00CE02F2" w:rsidRDefault="00CE02F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0" w:type="dxa"/>
          </w:tcPr>
          <w:p w14:paraId="05793010" w14:textId="77777777" w:rsidR="00CE02F2" w:rsidRDefault="00CE02F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8" w:type="dxa"/>
          </w:tcPr>
          <w:p w14:paraId="15357BCE" w14:textId="77777777" w:rsidR="00CE02F2" w:rsidRDefault="00CE02F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FDB44D5" w14:textId="77777777" w:rsidR="00CE02F2" w:rsidRDefault="00CE02F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3" w:type="dxa"/>
            <w:shd w:val="clear" w:color="auto" w:fill="F2F2F2" w:themeFill="background1" w:themeFillShade="F2"/>
          </w:tcPr>
          <w:p w14:paraId="59EC85A8" w14:textId="77777777" w:rsidR="00CE02F2" w:rsidRDefault="00CE02F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4" w:type="dxa"/>
            <w:shd w:val="clear" w:color="auto" w:fill="F2F2F2" w:themeFill="background1" w:themeFillShade="F2"/>
          </w:tcPr>
          <w:p w14:paraId="61D0558C" w14:textId="77777777" w:rsidR="00CE02F2" w:rsidRDefault="00CE02F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06EBBB2" w14:textId="77777777" w:rsidR="00CE02F2" w:rsidRDefault="00CE02F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4" w:type="dxa"/>
          </w:tcPr>
          <w:p w14:paraId="03235B5B" w14:textId="77777777" w:rsidR="00CE02F2" w:rsidRDefault="00CE02F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4" w:type="dxa"/>
          </w:tcPr>
          <w:p w14:paraId="7E7474AB" w14:textId="77777777" w:rsidR="00CE02F2" w:rsidRDefault="00CE02F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3" w:type="dxa"/>
            <w:shd w:val="clear" w:color="auto" w:fill="F2F2F2" w:themeFill="background1" w:themeFillShade="F2"/>
          </w:tcPr>
          <w:p w14:paraId="54ACB052" w14:textId="77777777" w:rsidR="00CE02F2" w:rsidRDefault="00CE02F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0" w:type="dxa"/>
            <w:shd w:val="clear" w:color="auto" w:fill="F2F2F2" w:themeFill="background1" w:themeFillShade="F2"/>
          </w:tcPr>
          <w:p w14:paraId="7FF50F6E" w14:textId="77777777" w:rsidR="00CE02F2" w:rsidRDefault="00CE02F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775DE066" w14:textId="77777777" w:rsidR="00CE02F2" w:rsidRDefault="00CE02F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CE02F2" w14:paraId="59413DDF" w14:textId="77777777" w:rsidTr="00CE02F2">
        <w:trPr>
          <w:jc w:val="center"/>
        </w:trPr>
        <w:tc>
          <w:tcPr>
            <w:tcW w:w="1237" w:type="dxa"/>
            <w:tcBorders>
              <w:top w:val="nil"/>
            </w:tcBorders>
            <w:shd w:val="clear" w:color="auto" w:fill="ECF1F8"/>
          </w:tcPr>
          <w:p w14:paraId="6D5DB955" w14:textId="77777777" w:rsidR="00CE02F2" w:rsidRDefault="00CE02F2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/>
                <w:bCs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409" w:type="dxa"/>
            <w:tcBorders>
              <w:top w:val="nil"/>
            </w:tcBorders>
          </w:tcPr>
          <w:p w14:paraId="3F9BE1F9" w14:textId="77777777" w:rsidR="00CE02F2" w:rsidRDefault="00CE02F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11" w:type="dxa"/>
            <w:tcBorders>
              <w:top w:val="nil"/>
            </w:tcBorders>
          </w:tcPr>
          <w:p w14:paraId="5A38DD1B" w14:textId="77777777" w:rsidR="00CE02F2" w:rsidRDefault="00CE02F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tcBorders>
              <w:top w:val="nil"/>
            </w:tcBorders>
          </w:tcPr>
          <w:p w14:paraId="528731DE" w14:textId="77777777" w:rsidR="00CE02F2" w:rsidRDefault="00CE02F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tcBorders>
              <w:top w:val="nil"/>
            </w:tcBorders>
            <w:shd w:val="clear" w:color="auto" w:fill="F2F2F2" w:themeFill="background1" w:themeFillShade="F2"/>
          </w:tcPr>
          <w:p w14:paraId="2791026B" w14:textId="77777777" w:rsidR="00CE02F2" w:rsidRDefault="00CE02F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4" w:type="dxa"/>
            <w:tcBorders>
              <w:top w:val="nil"/>
            </w:tcBorders>
            <w:shd w:val="clear" w:color="auto" w:fill="F2F2F2" w:themeFill="background1" w:themeFillShade="F2"/>
          </w:tcPr>
          <w:p w14:paraId="01168483" w14:textId="77777777" w:rsidR="00CE02F2" w:rsidRDefault="00CE02F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4" w:type="dxa"/>
            <w:tcBorders>
              <w:top w:val="nil"/>
            </w:tcBorders>
            <w:shd w:val="clear" w:color="auto" w:fill="F2F2F2" w:themeFill="background1" w:themeFillShade="F2"/>
          </w:tcPr>
          <w:p w14:paraId="57E64D8F" w14:textId="77777777" w:rsidR="00CE02F2" w:rsidRDefault="00CE02F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3" w:type="dxa"/>
            <w:tcBorders>
              <w:top w:val="nil"/>
            </w:tcBorders>
          </w:tcPr>
          <w:p w14:paraId="393A5B17" w14:textId="77777777" w:rsidR="00CE02F2" w:rsidRDefault="00CE02F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0" w:type="dxa"/>
            <w:tcBorders>
              <w:top w:val="nil"/>
            </w:tcBorders>
          </w:tcPr>
          <w:p w14:paraId="0EC55521" w14:textId="77777777" w:rsidR="00CE02F2" w:rsidRDefault="00CE02F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8" w:type="dxa"/>
            <w:tcBorders>
              <w:top w:val="nil"/>
            </w:tcBorders>
          </w:tcPr>
          <w:p w14:paraId="435F8950" w14:textId="77777777" w:rsidR="00CE02F2" w:rsidRDefault="00CE02F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tcBorders>
              <w:top w:val="nil"/>
            </w:tcBorders>
            <w:shd w:val="clear" w:color="auto" w:fill="F2F2F2" w:themeFill="background1" w:themeFillShade="F2"/>
          </w:tcPr>
          <w:p w14:paraId="43238FFD" w14:textId="77777777" w:rsidR="00CE02F2" w:rsidRDefault="00CE02F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3" w:type="dxa"/>
            <w:tcBorders>
              <w:top w:val="nil"/>
            </w:tcBorders>
            <w:shd w:val="clear" w:color="auto" w:fill="F2F2F2" w:themeFill="background1" w:themeFillShade="F2"/>
          </w:tcPr>
          <w:p w14:paraId="4657B327" w14:textId="77777777" w:rsidR="00CE02F2" w:rsidRDefault="00CE02F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4" w:type="dxa"/>
            <w:tcBorders>
              <w:top w:val="nil"/>
            </w:tcBorders>
            <w:shd w:val="clear" w:color="auto" w:fill="F2F2F2" w:themeFill="background1" w:themeFillShade="F2"/>
          </w:tcPr>
          <w:p w14:paraId="2D80BBA2" w14:textId="77777777" w:rsidR="00CE02F2" w:rsidRDefault="00CE02F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tcBorders>
              <w:top w:val="nil"/>
            </w:tcBorders>
          </w:tcPr>
          <w:p w14:paraId="3EAAEEDF" w14:textId="77777777" w:rsidR="00CE02F2" w:rsidRDefault="00CE02F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4" w:type="dxa"/>
            <w:tcBorders>
              <w:top w:val="nil"/>
            </w:tcBorders>
          </w:tcPr>
          <w:p w14:paraId="3E9AC39E" w14:textId="77777777" w:rsidR="00CE02F2" w:rsidRDefault="00CE02F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4" w:type="dxa"/>
            <w:tcBorders>
              <w:top w:val="nil"/>
            </w:tcBorders>
          </w:tcPr>
          <w:p w14:paraId="524F5FBC" w14:textId="77777777" w:rsidR="00CE02F2" w:rsidRDefault="00CE02F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3" w:type="dxa"/>
            <w:tcBorders>
              <w:top w:val="nil"/>
            </w:tcBorders>
            <w:shd w:val="clear" w:color="auto" w:fill="F2F2F2" w:themeFill="background1" w:themeFillShade="F2"/>
          </w:tcPr>
          <w:p w14:paraId="4A18993F" w14:textId="77777777" w:rsidR="00CE02F2" w:rsidRDefault="00CE02F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0" w:type="dxa"/>
            <w:tcBorders>
              <w:top w:val="nil"/>
            </w:tcBorders>
            <w:shd w:val="clear" w:color="auto" w:fill="F2F2F2" w:themeFill="background1" w:themeFillShade="F2"/>
          </w:tcPr>
          <w:p w14:paraId="2CBBD995" w14:textId="77777777" w:rsidR="00CE02F2" w:rsidRDefault="00CE02F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tcBorders>
              <w:top w:val="nil"/>
            </w:tcBorders>
            <w:shd w:val="clear" w:color="auto" w:fill="F2F2F2" w:themeFill="background1" w:themeFillShade="F2"/>
          </w:tcPr>
          <w:p w14:paraId="3D96FED9" w14:textId="77777777" w:rsidR="00CE02F2" w:rsidRDefault="00CE02F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36EF74BF" w14:textId="77777777" w:rsidR="00476A3E" w:rsidRDefault="007E5A37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>
        <w:rPr>
          <w:rFonts w:asciiTheme="minorHAnsi" w:hAnsiTheme="minorHAnsi" w:cstheme="minorHAnsi"/>
          <w:iCs/>
          <w:color w:val="000000" w:themeColor="text1"/>
        </w:rPr>
        <w:t>Adnotacja. 1: forma zajęć; 2: efekty uczenia się</w:t>
      </w:r>
    </w:p>
    <w:p w14:paraId="1B5E89F9" w14:textId="77777777" w:rsidR="00476A3E" w:rsidRDefault="007E5A37">
      <w:pPr>
        <w:pStyle w:val="TableParagraph"/>
        <w:numPr>
          <w:ilvl w:val="1"/>
          <w:numId w:val="2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14DFCCFB" w14:textId="77777777" w:rsidR="00476A3E" w:rsidRDefault="007E5A37">
      <w:pPr>
        <w:pStyle w:val="TableParagraph"/>
        <w:snapToGrid w:val="0"/>
        <w:spacing w:line="276" w:lineRule="auto"/>
        <w:ind w:left="1134"/>
        <w:jc w:val="center"/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68C78383" w14:textId="77777777" w:rsidR="00476A3E" w:rsidRDefault="007E5A37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WYKŁAD </w:t>
      </w: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(w tym zajęcia prowadzone z wykorzystaniem metod i technik kształcenia na odległość)</w:t>
      </w:r>
    </w:p>
    <w:tbl>
      <w:tblPr>
        <w:tblStyle w:val="Tabela-Siatka"/>
        <w:tblW w:w="9823" w:type="dxa"/>
        <w:jc w:val="center"/>
        <w:tblLayout w:type="fixed"/>
        <w:tblLook w:val="04A0" w:firstRow="1" w:lastRow="0" w:firstColumn="1" w:lastColumn="0" w:noHBand="0" w:noVBand="1"/>
      </w:tblPr>
      <w:tblGrid>
        <w:gridCol w:w="948"/>
        <w:gridCol w:w="8875"/>
      </w:tblGrid>
      <w:tr w:rsidR="00476A3E" w14:paraId="182CF0BF" w14:textId="77777777">
        <w:trPr>
          <w:jc w:val="center"/>
        </w:trPr>
        <w:tc>
          <w:tcPr>
            <w:tcW w:w="948" w:type="dxa"/>
          </w:tcPr>
          <w:p w14:paraId="490D199F" w14:textId="77777777" w:rsidR="00476A3E" w:rsidRDefault="007E5A37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4" w:type="dxa"/>
          </w:tcPr>
          <w:p w14:paraId="169CCB38" w14:textId="77777777" w:rsidR="00476A3E" w:rsidRDefault="007E5A37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476A3E" w14:paraId="331BE3DC" w14:textId="77777777">
        <w:trPr>
          <w:jc w:val="center"/>
        </w:trPr>
        <w:tc>
          <w:tcPr>
            <w:tcW w:w="948" w:type="dxa"/>
          </w:tcPr>
          <w:p w14:paraId="0F1C9B38" w14:textId="77777777" w:rsidR="00476A3E" w:rsidRDefault="007E5A37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4" w:type="dxa"/>
          </w:tcPr>
          <w:p w14:paraId="577B5FED" w14:textId="77777777" w:rsidR="00476A3E" w:rsidRDefault="007E5A37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Od 50%; Student zdał kolokwium zaliczeniowe w stopniu dostatecznym </w:t>
            </w:r>
          </w:p>
        </w:tc>
      </w:tr>
      <w:tr w:rsidR="00476A3E" w14:paraId="43E45832" w14:textId="77777777">
        <w:trPr>
          <w:jc w:val="center"/>
        </w:trPr>
        <w:tc>
          <w:tcPr>
            <w:tcW w:w="948" w:type="dxa"/>
          </w:tcPr>
          <w:p w14:paraId="500143D1" w14:textId="77777777" w:rsidR="00476A3E" w:rsidRDefault="007E5A37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4" w:type="dxa"/>
            <w:tcBorders>
              <w:top w:val="nil"/>
            </w:tcBorders>
          </w:tcPr>
          <w:p w14:paraId="5B937B0C" w14:textId="77777777" w:rsidR="00476A3E" w:rsidRDefault="007E5A37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Od 61%; Student zdał kolokwium zaliczeniowe w stopniu dostatecznym,  był aktywny na zajęciach </w:t>
            </w:r>
          </w:p>
        </w:tc>
      </w:tr>
      <w:tr w:rsidR="00476A3E" w14:paraId="2D2845B5" w14:textId="77777777">
        <w:trPr>
          <w:jc w:val="center"/>
        </w:trPr>
        <w:tc>
          <w:tcPr>
            <w:tcW w:w="948" w:type="dxa"/>
          </w:tcPr>
          <w:p w14:paraId="2A185207" w14:textId="77777777" w:rsidR="00476A3E" w:rsidRDefault="007E5A37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4" w:type="dxa"/>
            <w:tcBorders>
              <w:top w:val="nil"/>
            </w:tcBorders>
          </w:tcPr>
          <w:p w14:paraId="020FA48C" w14:textId="77777777" w:rsidR="00476A3E" w:rsidRDefault="007E5A37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Od 71%; Student zdał kolokwium zaliczeniowe w stopniu dobrym, był aktywny na zajęciach </w:t>
            </w:r>
          </w:p>
        </w:tc>
      </w:tr>
      <w:tr w:rsidR="00476A3E" w14:paraId="788848C6" w14:textId="77777777">
        <w:trPr>
          <w:jc w:val="center"/>
        </w:trPr>
        <w:tc>
          <w:tcPr>
            <w:tcW w:w="948" w:type="dxa"/>
          </w:tcPr>
          <w:p w14:paraId="7D070918" w14:textId="77777777" w:rsidR="00476A3E" w:rsidRDefault="007E5A37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4" w:type="dxa"/>
            <w:tcBorders>
              <w:top w:val="nil"/>
            </w:tcBorders>
          </w:tcPr>
          <w:p w14:paraId="11F4D47C" w14:textId="77777777" w:rsidR="00476A3E" w:rsidRDefault="007E5A37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Od 81%; Student zdał kolokwium zaliczeniowe w stopniu dobrym , był aktywny na zajęciach </w:t>
            </w:r>
          </w:p>
        </w:tc>
      </w:tr>
      <w:tr w:rsidR="00476A3E" w14:paraId="6229C014" w14:textId="77777777">
        <w:trPr>
          <w:jc w:val="center"/>
        </w:trPr>
        <w:tc>
          <w:tcPr>
            <w:tcW w:w="948" w:type="dxa"/>
          </w:tcPr>
          <w:p w14:paraId="1F5CC8D2" w14:textId="77777777" w:rsidR="00476A3E" w:rsidRDefault="007E5A37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4" w:type="dxa"/>
            <w:tcBorders>
              <w:top w:val="nil"/>
            </w:tcBorders>
          </w:tcPr>
          <w:p w14:paraId="4590E18D" w14:textId="77777777" w:rsidR="00476A3E" w:rsidRDefault="007E5A37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Od 91%Student zdał kolokwium zaliczeniowe w stopniu bardzo dobrym, był aktywny na zajęciach </w:t>
            </w:r>
          </w:p>
        </w:tc>
      </w:tr>
    </w:tbl>
    <w:p w14:paraId="76BAA1A5" w14:textId="77777777" w:rsidR="00476A3E" w:rsidRDefault="00476A3E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70D823BC" w14:textId="77777777" w:rsidR="00476A3E" w:rsidRDefault="007E5A37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(C) </w:t>
      </w: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(w tym zajęcia prowadzone z wykorzystaniem metod i technik kształcenia na odległość)</w:t>
      </w:r>
    </w:p>
    <w:tbl>
      <w:tblPr>
        <w:tblStyle w:val="Tabela-Siatka"/>
        <w:tblW w:w="9823" w:type="dxa"/>
        <w:jc w:val="center"/>
        <w:tblLayout w:type="fixed"/>
        <w:tblLook w:val="04A0" w:firstRow="1" w:lastRow="0" w:firstColumn="1" w:lastColumn="0" w:noHBand="0" w:noVBand="1"/>
      </w:tblPr>
      <w:tblGrid>
        <w:gridCol w:w="948"/>
        <w:gridCol w:w="8875"/>
      </w:tblGrid>
      <w:tr w:rsidR="00476A3E" w14:paraId="4EC7F2AD" w14:textId="77777777">
        <w:trPr>
          <w:jc w:val="center"/>
        </w:trPr>
        <w:tc>
          <w:tcPr>
            <w:tcW w:w="948" w:type="dxa"/>
          </w:tcPr>
          <w:p w14:paraId="2EDFD99C" w14:textId="77777777" w:rsidR="00476A3E" w:rsidRDefault="007E5A37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4" w:type="dxa"/>
          </w:tcPr>
          <w:p w14:paraId="5CAC0851" w14:textId="77777777" w:rsidR="00476A3E" w:rsidRDefault="007E5A37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476A3E" w14:paraId="0099EA3A" w14:textId="77777777">
        <w:trPr>
          <w:jc w:val="center"/>
        </w:trPr>
        <w:tc>
          <w:tcPr>
            <w:tcW w:w="948" w:type="dxa"/>
          </w:tcPr>
          <w:p w14:paraId="67B5BC39" w14:textId="77777777" w:rsidR="00476A3E" w:rsidRDefault="007E5A37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4" w:type="dxa"/>
          </w:tcPr>
          <w:p w14:paraId="4202CDB1" w14:textId="77777777" w:rsidR="00476A3E" w:rsidRDefault="007E5A37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Od 50%; Student zdał kolokwium w stopniu dostatecznym </w:t>
            </w:r>
          </w:p>
        </w:tc>
      </w:tr>
      <w:tr w:rsidR="00476A3E" w14:paraId="2376130A" w14:textId="77777777">
        <w:trPr>
          <w:jc w:val="center"/>
        </w:trPr>
        <w:tc>
          <w:tcPr>
            <w:tcW w:w="948" w:type="dxa"/>
          </w:tcPr>
          <w:p w14:paraId="2BBB6E44" w14:textId="77777777" w:rsidR="00476A3E" w:rsidRDefault="007E5A37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4" w:type="dxa"/>
            <w:tcBorders>
              <w:top w:val="nil"/>
            </w:tcBorders>
          </w:tcPr>
          <w:p w14:paraId="5081ED36" w14:textId="77777777" w:rsidR="00476A3E" w:rsidRDefault="007E5A37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Od 61%; Student zdał kolokwium w stopniu dostatecznym,  był aktywny na zajęciach , przygotował </w:t>
            </w:r>
            <w:r>
              <w:rPr>
                <w:rFonts w:ascii="Calibri" w:hAnsi="Calibr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lastRenderedPageBreak/>
              <w:t>projekt</w:t>
            </w:r>
          </w:p>
        </w:tc>
      </w:tr>
      <w:tr w:rsidR="00476A3E" w14:paraId="5C948228" w14:textId="77777777">
        <w:trPr>
          <w:jc w:val="center"/>
        </w:trPr>
        <w:tc>
          <w:tcPr>
            <w:tcW w:w="948" w:type="dxa"/>
          </w:tcPr>
          <w:p w14:paraId="03C51D56" w14:textId="77777777" w:rsidR="00476A3E" w:rsidRDefault="007E5A37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lastRenderedPageBreak/>
              <w:t>4,0</w:t>
            </w:r>
          </w:p>
        </w:tc>
        <w:tc>
          <w:tcPr>
            <w:tcW w:w="8874" w:type="dxa"/>
            <w:tcBorders>
              <w:top w:val="nil"/>
            </w:tcBorders>
          </w:tcPr>
          <w:p w14:paraId="3C031049" w14:textId="77777777" w:rsidR="00476A3E" w:rsidRDefault="007E5A37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Od 71%; Student zdał kolokwium w stopniu dobrym, był aktywny na zajęciach , przygotował projekt</w:t>
            </w:r>
          </w:p>
        </w:tc>
      </w:tr>
      <w:tr w:rsidR="00476A3E" w14:paraId="1E36EDE8" w14:textId="77777777">
        <w:trPr>
          <w:jc w:val="center"/>
        </w:trPr>
        <w:tc>
          <w:tcPr>
            <w:tcW w:w="948" w:type="dxa"/>
          </w:tcPr>
          <w:p w14:paraId="485216DE" w14:textId="77777777" w:rsidR="00476A3E" w:rsidRDefault="007E5A37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4" w:type="dxa"/>
            <w:tcBorders>
              <w:top w:val="nil"/>
            </w:tcBorders>
          </w:tcPr>
          <w:p w14:paraId="1044106D" w14:textId="77777777" w:rsidR="00476A3E" w:rsidRDefault="007E5A37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Od 81%; Student zdał kolokwium w stopniu dobrym , był aktywny na zajęciach , przygotował projekt</w:t>
            </w:r>
          </w:p>
        </w:tc>
      </w:tr>
      <w:tr w:rsidR="00476A3E" w14:paraId="2A5E6958" w14:textId="77777777">
        <w:trPr>
          <w:jc w:val="center"/>
        </w:trPr>
        <w:tc>
          <w:tcPr>
            <w:tcW w:w="948" w:type="dxa"/>
          </w:tcPr>
          <w:p w14:paraId="3C519B9F" w14:textId="77777777" w:rsidR="00476A3E" w:rsidRDefault="007E5A37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4" w:type="dxa"/>
            <w:tcBorders>
              <w:top w:val="nil"/>
            </w:tcBorders>
          </w:tcPr>
          <w:p w14:paraId="21CC0166" w14:textId="77777777" w:rsidR="00476A3E" w:rsidRDefault="007E5A37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Od 91%Student zdał egzamin w stopniu bardzo dobrym, był aktywny na zajęciach , przygotował projekt</w:t>
            </w:r>
          </w:p>
        </w:tc>
      </w:tr>
    </w:tbl>
    <w:p w14:paraId="1A838796" w14:textId="194E65C4" w:rsidR="00476A3E" w:rsidRDefault="00476A3E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</w:p>
    <w:p w14:paraId="4AAC0098" w14:textId="77777777" w:rsidR="00476A3E" w:rsidRDefault="007E5A37">
      <w:pPr>
        <w:pStyle w:val="Nagwek2"/>
        <w:shd w:val="clear" w:color="auto" w:fill="auto"/>
        <w:spacing w:before="240" w:line="276" w:lineRule="auto"/>
        <w:ind w:left="850" w:right="544" w:hanging="360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9844" w:type="dxa"/>
        <w:jc w:val="center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494"/>
        <w:gridCol w:w="2177"/>
        <w:gridCol w:w="2173"/>
      </w:tblGrid>
      <w:tr w:rsidR="00476A3E" w14:paraId="5DE1E922" w14:textId="77777777">
        <w:trPr>
          <w:trHeight w:val="460"/>
          <w:jc w:val="center"/>
        </w:trPr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FACF9" w14:textId="77777777" w:rsidR="00476A3E" w:rsidRDefault="007E5A37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B998E" w14:textId="77777777" w:rsidR="00476A3E" w:rsidRDefault="007E5A37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studenta: studia stacjonarne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ED944" w14:textId="77777777" w:rsidR="00476A3E" w:rsidRDefault="007E5A37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studenta: studia niestacjonarne</w:t>
            </w:r>
          </w:p>
        </w:tc>
      </w:tr>
      <w:tr w:rsidR="00476A3E" w14:paraId="35F86B69" w14:textId="77777777">
        <w:trPr>
          <w:trHeight w:val="412"/>
          <w:jc w:val="center"/>
        </w:trPr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EB9989D" w14:textId="77777777" w:rsidR="00476A3E" w:rsidRDefault="007E5A37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 (GODZINY KONTAKTOWE)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120A203" w14:textId="77777777" w:rsidR="00476A3E" w:rsidRDefault="007E5A3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/>
                <w:bCs/>
                <w:iCs/>
                <w:color w:val="000000" w:themeColor="text1"/>
                <w:sz w:val="21"/>
                <w:szCs w:val="21"/>
              </w:rPr>
              <w:t>20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BF44B46" w14:textId="77777777" w:rsidR="00476A3E" w:rsidRDefault="007E5A3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/>
                <w:bCs/>
                <w:iCs/>
                <w:color w:val="000000" w:themeColor="text1"/>
                <w:sz w:val="21"/>
                <w:szCs w:val="21"/>
              </w:rPr>
              <w:t>15</w:t>
            </w:r>
          </w:p>
        </w:tc>
      </w:tr>
      <w:tr w:rsidR="00476A3E" w14:paraId="487B88F7" w14:textId="77777777">
        <w:trPr>
          <w:trHeight w:val="282"/>
          <w:jc w:val="center"/>
        </w:trPr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D70B7" w14:textId="77777777" w:rsidR="00476A3E" w:rsidRDefault="007E5A37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wykładach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9E097" w14:textId="77777777" w:rsidR="00476A3E" w:rsidRDefault="007E5A3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9DEF7" w14:textId="77777777" w:rsidR="00476A3E" w:rsidRDefault="007E5A3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</w:tr>
      <w:tr w:rsidR="00476A3E" w14:paraId="47970976" w14:textId="77777777">
        <w:trPr>
          <w:trHeight w:val="282"/>
          <w:jc w:val="center"/>
        </w:trPr>
        <w:tc>
          <w:tcPr>
            <w:tcW w:w="5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24066" w14:textId="77777777" w:rsidR="00476A3E" w:rsidRDefault="007E5A37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t>Udział w ćwiczeniach</w:t>
            </w:r>
          </w:p>
        </w:tc>
        <w:tc>
          <w:tcPr>
            <w:tcW w:w="21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D6CA2" w14:textId="77777777" w:rsidR="00476A3E" w:rsidRDefault="007E5A3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D6C0C" w14:textId="77777777" w:rsidR="00476A3E" w:rsidRDefault="007E5A3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476A3E" w14:paraId="03EAA4F8" w14:textId="77777777">
        <w:trPr>
          <w:trHeight w:val="285"/>
          <w:jc w:val="center"/>
        </w:trPr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852CC83" w14:textId="77777777" w:rsidR="00476A3E" w:rsidRDefault="007E5A37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SAMODZIELNA PRACA STUDENTA (GODZINY NIEKONTAKTOWE)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B7C6C7E" w14:textId="77777777" w:rsidR="00476A3E" w:rsidRDefault="007E5A3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/>
                <w:bCs/>
                <w:iCs/>
                <w:color w:val="000000" w:themeColor="text1"/>
                <w:sz w:val="21"/>
                <w:szCs w:val="21"/>
              </w:rPr>
              <w:t>25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F5B12BD" w14:textId="77777777" w:rsidR="00476A3E" w:rsidRDefault="007E5A3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/>
                <w:bCs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476A3E" w14:paraId="435BF0DA" w14:textId="77777777">
        <w:trPr>
          <w:trHeight w:val="285"/>
          <w:jc w:val="center"/>
        </w:trPr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77C6F" w14:textId="77777777" w:rsidR="00476A3E" w:rsidRDefault="007E5A37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projektu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D8CF6" w14:textId="77777777" w:rsidR="00476A3E" w:rsidRDefault="007E5A3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57CA7" w14:textId="77777777" w:rsidR="00476A3E" w:rsidRDefault="007E5A3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>8</w:t>
            </w:r>
          </w:p>
        </w:tc>
      </w:tr>
      <w:tr w:rsidR="00476A3E" w14:paraId="1C397E3C" w14:textId="77777777">
        <w:trPr>
          <w:trHeight w:val="282"/>
          <w:jc w:val="center"/>
        </w:trPr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3C166" w14:textId="77777777" w:rsidR="00476A3E" w:rsidRDefault="007E5A37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egzaminu/kolokwium*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F369B" w14:textId="77777777" w:rsidR="00476A3E" w:rsidRDefault="007E5A3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E95E6" w14:textId="77777777" w:rsidR="00476A3E" w:rsidRDefault="007E5A3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>2</w:t>
            </w:r>
          </w:p>
        </w:tc>
      </w:tr>
      <w:tr w:rsidR="00476A3E" w14:paraId="56A64275" w14:textId="77777777">
        <w:trPr>
          <w:trHeight w:val="282"/>
          <w:jc w:val="center"/>
        </w:trPr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4AC89EE" w14:textId="77777777" w:rsidR="00476A3E" w:rsidRDefault="007E5A37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A3449E6" w14:textId="77777777" w:rsidR="00476A3E" w:rsidRDefault="007E5A3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/>
                <w:bCs/>
                <w:iCs/>
                <w:color w:val="000000" w:themeColor="text1"/>
                <w:sz w:val="21"/>
                <w:szCs w:val="21"/>
              </w:rPr>
              <w:t>25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303DF9C" w14:textId="77777777" w:rsidR="00476A3E" w:rsidRDefault="007E5A3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/>
                <w:bCs/>
                <w:iCs/>
                <w:color w:val="000000" w:themeColor="text1"/>
                <w:sz w:val="21"/>
                <w:szCs w:val="21"/>
              </w:rPr>
              <w:t>25</w:t>
            </w:r>
          </w:p>
        </w:tc>
      </w:tr>
      <w:tr w:rsidR="00476A3E" w14:paraId="3023C227" w14:textId="77777777">
        <w:trPr>
          <w:trHeight w:val="285"/>
          <w:jc w:val="center"/>
        </w:trPr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35053BA" w14:textId="77777777" w:rsidR="00476A3E" w:rsidRDefault="007E5A37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PUNKTY ECTS za przedmiot (zajęcia)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BA8DC82" w14:textId="77777777" w:rsidR="00476A3E" w:rsidRDefault="007E5A3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/>
                <w:bCs/>
                <w:iCs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820748B" w14:textId="77777777" w:rsidR="00476A3E" w:rsidRDefault="007E5A3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/>
                <w:bCs/>
                <w:iCs/>
                <w:color w:val="000000" w:themeColor="text1"/>
                <w:sz w:val="21"/>
                <w:szCs w:val="21"/>
              </w:rPr>
              <w:t>1</w:t>
            </w:r>
          </w:p>
        </w:tc>
      </w:tr>
    </w:tbl>
    <w:p w14:paraId="66DC1AD9" w14:textId="77777777" w:rsidR="00476A3E" w:rsidRDefault="007E5A37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14:paraId="24FED804" w14:textId="77777777" w:rsidR="00476A3E" w:rsidRDefault="007E5A37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(data i czytelne podpisy osób prowadzących przedmiot (zajęcia) w danym roku akademickim)</w:t>
      </w:r>
    </w:p>
    <w:p w14:paraId="5FB1DB7B" w14:textId="75B10756" w:rsidR="00476A3E" w:rsidRDefault="007E5A37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</w:t>
      </w:r>
    </w:p>
    <w:sectPr w:rsidR="00476A3E">
      <w:pgSz w:w="11906" w:h="16838"/>
      <w:pgMar w:top="720" w:right="720" w:bottom="720" w:left="1476" w:header="0" w:footer="0" w:gutter="0"/>
      <w:cols w:space="708"/>
      <w:formProt w:val="0"/>
      <w:docGrid w:linePitch="299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B5F15"/>
    <w:multiLevelType w:val="multilevel"/>
    <w:tmpl w:val="E7AE8D08"/>
    <w:lvl w:ilvl="0">
      <w:start w:val="1"/>
      <w:numFmt w:val="decimal"/>
      <w:lvlText w:val="%1."/>
      <w:lvlJc w:val="left"/>
      <w:pPr>
        <w:tabs>
          <w:tab w:val="num" w:pos="0"/>
        </w:tabs>
        <w:ind w:left="93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AB85E3C"/>
    <w:multiLevelType w:val="multilevel"/>
    <w:tmpl w:val="DD0245CC"/>
    <w:lvl w:ilvl="0">
      <w:start w:val="1"/>
      <w:numFmt w:val="decimal"/>
      <w:lvlText w:val="2.%1."/>
      <w:lvlJc w:val="left"/>
      <w:pPr>
        <w:tabs>
          <w:tab w:val="num" w:pos="0"/>
        </w:tabs>
        <w:ind w:left="82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87" w:hanging="180"/>
      </w:pPr>
    </w:lvl>
  </w:abstractNum>
  <w:abstractNum w:abstractNumId="2" w15:restartNumberingAfterBreak="0">
    <w:nsid w:val="1D021256"/>
    <w:multiLevelType w:val="multilevel"/>
    <w:tmpl w:val="3A6C95B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1EB52BB4"/>
    <w:multiLevelType w:val="multilevel"/>
    <w:tmpl w:val="937EB52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1F7F06F8"/>
    <w:multiLevelType w:val="multilevel"/>
    <w:tmpl w:val="0E62249C"/>
    <w:lvl w:ilvl="0">
      <w:start w:val="1"/>
      <w:numFmt w:val="decimal"/>
      <w:pStyle w:val="Nagwek2"/>
      <w:lvlText w:val="%1."/>
      <w:lvlJc w:val="left"/>
      <w:pPr>
        <w:tabs>
          <w:tab w:val="num" w:pos="0"/>
        </w:tabs>
        <w:ind w:left="1353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0" w:hanging="180"/>
      </w:pPr>
    </w:lvl>
  </w:abstractNum>
  <w:abstractNum w:abstractNumId="5" w15:restartNumberingAfterBreak="0">
    <w:nsid w:val="55EC1969"/>
    <w:multiLevelType w:val="multilevel"/>
    <w:tmpl w:val="EC02D154"/>
    <w:lvl w:ilvl="0">
      <w:start w:val="1"/>
      <w:numFmt w:val="decimal"/>
      <w:lvlText w:val="%1."/>
      <w:lvlJc w:val="left"/>
      <w:pPr>
        <w:tabs>
          <w:tab w:val="num" w:pos="0"/>
        </w:tabs>
        <w:ind w:left="93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5C352A73"/>
    <w:multiLevelType w:val="hybridMultilevel"/>
    <w:tmpl w:val="5732A8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237160"/>
    <w:multiLevelType w:val="multilevel"/>
    <w:tmpl w:val="860E6B68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2912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43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609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82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03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182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397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5760" w:hanging="1440"/>
      </w:pPr>
    </w:lvl>
  </w:abstractNum>
  <w:abstractNum w:abstractNumId="8" w15:restartNumberingAfterBreak="0">
    <w:nsid w:val="659B3C61"/>
    <w:multiLevelType w:val="multilevel"/>
    <w:tmpl w:val="49E8B56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9" w15:restartNumberingAfterBreak="0">
    <w:nsid w:val="75DE26A0"/>
    <w:multiLevelType w:val="hybridMultilevel"/>
    <w:tmpl w:val="EBD83E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F62FFB"/>
    <w:multiLevelType w:val="hybridMultilevel"/>
    <w:tmpl w:val="B83691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137568"/>
    <w:multiLevelType w:val="multilevel"/>
    <w:tmpl w:val="CC3A75D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num w:numId="1" w16cid:durableId="177232223">
    <w:abstractNumId w:val="4"/>
  </w:num>
  <w:num w:numId="2" w16cid:durableId="461660179">
    <w:abstractNumId w:val="7"/>
  </w:num>
  <w:num w:numId="3" w16cid:durableId="977959487">
    <w:abstractNumId w:val="1"/>
  </w:num>
  <w:num w:numId="4" w16cid:durableId="1972905700">
    <w:abstractNumId w:val="0"/>
  </w:num>
  <w:num w:numId="5" w16cid:durableId="1842969145">
    <w:abstractNumId w:val="11"/>
  </w:num>
  <w:num w:numId="6" w16cid:durableId="1922374660">
    <w:abstractNumId w:val="2"/>
  </w:num>
  <w:num w:numId="7" w16cid:durableId="695279500">
    <w:abstractNumId w:val="8"/>
  </w:num>
  <w:num w:numId="8" w16cid:durableId="315232597">
    <w:abstractNumId w:val="5"/>
  </w:num>
  <w:num w:numId="9" w16cid:durableId="1816869238">
    <w:abstractNumId w:val="3"/>
  </w:num>
  <w:num w:numId="10" w16cid:durableId="1480421436">
    <w:abstractNumId w:val="0"/>
    <w:lvlOverride w:ilvl="0">
      <w:startOverride w:val="1"/>
    </w:lvlOverride>
  </w:num>
  <w:num w:numId="11" w16cid:durableId="641235496">
    <w:abstractNumId w:val="10"/>
  </w:num>
  <w:num w:numId="12" w16cid:durableId="1905409643">
    <w:abstractNumId w:val="6"/>
  </w:num>
  <w:num w:numId="13" w16cid:durableId="145655707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A3E"/>
    <w:rsid w:val="003508BD"/>
    <w:rsid w:val="00476A3E"/>
    <w:rsid w:val="004E48FE"/>
    <w:rsid w:val="00721EEF"/>
    <w:rsid w:val="00742736"/>
    <w:rsid w:val="007B7A71"/>
    <w:rsid w:val="007E5A37"/>
    <w:rsid w:val="008D6887"/>
    <w:rsid w:val="00C57F6C"/>
    <w:rsid w:val="00CA57E7"/>
    <w:rsid w:val="00CE02F2"/>
    <w:rsid w:val="00D56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862D4"/>
  <w15:docId w15:val="{BB782D8A-E888-4448-9966-E28F80800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pPr>
      <w:widowControl w:val="0"/>
    </w:pPr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1"/>
      </w:numPr>
      <w:shd w:val="clear" w:color="auto" w:fill="ECF1F8"/>
      <w:spacing w:before="40"/>
      <w:ind w:right="547" w:firstLine="0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4C2D6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character" w:customStyle="1" w:styleId="Styl1Znak">
    <w:name w:val="Styl1 Znak"/>
    <w:basedOn w:val="Nagwek3Znak"/>
    <w:link w:val="Styl1"/>
    <w:qFormat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character" w:customStyle="1" w:styleId="Bodytext39">
    <w:name w:val="Body text (3) + 9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none"/>
      <w:effect w:val="none"/>
    </w:rPr>
  </w:style>
  <w:style w:type="character" w:customStyle="1" w:styleId="Znakinumeracji">
    <w:name w:val="Znaki numeracji"/>
    <w:qFormat/>
  </w:style>
  <w:style w:type="character" w:customStyle="1" w:styleId="wrtext">
    <w:name w:val="wrtext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1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4C2D6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4C2D66"/>
    <w:rPr>
      <w:b/>
      <w:bCs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4A08B6-8D57-4407-AFBE-34F0AC38C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1615</Words>
  <Characters>9694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11287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subject/>
  <dc:creator>Rektor UJK</dc:creator>
  <cp:keywords>Zarządzenie nr 189-2025 Budowa programu studiów Załącznik nr 4</cp:keywords>
  <dc:description/>
  <cp:lastModifiedBy>Joanna Sądel</cp:lastModifiedBy>
  <cp:revision>7</cp:revision>
  <cp:lastPrinted>2025-10-28T07:51:00Z</cp:lastPrinted>
  <dcterms:created xsi:type="dcterms:W3CDTF">2026-02-03T10:05:00Z</dcterms:created>
  <dcterms:modified xsi:type="dcterms:W3CDTF">2026-03-02T09:30:00Z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