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E5FB" w14:textId="77777777" w:rsidR="001A09C5" w:rsidRDefault="001A09C5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73F9EBB" w14:textId="77777777" w:rsidR="001A09C5" w:rsidRDefault="00EE77EF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0EB94FE4" w14:textId="77777777" w:rsidR="001A09C5" w:rsidRDefault="00EE77EF" w:rsidP="00E47AEA">
      <w:pPr>
        <w:pStyle w:val="Tekstpodstawowy"/>
        <w:tabs>
          <w:tab w:val="left" w:leader="dot" w:pos="10065"/>
        </w:tabs>
        <w:spacing w:before="240" w:after="24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</w:t>
      </w:r>
      <w:r>
        <w:rPr>
          <w:rFonts w:ascii="Calibri" w:eastAsia="SimSun" w:hAnsi="Calibri"/>
          <w:iCs/>
          <w:color w:val="000000" w:themeColor="text1"/>
          <w:sz w:val="24"/>
          <w:szCs w:val="24"/>
        </w:rPr>
        <w:t xml:space="preserve">:  0388.3.PED2.F.MR </w:t>
      </w:r>
    </w:p>
    <w:p w14:paraId="763A9D24" w14:textId="77777777" w:rsidR="001A09C5" w:rsidRDefault="00EE77EF" w:rsidP="00E47AEA">
      <w:pPr>
        <w:pStyle w:val="Nagwek3"/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</w:t>
      </w:r>
      <w:r>
        <w:rPr>
          <w:rFonts w:ascii="Calibri" w:eastAsia="SimSun" w:hAnsi="Calibri"/>
          <w:b/>
          <w:bCs/>
          <w:iCs/>
          <w:color w:val="000000" w:themeColor="text1"/>
        </w:rPr>
        <w:t>m: Mediacje rodzinne</w:t>
      </w:r>
    </w:p>
    <w:p w14:paraId="41AB5A93" w14:textId="77777777" w:rsidR="001A09C5" w:rsidRDefault="00EE77EF" w:rsidP="00E47AEA">
      <w:pPr>
        <w:pStyle w:val="Styl1"/>
        <w:spacing w:line="276" w:lineRule="auto"/>
        <w:rPr>
          <w:rFonts w:eastAsia="SimSun"/>
          <w:b/>
          <w:bCs/>
          <w:i w:val="0"/>
          <w:iCs/>
          <w:color w:val="000000" w:themeColor="text1"/>
        </w:rPr>
      </w:pPr>
      <w:r>
        <w:rPr>
          <w:rFonts w:eastAsia="SimSun"/>
          <w:b/>
          <w:bCs/>
          <w:i w:val="0"/>
          <w:iCs/>
          <w:color w:val="000000" w:themeColor="text1"/>
        </w:rPr>
        <w:t xml:space="preserve">Nazwa przedmiotu (zajęć) w języku angielskim: </w:t>
      </w:r>
      <w:r w:rsidRPr="00FF6742">
        <w:rPr>
          <w:rFonts w:eastAsia="SimSun"/>
          <w:b/>
          <w:bCs/>
          <w:i w:val="0"/>
          <w:iCs/>
          <w:color w:val="000000" w:themeColor="text1"/>
        </w:rPr>
        <w:t xml:space="preserve">Family </w:t>
      </w:r>
      <w:proofErr w:type="spellStart"/>
      <w:r w:rsidRPr="00FF6742">
        <w:rPr>
          <w:rFonts w:eastAsia="SimSun"/>
          <w:b/>
          <w:bCs/>
          <w:i w:val="0"/>
          <w:iCs/>
          <w:color w:val="000000" w:themeColor="text1"/>
        </w:rPr>
        <w:t>mediation</w:t>
      </w:r>
      <w:proofErr w:type="spellEnd"/>
    </w:p>
    <w:p w14:paraId="65BE93D7" w14:textId="353B3A00" w:rsidR="001A09C5" w:rsidRDefault="00EE77EF" w:rsidP="006B47B2">
      <w:pPr>
        <w:pStyle w:val="Nagwek2"/>
        <w:numPr>
          <w:ilvl w:val="0"/>
          <w:numId w:val="6"/>
        </w:numPr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41"/>
        <w:gridCol w:w="5006"/>
      </w:tblGrid>
      <w:tr w:rsidR="001A09C5" w14:paraId="146B0D70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8229" w14:textId="77777777" w:rsidR="001A09C5" w:rsidRDefault="00EE77EF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3DAD" w14:textId="77777777" w:rsidR="001A09C5" w:rsidRDefault="00EE77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1A09C5" w14:paraId="32EDCA89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3144" w14:textId="77777777" w:rsidR="001A09C5" w:rsidRDefault="00EE77EF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E4A8" w14:textId="6CB4E698" w:rsidR="001A09C5" w:rsidRPr="00427486" w:rsidRDefault="00427486" w:rsidP="00427486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S</w:t>
            </w:r>
            <w:r w:rsidRPr="00427486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tacjonarne/niestacjonarne</w:t>
            </w:r>
          </w:p>
        </w:tc>
      </w:tr>
      <w:tr w:rsidR="001A09C5" w14:paraId="32A16DC1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CAE0" w14:textId="77777777" w:rsidR="001A09C5" w:rsidRDefault="00EE77EF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DCCD" w14:textId="77777777" w:rsidR="001A09C5" w:rsidRPr="00427486" w:rsidRDefault="00EE77EF" w:rsidP="00427486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7486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Drugiego stopnia </w:t>
            </w:r>
          </w:p>
        </w:tc>
      </w:tr>
      <w:tr w:rsidR="001A09C5" w14:paraId="0111F65B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5150" w14:textId="77777777" w:rsidR="001A09C5" w:rsidRDefault="00EE77EF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5FD9" w14:textId="01E3ED5B" w:rsidR="001A09C5" w:rsidRPr="00427486" w:rsidRDefault="00EE77EF" w:rsidP="00427486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27486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O</w:t>
            </w:r>
            <w:r w:rsidR="0047577E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gólnoakademicki</w:t>
            </w:r>
            <w:proofErr w:type="spellEnd"/>
          </w:p>
        </w:tc>
      </w:tr>
      <w:tr w:rsidR="001A09C5" w14:paraId="6125F150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B18A" w14:textId="77777777" w:rsidR="001A09C5" w:rsidRDefault="00EE77EF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C29D" w14:textId="76364085" w:rsidR="001A09C5" w:rsidRPr="00427486" w:rsidRDefault="00BA146D" w:rsidP="00427486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Dr </w:t>
            </w:r>
            <w:r w:rsidR="00EE77EF" w:rsidRPr="00427486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Monika Wojtkowiak</w:t>
            </w:r>
          </w:p>
        </w:tc>
      </w:tr>
      <w:tr w:rsidR="001A09C5" w14:paraId="76BAF589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7E6E" w14:textId="77777777" w:rsidR="001A09C5" w:rsidRDefault="00EE77EF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F8CF" w14:textId="77777777" w:rsidR="001A09C5" w:rsidRPr="00427486" w:rsidRDefault="00EE77EF" w:rsidP="00427486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7486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mwojtkowiak@ujk.edu.pl</w:t>
            </w:r>
          </w:p>
        </w:tc>
      </w:tr>
    </w:tbl>
    <w:p w14:paraId="7D6A8EE3" w14:textId="715EC434" w:rsidR="001A09C5" w:rsidRDefault="00EE77EF" w:rsidP="00EF6209">
      <w:pPr>
        <w:pStyle w:val="Nagwek2"/>
        <w:numPr>
          <w:ilvl w:val="0"/>
          <w:numId w:val="6"/>
        </w:numPr>
        <w:shd w:val="clear" w:color="auto" w:fill="auto"/>
        <w:snapToGrid w:val="0"/>
        <w:spacing w:before="12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7"/>
        <w:gridCol w:w="6280"/>
      </w:tblGrid>
      <w:tr w:rsidR="001A09C5" w14:paraId="769BE435" w14:textId="77777777">
        <w:trPr>
          <w:trHeight w:val="285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A00F" w14:textId="77777777" w:rsidR="001A09C5" w:rsidRDefault="00EE77EF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5A8F" w14:textId="77777777" w:rsidR="001A09C5" w:rsidRDefault="00EE77EF" w:rsidP="00427486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1A09C5" w14:paraId="260871E4" w14:textId="77777777">
        <w:trPr>
          <w:trHeight w:val="282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B14D" w14:textId="77777777" w:rsidR="001A09C5" w:rsidRDefault="00EE77EF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AE1D" w14:textId="18769027" w:rsidR="001A09C5" w:rsidRDefault="00EE77EF" w:rsidP="00427486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Podstawowa wiedza i umiejętności z zakresu pedagogiki ogólnej, </w:t>
            </w:r>
            <w:r w:rsidR="00683695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socjologii</w:t>
            </w:r>
          </w:p>
        </w:tc>
      </w:tr>
    </w:tbl>
    <w:p w14:paraId="2D060C20" w14:textId="15DF6760" w:rsidR="001A09C5" w:rsidRDefault="00EE77EF" w:rsidP="00EF6209">
      <w:pPr>
        <w:pStyle w:val="Nagwek2"/>
        <w:numPr>
          <w:ilvl w:val="0"/>
          <w:numId w:val="6"/>
        </w:numPr>
        <w:shd w:val="clear" w:color="auto" w:fill="auto"/>
        <w:snapToGrid w:val="0"/>
        <w:spacing w:before="12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6"/>
        <w:gridCol w:w="6280"/>
      </w:tblGrid>
      <w:tr w:rsidR="001A09C5" w14:paraId="14FAFCF0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E85D" w14:textId="77777777" w:rsidR="001A09C5" w:rsidRPr="00427486" w:rsidRDefault="00EE77EF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27486"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0F3A" w14:textId="77777777" w:rsidR="001A09C5" w:rsidRPr="00427486" w:rsidRDefault="00EE77EF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74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1A09C5" w14:paraId="5D9D2683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46FF" w14:textId="77777777" w:rsidR="001A09C5" w:rsidRDefault="00EE77EF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8D3E" w14:textId="77777777" w:rsidR="001A09C5" w:rsidRPr="00427486" w:rsidRDefault="00EE77E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74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Pomieszczenia dydaktyczne UJK </w:t>
            </w:r>
          </w:p>
        </w:tc>
      </w:tr>
      <w:tr w:rsidR="001A09C5" w14:paraId="7E5A2E5A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691F" w14:textId="77777777" w:rsidR="001A09C5" w:rsidRDefault="00EE77EF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C765" w14:textId="77777777" w:rsidR="001A09C5" w:rsidRPr="00427486" w:rsidRDefault="00EE77E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4274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1A09C5" w14:paraId="56C75CDE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2988" w14:textId="77777777" w:rsidR="001A09C5" w:rsidRDefault="00EE77EF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238A" w14:textId="77777777" w:rsidR="001A09C5" w:rsidRPr="00427486" w:rsidRDefault="00EE77E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74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sytuacyjne, scenki, dyskusja, metody dramy stosowanej, studium przypadków, praca grupowa, prezentacja materiałów multimedialnych</w:t>
            </w:r>
          </w:p>
        </w:tc>
      </w:tr>
      <w:tr w:rsidR="001A09C5" w14:paraId="11F38202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94AE" w14:textId="77777777" w:rsidR="001A09C5" w:rsidRDefault="00EE77E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9D7E" w14:textId="61CB5C62" w:rsidR="001A09C5" w:rsidRPr="00427486" w:rsidRDefault="00EE77E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27486">
              <w:rPr>
                <w:rFonts w:asciiTheme="minorHAnsi" w:hAnsiTheme="minorHAnsi" w:cstheme="minorHAnsi"/>
                <w:sz w:val="21"/>
                <w:szCs w:val="21"/>
              </w:rPr>
              <w:t>Czarnecka. B, Wójcik D.(red) „Mediacja. Nieletni przestępcy i ich ofiary”, Warszawa 1999</w:t>
            </w:r>
          </w:p>
          <w:p w14:paraId="44FCD326" w14:textId="77777777" w:rsidR="001A09C5" w:rsidRPr="00427486" w:rsidRDefault="00EE77E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27486">
              <w:rPr>
                <w:rFonts w:asciiTheme="minorHAnsi" w:hAnsiTheme="minorHAnsi" w:cstheme="minorHAnsi"/>
                <w:sz w:val="21"/>
                <w:szCs w:val="21"/>
              </w:rPr>
              <w:t>Gójska A, Mediacje rodzinne, Warszawa 2014</w:t>
            </w:r>
          </w:p>
          <w:p w14:paraId="323D339E" w14:textId="1784EC0E" w:rsidR="001A09C5" w:rsidRPr="00427486" w:rsidRDefault="00EE77E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27486">
              <w:rPr>
                <w:rFonts w:asciiTheme="minorHAnsi" w:hAnsiTheme="minorHAnsi" w:cstheme="minorHAnsi"/>
                <w:sz w:val="21"/>
                <w:szCs w:val="21"/>
              </w:rPr>
              <w:t>Przybyła H., Cybulski T, (1997) „Praktyka mediacji w rodzinnych ośrodkach diagnostyczno-konsultacyjnych</w:t>
            </w:r>
            <w:r w:rsidRPr="00427486">
              <w:rPr>
                <w:rFonts w:asciiTheme="minorHAnsi" w:eastAsia="Arial Unicode MS" w:hAnsiTheme="minorHAnsi" w:cstheme="minorHAnsi"/>
                <w:sz w:val="21"/>
                <w:szCs w:val="21"/>
              </w:rPr>
              <w:t>”</w:t>
            </w:r>
            <w:r w:rsidR="00683695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 </w:t>
            </w:r>
            <w:r w:rsidRPr="00427486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w: Wybrane obszary praktyki biegłego sądowego psychologa, red. J.M. Stanik </w:t>
            </w:r>
          </w:p>
          <w:p w14:paraId="70F213EE" w14:textId="4C70B1A5" w:rsidR="001A09C5" w:rsidRPr="00427486" w:rsidRDefault="00EE77E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27486">
              <w:rPr>
                <w:rFonts w:asciiTheme="minorHAnsi" w:hAnsiTheme="minorHAnsi" w:cstheme="minorHAnsi"/>
                <w:sz w:val="21"/>
                <w:szCs w:val="21"/>
              </w:rPr>
              <w:t>Tusznio</w:t>
            </w:r>
            <w:proofErr w:type="spellEnd"/>
            <w:r w:rsidRPr="00427486">
              <w:rPr>
                <w:rFonts w:asciiTheme="minorHAnsi" w:hAnsiTheme="minorHAnsi" w:cstheme="minorHAnsi"/>
                <w:sz w:val="21"/>
                <w:szCs w:val="21"/>
              </w:rPr>
              <w:t xml:space="preserve"> S., Wojtkowiak M., „Mediacje i negocjacje jako formy rozwiązywania konfliktu”, Kielce 2004</w:t>
            </w:r>
          </w:p>
        </w:tc>
      </w:tr>
      <w:tr w:rsidR="001A09C5" w14:paraId="5F526CC5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339C" w14:textId="77777777" w:rsidR="001A09C5" w:rsidRDefault="00EE77E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B9F2" w14:textId="27195272" w:rsidR="001A09C5" w:rsidRPr="00427486" w:rsidRDefault="00EE77EF" w:rsidP="00427486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427486">
              <w:rPr>
                <w:rFonts w:asciiTheme="minorHAnsi" w:hAnsiTheme="minorHAnsi" w:cstheme="minorHAnsi"/>
                <w:sz w:val="21"/>
                <w:szCs w:val="21"/>
              </w:rPr>
              <w:t>Larsson L.(2009) Porozumienie bez przemocy w mediacjach. Jak być trzecią stroną w konflikcie</w:t>
            </w:r>
          </w:p>
          <w:p w14:paraId="2C193D53" w14:textId="759D09A8" w:rsidR="001A09C5" w:rsidRPr="00427486" w:rsidRDefault="00EE77EF" w:rsidP="00427486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427486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Łukasiewicz J.(2014), Zarys metodyki pracy mediatora w sprawach cywilnych, Warszawa </w:t>
            </w:r>
          </w:p>
        </w:tc>
      </w:tr>
    </w:tbl>
    <w:p w14:paraId="7823B6AD" w14:textId="7CFB6C84" w:rsidR="001A09C5" w:rsidRDefault="00EE77EF" w:rsidP="0080232F">
      <w:pPr>
        <w:pStyle w:val="Nagwek2"/>
        <w:numPr>
          <w:ilvl w:val="0"/>
          <w:numId w:val="2"/>
        </w:numPr>
        <w:shd w:val="clear" w:color="auto" w:fill="auto"/>
        <w:snapToGrid w:val="0"/>
        <w:spacing w:before="120" w:after="120" w:line="276" w:lineRule="auto"/>
        <w:ind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14:paraId="0D240762" w14:textId="77777777" w:rsidR="001A09C5" w:rsidRDefault="00EE77EF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A3BE9E2" w14:textId="097A123A" w:rsidR="001A09C5" w:rsidRPr="00427486" w:rsidRDefault="00EE77EF" w:rsidP="00427486">
      <w:pPr>
        <w:pStyle w:val="TableParagraph"/>
        <w:numPr>
          <w:ilvl w:val="0"/>
          <w:numId w:val="3"/>
        </w:numPr>
        <w:tabs>
          <w:tab w:val="clear" w:pos="0"/>
        </w:tabs>
        <w:suppressAutoHyphens w:val="0"/>
        <w:autoSpaceDE w:val="0"/>
        <w:autoSpaceDN w:val="0"/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42748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616D2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42748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42748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Zdobycie przez studentów wiedzy z zakresu technik mediacyjnych. Zaznajomienie z problematyką mediacji w porównaniu do arbitrażu.</w:t>
      </w:r>
    </w:p>
    <w:p w14:paraId="27884E2E" w14:textId="1B6E7338" w:rsidR="001A09C5" w:rsidRPr="00427486" w:rsidRDefault="00EE77EF" w:rsidP="00427486">
      <w:pPr>
        <w:pStyle w:val="TableParagraph"/>
        <w:numPr>
          <w:ilvl w:val="0"/>
          <w:numId w:val="3"/>
        </w:numPr>
        <w:tabs>
          <w:tab w:val="clear" w:pos="0"/>
        </w:tabs>
        <w:suppressAutoHyphens w:val="0"/>
        <w:autoSpaceDE w:val="0"/>
        <w:autoSpaceDN w:val="0"/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42748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 w:rsidR="00616D2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42748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42748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Rozwijanie umiejętności potrzebnych do niwelowania konfliktów i wykorzystania procedury mediacji</w:t>
      </w:r>
    </w:p>
    <w:p w14:paraId="332C14B3" w14:textId="73FBDA2D" w:rsidR="001A09C5" w:rsidRPr="00427486" w:rsidRDefault="00EE77EF" w:rsidP="00427486">
      <w:pPr>
        <w:pStyle w:val="TableParagraph"/>
        <w:numPr>
          <w:ilvl w:val="0"/>
          <w:numId w:val="3"/>
        </w:numPr>
        <w:tabs>
          <w:tab w:val="clear" w:pos="0"/>
        </w:tabs>
        <w:suppressAutoHyphens w:val="0"/>
        <w:autoSpaceDE w:val="0"/>
        <w:autoSpaceDN w:val="0"/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42748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 w:rsidR="00616D2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42748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Przygotowanie do wprowadzania innowacji w pracy opiekuńczo-terapeutycznej i postawy otwartości na ciekawe, optymalne rozwiązania, uwrażliwienie na potrzebę mediacji i </w:t>
      </w:r>
      <w:r w:rsidRPr="0042748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>korzyści jakie ze sobą niesie postępowanie mediacyjne.</w:t>
      </w:r>
    </w:p>
    <w:p w14:paraId="3D22F6A3" w14:textId="77777777" w:rsidR="001A09C5" w:rsidRDefault="00EE77EF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8E76AC2" w14:textId="77777777" w:rsidR="001A09C5" w:rsidRDefault="00EE77EF" w:rsidP="00154F71">
      <w:pPr>
        <w:pStyle w:val="TableParagraph"/>
        <w:suppressAutoHyphens w:val="0"/>
        <w:autoSpaceDE w:val="0"/>
        <w:autoSpaceDN w:val="0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40F77F8D" w14:textId="77777777" w:rsidR="001A09C5" w:rsidRPr="00154F71" w:rsidRDefault="00EE77EF" w:rsidP="00154F71">
      <w:pPr>
        <w:pStyle w:val="TableParagraph"/>
        <w:suppressAutoHyphens w:val="0"/>
        <w:autoSpaceDE w:val="0"/>
        <w:autoSpaceDN w:val="0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54F71">
        <w:rPr>
          <w:rFonts w:asciiTheme="minorHAnsi" w:hAnsiTheme="minorHAnsi" w:cstheme="minorHAnsi"/>
          <w:color w:val="000000" w:themeColor="text1"/>
          <w:sz w:val="24"/>
          <w:szCs w:val="24"/>
        </w:rPr>
        <w:t>1. Zapoznania z kartą przedmiotu i warunkami zaliczenia,</w:t>
      </w:r>
    </w:p>
    <w:p w14:paraId="71E518D0" w14:textId="32FDBE62" w:rsidR="001A09C5" w:rsidRPr="00154F71" w:rsidRDefault="00EE77EF" w:rsidP="00154F71">
      <w:pPr>
        <w:pStyle w:val="TableParagraph"/>
        <w:suppressAutoHyphens w:val="0"/>
        <w:autoSpaceDE w:val="0"/>
        <w:autoSpaceDN w:val="0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54F71">
        <w:rPr>
          <w:rFonts w:asciiTheme="minorHAnsi" w:hAnsiTheme="minorHAnsi" w:cstheme="minorHAnsi"/>
          <w:color w:val="000000" w:themeColor="text1"/>
          <w:sz w:val="24"/>
          <w:szCs w:val="24"/>
        </w:rPr>
        <w:t>2. Mediacja na świecie i w Polsce- wprowadzenie w problematykę przedmiotu.</w:t>
      </w:r>
    </w:p>
    <w:p w14:paraId="7CF5E689" w14:textId="77777777" w:rsidR="001A09C5" w:rsidRPr="00154F71" w:rsidRDefault="00EE77EF" w:rsidP="00154F71">
      <w:pPr>
        <w:pStyle w:val="TableParagraph"/>
        <w:suppressAutoHyphens w:val="0"/>
        <w:autoSpaceDE w:val="0"/>
        <w:autoSpaceDN w:val="0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54F71">
        <w:rPr>
          <w:rFonts w:asciiTheme="minorHAnsi" w:hAnsiTheme="minorHAnsi" w:cstheme="minorHAnsi"/>
          <w:color w:val="000000" w:themeColor="text1"/>
          <w:sz w:val="24"/>
          <w:szCs w:val="24"/>
        </w:rPr>
        <w:t>3. Cele, cechy i etapy mediacji jako procesu i formy pomocy</w:t>
      </w:r>
    </w:p>
    <w:p w14:paraId="009A0318" w14:textId="2B5C2F12" w:rsidR="001A09C5" w:rsidRPr="00154F71" w:rsidRDefault="00EE77EF" w:rsidP="00154F71">
      <w:pPr>
        <w:pStyle w:val="TableParagraph"/>
        <w:suppressAutoHyphens w:val="0"/>
        <w:autoSpaceDE w:val="0"/>
        <w:autoSpaceDN w:val="0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54F71">
        <w:rPr>
          <w:rFonts w:asciiTheme="minorHAnsi" w:hAnsiTheme="minorHAnsi" w:cstheme="minorHAnsi"/>
          <w:color w:val="000000" w:themeColor="text1"/>
          <w:sz w:val="24"/>
          <w:szCs w:val="24"/>
        </w:rPr>
        <w:t>4. Rozwód jako sytuacja trudna - formy pomocy. Zaznajomienie studentów z rolą mediacji w</w:t>
      </w:r>
      <w:r w:rsidR="00E672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54F71">
        <w:rPr>
          <w:rFonts w:asciiTheme="minorHAnsi" w:hAnsiTheme="minorHAnsi" w:cstheme="minorHAnsi"/>
          <w:color w:val="000000" w:themeColor="text1"/>
          <w:sz w:val="24"/>
          <w:szCs w:val="24"/>
        </w:rPr>
        <w:t>prawie rodzinnym.</w:t>
      </w:r>
    </w:p>
    <w:p w14:paraId="2F7563CC" w14:textId="0A867DAA" w:rsidR="001A09C5" w:rsidRPr="00154F71" w:rsidRDefault="00EE77EF" w:rsidP="00154F71">
      <w:pPr>
        <w:pStyle w:val="TableParagraph"/>
        <w:suppressAutoHyphens w:val="0"/>
        <w:autoSpaceDE w:val="0"/>
        <w:autoSpaceDN w:val="0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54F71">
        <w:rPr>
          <w:rFonts w:asciiTheme="minorHAnsi" w:hAnsiTheme="minorHAnsi" w:cstheme="minorHAnsi"/>
          <w:color w:val="000000" w:themeColor="text1"/>
          <w:sz w:val="24"/>
          <w:szCs w:val="24"/>
        </w:rPr>
        <w:t>5.</w:t>
      </w:r>
      <w:r w:rsidR="00E672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54F71">
        <w:rPr>
          <w:rFonts w:asciiTheme="minorHAnsi" w:hAnsiTheme="minorHAnsi" w:cstheme="minorHAnsi"/>
          <w:color w:val="000000" w:themeColor="text1"/>
          <w:sz w:val="24"/>
          <w:szCs w:val="24"/>
        </w:rPr>
        <w:t>Mediacja jako forma rozwiązywania konfliktu- strategie i taktyki postępowania</w:t>
      </w:r>
    </w:p>
    <w:p w14:paraId="458245CD" w14:textId="77777777" w:rsidR="001A09C5" w:rsidRPr="00154F71" w:rsidRDefault="00EE77EF" w:rsidP="00154F71">
      <w:pPr>
        <w:pStyle w:val="TableParagraph"/>
        <w:suppressAutoHyphens w:val="0"/>
        <w:autoSpaceDE w:val="0"/>
        <w:autoSpaceDN w:val="0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54F71">
        <w:rPr>
          <w:rFonts w:asciiTheme="minorHAnsi" w:hAnsiTheme="minorHAnsi" w:cstheme="minorHAnsi"/>
          <w:color w:val="000000" w:themeColor="text1"/>
          <w:sz w:val="24"/>
          <w:szCs w:val="24"/>
        </w:rPr>
        <w:t>6. Wykorzystanie procesu mediacji w polskim prawie rodzinnym i na świecie.</w:t>
      </w:r>
    </w:p>
    <w:p w14:paraId="31BCB3C2" w14:textId="77777777" w:rsidR="001A09C5" w:rsidRPr="00154F71" w:rsidRDefault="001A09C5" w:rsidP="00154F71">
      <w:pPr>
        <w:pStyle w:val="TableParagraph"/>
        <w:suppressAutoHyphens w:val="0"/>
        <w:autoSpaceDE w:val="0"/>
        <w:autoSpaceDN w:val="0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48F963" w14:textId="77777777" w:rsidR="001A09C5" w:rsidRDefault="001A09C5">
      <w:pPr>
        <w:pStyle w:val="Tekstpodstawowy"/>
        <w:spacing w:line="276" w:lineRule="auto"/>
      </w:pPr>
    </w:p>
    <w:p w14:paraId="1D9411A0" w14:textId="77777777" w:rsidR="001A09C5" w:rsidRDefault="00EE77EF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6"/>
        <w:gridCol w:w="6829"/>
        <w:gridCol w:w="1773"/>
      </w:tblGrid>
      <w:tr w:rsidR="001A09C5" w14:paraId="764A67AA" w14:textId="77777777">
        <w:trPr>
          <w:trHeight w:val="980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5474E59D" w14:textId="77777777" w:rsidR="001A09C5" w:rsidRDefault="00EE77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A49C" w14:textId="77777777" w:rsidR="001A09C5" w:rsidRDefault="00EE77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AFB7" w14:textId="77777777" w:rsidR="001A09C5" w:rsidRDefault="00EE77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10FDDE6B" w14:textId="77777777" w:rsidR="001A09C5" w:rsidRDefault="00EE77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F77D8D3" w14:textId="77777777" w:rsidR="001A09C5" w:rsidRDefault="00EE77EF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0"/>
        <w:gridCol w:w="6830"/>
        <w:gridCol w:w="1776"/>
      </w:tblGrid>
      <w:tr w:rsidR="001A09C5" w14:paraId="09993BF6" w14:textId="77777777" w:rsidTr="00154F71">
        <w:trPr>
          <w:trHeight w:val="282"/>
          <w:jc w:val="center"/>
        </w:trPr>
        <w:tc>
          <w:tcPr>
            <w:tcW w:w="1250" w:type="dxa"/>
            <w:shd w:val="clear" w:color="auto" w:fill="ECF1F8"/>
          </w:tcPr>
          <w:p w14:paraId="53C5D810" w14:textId="77777777" w:rsidR="001A09C5" w:rsidRDefault="00EE77EF" w:rsidP="00154F71">
            <w:pPr>
              <w:pStyle w:val="TableParagraph"/>
              <w:suppressAutoHyphens w:val="0"/>
              <w:autoSpaceDE w:val="0"/>
              <w:autoSpaceDN w:val="0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67FECD9A" w14:textId="77777777" w:rsidR="001A09C5" w:rsidRPr="00154F71" w:rsidRDefault="00EE77EF" w:rsidP="00154F71">
            <w:pPr>
              <w:pStyle w:val="TableParagraph"/>
              <w:suppressAutoHyphens w:val="0"/>
              <w:autoSpaceDE w:val="0"/>
              <w:autoSpaceDN w:val="0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4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współczesne kierunki rozwoju pedagogiki, ich historyczne i kulturowe uwarunkowania</w:t>
            </w:r>
          </w:p>
        </w:tc>
        <w:tc>
          <w:tcPr>
            <w:tcW w:w="1776" w:type="dxa"/>
          </w:tcPr>
          <w:p w14:paraId="35228D73" w14:textId="77777777" w:rsidR="001A09C5" w:rsidRDefault="00EE77EF" w:rsidP="00154F71">
            <w:pPr>
              <w:pStyle w:val="TableParagraph"/>
              <w:suppressAutoHyphens w:val="0"/>
              <w:autoSpaceDE w:val="0"/>
              <w:autoSpaceDN w:val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4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PED1A_W03</w:t>
            </w:r>
          </w:p>
        </w:tc>
      </w:tr>
      <w:tr w:rsidR="001A09C5" w14:paraId="256D94D0" w14:textId="77777777" w:rsidTr="00154F71">
        <w:trPr>
          <w:trHeight w:val="285"/>
          <w:jc w:val="center"/>
        </w:trPr>
        <w:tc>
          <w:tcPr>
            <w:tcW w:w="1250" w:type="dxa"/>
            <w:shd w:val="clear" w:color="auto" w:fill="ECF1F8"/>
          </w:tcPr>
          <w:p w14:paraId="569E1545" w14:textId="77777777" w:rsidR="001A09C5" w:rsidRDefault="00EE77EF" w:rsidP="00154F71">
            <w:pPr>
              <w:pStyle w:val="TableParagraph"/>
              <w:suppressAutoHyphens w:val="0"/>
              <w:autoSpaceDE w:val="0"/>
              <w:autoSpaceDN w:val="0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09A2EE28" w14:textId="77777777" w:rsidR="001A09C5" w:rsidRPr="00154F71" w:rsidRDefault="00EE77EF" w:rsidP="00154F71">
            <w:pPr>
              <w:pStyle w:val="TableParagraph"/>
              <w:suppressAutoHyphens w:val="0"/>
              <w:autoSpaceDE w:val="0"/>
              <w:autoSpaceDN w:val="0"/>
              <w:spacing w:line="268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4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charakterystykę różnych środowisk wychowawczych, ich specyfikę i procesy w nich zachodzące</w:t>
            </w:r>
          </w:p>
        </w:tc>
        <w:tc>
          <w:tcPr>
            <w:tcW w:w="1776" w:type="dxa"/>
          </w:tcPr>
          <w:p w14:paraId="4A973232" w14:textId="0EA0B20F" w:rsidR="001A09C5" w:rsidRDefault="00EE77EF" w:rsidP="00154F71">
            <w:pPr>
              <w:pStyle w:val="TableParagraph"/>
              <w:suppressAutoHyphens w:val="0"/>
              <w:autoSpaceDE w:val="0"/>
              <w:autoSpaceDN w:val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4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PED1A_W16</w:t>
            </w:r>
          </w:p>
        </w:tc>
      </w:tr>
    </w:tbl>
    <w:p w14:paraId="77F2B192" w14:textId="77777777" w:rsidR="001A09C5" w:rsidRDefault="00EE77EF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1"/>
        <w:gridCol w:w="6824"/>
        <w:gridCol w:w="1773"/>
      </w:tblGrid>
      <w:tr w:rsidR="001A09C5" w14:paraId="5102F11C" w14:textId="77777777" w:rsidTr="00154F71">
        <w:trPr>
          <w:trHeight w:val="285"/>
          <w:jc w:val="center"/>
        </w:trPr>
        <w:tc>
          <w:tcPr>
            <w:tcW w:w="1241" w:type="dxa"/>
            <w:shd w:val="clear" w:color="auto" w:fill="ECF1F8"/>
          </w:tcPr>
          <w:p w14:paraId="34932F37" w14:textId="77777777" w:rsidR="001A09C5" w:rsidRDefault="00EE77EF" w:rsidP="00154F71">
            <w:pPr>
              <w:pStyle w:val="TableParagraph"/>
              <w:suppressAutoHyphens w:val="0"/>
              <w:autoSpaceDE w:val="0"/>
              <w:autoSpaceDN w:val="0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4" w:type="dxa"/>
          </w:tcPr>
          <w:p w14:paraId="165D0223" w14:textId="77777777" w:rsidR="001A09C5" w:rsidRPr="00154F71" w:rsidRDefault="00EE77EF" w:rsidP="00154F71">
            <w:pPr>
              <w:pStyle w:val="TableParagraph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4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porozumiewać się przy użyciu różnych kanałów i technik komunikacyjnych ze specjalistami w zakresie pedagogiki, jak i z odbiorcami spoza grona specjalistów, korzystać z komunikacji jako narzędzia wprowadzania zmian</w:t>
            </w:r>
          </w:p>
        </w:tc>
        <w:tc>
          <w:tcPr>
            <w:tcW w:w="1773" w:type="dxa"/>
          </w:tcPr>
          <w:p w14:paraId="0927A573" w14:textId="77777777" w:rsidR="001A09C5" w:rsidRDefault="00EE77EF" w:rsidP="00154F71">
            <w:pPr>
              <w:pStyle w:val="TableParagraph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4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PED1A_U08</w:t>
            </w:r>
          </w:p>
        </w:tc>
      </w:tr>
    </w:tbl>
    <w:p w14:paraId="78E8B22F" w14:textId="77777777" w:rsidR="001A09C5" w:rsidRDefault="00EE77EF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0"/>
        <w:gridCol w:w="6830"/>
        <w:gridCol w:w="1776"/>
      </w:tblGrid>
      <w:tr w:rsidR="001A09C5" w14:paraId="6550EF0F" w14:textId="77777777" w:rsidTr="00154F71">
        <w:trPr>
          <w:trHeight w:val="282"/>
          <w:jc w:val="center"/>
        </w:trPr>
        <w:tc>
          <w:tcPr>
            <w:tcW w:w="1250" w:type="dxa"/>
            <w:shd w:val="clear" w:color="auto" w:fill="ECF1F8"/>
          </w:tcPr>
          <w:p w14:paraId="1208AE50" w14:textId="77777777" w:rsidR="001A09C5" w:rsidRDefault="00EE77EF" w:rsidP="00154F71">
            <w:pPr>
              <w:pStyle w:val="TableParagraph"/>
              <w:suppressAutoHyphens w:val="0"/>
              <w:autoSpaceDE w:val="0"/>
              <w:autoSpaceDN w:val="0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7213E2A4" w14:textId="77777777" w:rsidR="001A09C5" w:rsidRPr="00154F71" w:rsidRDefault="00EE77EF" w:rsidP="00154F71">
            <w:pPr>
              <w:suppressAutoHyphens w:val="0"/>
              <w:autoSpaceDE w:val="0"/>
              <w:autoSpaceDN w:val="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4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posługiwać się normami i zasadami etycznymi w działaniu zawodowym oraz odnosi je do zasad szacunku</w:t>
            </w:r>
          </w:p>
        </w:tc>
        <w:tc>
          <w:tcPr>
            <w:tcW w:w="1776" w:type="dxa"/>
          </w:tcPr>
          <w:p w14:paraId="7FEA9487" w14:textId="77777777" w:rsidR="001A09C5" w:rsidRDefault="00EE77EF" w:rsidP="00154F71">
            <w:pPr>
              <w:pStyle w:val="TableParagraph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4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PED1A_K02 </w:t>
            </w:r>
          </w:p>
        </w:tc>
      </w:tr>
      <w:tr w:rsidR="001A09C5" w14:paraId="4923625F" w14:textId="77777777" w:rsidTr="00154F71">
        <w:trPr>
          <w:trHeight w:val="282"/>
          <w:jc w:val="center"/>
        </w:trPr>
        <w:tc>
          <w:tcPr>
            <w:tcW w:w="1250" w:type="dxa"/>
            <w:shd w:val="clear" w:color="auto" w:fill="ECF1F8"/>
          </w:tcPr>
          <w:p w14:paraId="6CF00191" w14:textId="77777777" w:rsidR="001A09C5" w:rsidRDefault="00EE77EF" w:rsidP="00154F71">
            <w:pPr>
              <w:pStyle w:val="TableParagraph"/>
              <w:suppressAutoHyphens w:val="0"/>
              <w:autoSpaceDE w:val="0"/>
              <w:autoSpaceDN w:val="0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4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4E78FFD3" w14:textId="77777777" w:rsidR="001A09C5" w:rsidRPr="00154F71" w:rsidRDefault="00EE77EF" w:rsidP="00154F71">
            <w:pPr>
              <w:suppressAutoHyphens w:val="0"/>
              <w:autoSpaceDE w:val="0"/>
              <w:autoSpaceDN w:val="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4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docenić znaczenie nauk pedagogicznych dla rozwoju jednostki i prawidłowych więzi w środowiskach społecznych, chętnie rozwija warsztat pracy pedagoga</w:t>
            </w:r>
          </w:p>
        </w:tc>
        <w:tc>
          <w:tcPr>
            <w:tcW w:w="1776" w:type="dxa"/>
          </w:tcPr>
          <w:p w14:paraId="12FB2E14" w14:textId="77777777" w:rsidR="001A09C5" w:rsidRDefault="00EE77EF" w:rsidP="00154F71">
            <w:pPr>
              <w:pStyle w:val="TableParagraph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4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PED1A_K03 </w:t>
            </w:r>
          </w:p>
        </w:tc>
      </w:tr>
      <w:tr w:rsidR="001A09C5" w14:paraId="28B9C174" w14:textId="77777777" w:rsidTr="00154F71">
        <w:trPr>
          <w:trHeight w:val="282"/>
          <w:jc w:val="center"/>
        </w:trPr>
        <w:tc>
          <w:tcPr>
            <w:tcW w:w="1250" w:type="dxa"/>
            <w:shd w:val="clear" w:color="auto" w:fill="ECF1F8"/>
          </w:tcPr>
          <w:p w14:paraId="6D81BDAF" w14:textId="77777777" w:rsidR="001A09C5" w:rsidRDefault="00EE77EF" w:rsidP="00154F71">
            <w:pPr>
              <w:pStyle w:val="TableParagraph"/>
              <w:suppressAutoHyphens w:val="0"/>
              <w:autoSpaceDE w:val="0"/>
              <w:autoSpaceDN w:val="0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4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14:paraId="2556E759" w14:textId="77777777" w:rsidR="001A09C5" w:rsidRPr="00154F71" w:rsidRDefault="00EE77EF" w:rsidP="00154F71">
            <w:pPr>
              <w:suppressAutoHyphens w:val="0"/>
              <w:autoSpaceDE w:val="0"/>
              <w:autoSpaceDN w:val="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4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cenić konieczność dostrzegania problemów moralnych i dylematów etycznych związanych z pracą mediatora; poszukiwania optymalnych rozwiązań </w:t>
            </w:r>
          </w:p>
        </w:tc>
        <w:tc>
          <w:tcPr>
            <w:tcW w:w="1776" w:type="dxa"/>
          </w:tcPr>
          <w:p w14:paraId="11F61614" w14:textId="77777777" w:rsidR="001A09C5" w:rsidRDefault="00EE77EF" w:rsidP="00154F71">
            <w:pPr>
              <w:pStyle w:val="TableParagraph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4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PED1A_K10 PED1A_K03 </w:t>
            </w:r>
          </w:p>
        </w:tc>
      </w:tr>
    </w:tbl>
    <w:p w14:paraId="793F3DDA" w14:textId="77777777" w:rsidR="001A09C5" w:rsidRDefault="00EE77EF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0A34D5AD" w14:textId="77777777" w:rsidR="001A09C5" w:rsidRDefault="00EE77EF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68"/>
        <w:gridCol w:w="1963"/>
        <w:gridCol w:w="1964"/>
        <w:gridCol w:w="1964"/>
      </w:tblGrid>
      <w:tr w:rsidR="00446FA3" w14:paraId="59851226" w14:textId="77777777" w:rsidTr="005F0D1E">
        <w:trPr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27F5FC88" w14:textId="77777777" w:rsidR="00446FA3" w:rsidRDefault="00446FA3" w:rsidP="00AD0DE5">
            <w:pPr>
              <w:pStyle w:val="TableParagraph"/>
              <w:suppressAutoHyphens w:val="0"/>
              <w:autoSpaceDE w:val="0"/>
              <w:autoSpaceDN w:val="0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AD0DE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5F48650A" w14:textId="77777777" w:rsidR="00446FA3" w:rsidRDefault="00446FA3" w:rsidP="00AD0DE5">
            <w:pPr>
              <w:pStyle w:val="TableParagraph"/>
              <w:suppressAutoHyphens w:val="0"/>
              <w:autoSpaceDE w:val="0"/>
              <w:autoSpaceDN w:val="0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7" w:type="dxa"/>
            <w:vAlign w:val="center"/>
          </w:tcPr>
          <w:p w14:paraId="2E5DF0D8" w14:textId="77777777" w:rsidR="00446FA3" w:rsidRDefault="00446FA3" w:rsidP="00AD0DE5">
            <w:pPr>
              <w:pStyle w:val="TableParagraph"/>
              <w:suppressAutoHyphens w:val="0"/>
              <w:autoSpaceDE w:val="0"/>
              <w:autoSpaceDN w:val="0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F0D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4ED68E8" w14:textId="77777777" w:rsidR="00446FA3" w:rsidRDefault="00446FA3" w:rsidP="00AD0DE5">
            <w:pPr>
              <w:pStyle w:val="TableParagraph"/>
              <w:suppressAutoHyphens w:val="0"/>
              <w:autoSpaceDE w:val="0"/>
              <w:autoSpaceDN w:val="0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2DE6F57" w14:textId="77777777" w:rsidR="00446FA3" w:rsidRDefault="00446FA3" w:rsidP="00AD0DE5">
            <w:pPr>
              <w:pStyle w:val="TableParagraph"/>
              <w:suppressAutoHyphens w:val="0"/>
              <w:autoSpaceDE w:val="0"/>
              <w:autoSpaceDN w:val="0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A621507" w14:textId="77777777" w:rsidR="00446FA3" w:rsidRDefault="00446FA3" w:rsidP="00AD0DE5">
            <w:pPr>
              <w:pStyle w:val="TableParagraph"/>
              <w:suppressAutoHyphens w:val="0"/>
              <w:autoSpaceDE w:val="0"/>
              <w:autoSpaceDN w:val="0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611619B0" w14:textId="77777777" w:rsidR="001A09C5" w:rsidRDefault="00EE77EF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p w14:paraId="4414C88B" w14:textId="77777777" w:rsidR="001C2D99" w:rsidRDefault="001C2D99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982"/>
        <w:gridCol w:w="655"/>
        <w:gridCol w:w="660"/>
        <w:gridCol w:w="651"/>
        <w:gridCol w:w="655"/>
        <w:gridCol w:w="659"/>
        <w:gridCol w:w="651"/>
        <w:gridCol w:w="655"/>
        <w:gridCol w:w="660"/>
        <w:gridCol w:w="651"/>
        <w:gridCol w:w="659"/>
        <w:gridCol w:w="657"/>
        <w:gridCol w:w="654"/>
      </w:tblGrid>
      <w:tr w:rsidR="001A4E3A" w14:paraId="480328C9" w14:textId="77777777" w:rsidTr="005F0D1E">
        <w:trPr>
          <w:trHeight w:val="590"/>
          <w:jc w:val="center"/>
        </w:trPr>
        <w:tc>
          <w:tcPr>
            <w:tcW w:w="1982" w:type="dxa"/>
            <w:tcBorders>
              <w:tl2br w:val="single" w:sz="4" w:space="0" w:color="auto"/>
            </w:tcBorders>
          </w:tcPr>
          <w:p w14:paraId="230AF0D4" w14:textId="77777777" w:rsidR="001A4E3A" w:rsidRPr="00341AC4" w:rsidRDefault="001A4E3A" w:rsidP="001A4E3A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19C7AC6" w14:textId="75C5BD05" w:rsidR="001A4E3A" w:rsidRDefault="001A4E3A" w:rsidP="001A4E3A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B0BC3CB" w14:textId="723CAC37" w:rsidR="001A4E3A" w:rsidRDefault="001A4E3A" w:rsidP="001A4E3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3D633935" w14:textId="672EAAF5" w:rsidR="001A4E3A" w:rsidRDefault="001A4E3A" w:rsidP="001A4E3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14:paraId="229686D7" w14:textId="28826E4D" w:rsidR="001A4E3A" w:rsidRDefault="001A4E3A" w:rsidP="001A4E3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5" w:type="dxa"/>
          </w:tcPr>
          <w:p w14:paraId="0E484181" w14:textId="3AE2CE8F" w:rsidR="001A4E3A" w:rsidRDefault="001A4E3A" w:rsidP="001A4E3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9" w:type="dxa"/>
          </w:tcPr>
          <w:p w14:paraId="0505B0E2" w14:textId="6A86E041" w:rsidR="001A4E3A" w:rsidRDefault="001A4E3A" w:rsidP="001A4E3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1" w:type="dxa"/>
          </w:tcPr>
          <w:p w14:paraId="465F785C" w14:textId="283E9E0F" w:rsidR="001A4E3A" w:rsidRDefault="001A4E3A" w:rsidP="001A4E3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57994C58" w14:textId="602BCD4F" w:rsidR="001A4E3A" w:rsidRDefault="001A4E3A" w:rsidP="001A4E3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2F12AD87" w14:textId="691BC31F" w:rsidR="001A4E3A" w:rsidRDefault="001A4E3A" w:rsidP="001A4E3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14:paraId="7A97DA8C" w14:textId="0F6FEDEF" w:rsidR="001A4E3A" w:rsidRDefault="001A4E3A" w:rsidP="001A4E3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9" w:type="dxa"/>
            <w:shd w:val="clear" w:color="auto" w:fill="FFFFFF" w:themeFill="background1"/>
          </w:tcPr>
          <w:p w14:paraId="2EA82A24" w14:textId="45B1278C" w:rsidR="001A4E3A" w:rsidRDefault="001A4E3A" w:rsidP="001A4E3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7" w:type="dxa"/>
            <w:shd w:val="clear" w:color="auto" w:fill="FFFFFF" w:themeFill="background1"/>
          </w:tcPr>
          <w:p w14:paraId="04657588" w14:textId="15C0F3BB" w:rsidR="001A4E3A" w:rsidRDefault="001A4E3A" w:rsidP="001A4E3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4" w:type="dxa"/>
            <w:shd w:val="clear" w:color="auto" w:fill="FFFFFF" w:themeFill="background1"/>
          </w:tcPr>
          <w:p w14:paraId="435A9CB3" w14:textId="5923EF3D" w:rsidR="001A4E3A" w:rsidRDefault="001A4E3A" w:rsidP="001A4E3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446FA3" w14:paraId="0FA92106" w14:textId="77777777" w:rsidTr="005F0D1E">
        <w:trPr>
          <w:jc w:val="center"/>
        </w:trPr>
        <w:tc>
          <w:tcPr>
            <w:tcW w:w="1982" w:type="dxa"/>
            <w:shd w:val="clear" w:color="auto" w:fill="ECF1F8"/>
          </w:tcPr>
          <w:p w14:paraId="3C4077B8" w14:textId="77777777" w:rsidR="00446FA3" w:rsidRPr="002C490B" w:rsidRDefault="00446FA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</w:pPr>
            <w:r w:rsidRPr="002C49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7480EE16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113ACAE4" w14:textId="779BF993" w:rsidR="00446FA3" w:rsidRDefault="001178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14:paraId="17863AE9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14:paraId="7C519DCE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</w:tcPr>
          <w:p w14:paraId="621FF3F3" w14:textId="7F60E74F" w:rsidR="00446FA3" w:rsidRDefault="001178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</w:tcPr>
          <w:p w14:paraId="7EDEA4E3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3E68A315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4F4537F7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14:paraId="2D80E8AE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56B2EE8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FFFFFF" w:themeFill="background1"/>
          </w:tcPr>
          <w:p w14:paraId="3BF35000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FFFFF" w:themeFill="background1"/>
          </w:tcPr>
          <w:p w14:paraId="0050E20D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46FA3" w14:paraId="6D6864A3" w14:textId="77777777" w:rsidTr="005F0D1E">
        <w:trPr>
          <w:jc w:val="center"/>
        </w:trPr>
        <w:tc>
          <w:tcPr>
            <w:tcW w:w="1982" w:type="dxa"/>
            <w:tcBorders>
              <w:top w:val="nil"/>
            </w:tcBorders>
            <w:shd w:val="clear" w:color="auto" w:fill="ECF1F8"/>
          </w:tcPr>
          <w:p w14:paraId="666491C8" w14:textId="77777777" w:rsidR="00446FA3" w:rsidRPr="002C490B" w:rsidRDefault="00446FA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C490B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F2F2F2" w:themeFill="background1" w:themeFillShade="F2"/>
          </w:tcPr>
          <w:p w14:paraId="6B3A36DE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F2F2F2" w:themeFill="background1" w:themeFillShade="F2"/>
          </w:tcPr>
          <w:p w14:paraId="3357D19E" w14:textId="00921F4D" w:rsidR="00446FA3" w:rsidRDefault="001178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F2F2F2" w:themeFill="background1" w:themeFillShade="F2"/>
          </w:tcPr>
          <w:p w14:paraId="4B1174B0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14:paraId="7540AB95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nil"/>
            </w:tcBorders>
          </w:tcPr>
          <w:p w14:paraId="4D0358CE" w14:textId="087FD958" w:rsidR="00446FA3" w:rsidRDefault="001178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  <w:tcBorders>
              <w:top w:val="nil"/>
            </w:tcBorders>
          </w:tcPr>
          <w:p w14:paraId="1472C369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F2F2F2" w:themeFill="background1" w:themeFillShade="F2"/>
          </w:tcPr>
          <w:p w14:paraId="11BF4E31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F2F2F2" w:themeFill="background1" w:themeFillShade="F2"/>
          </w:tcPr>
          <w:p w14:paraId="7327665E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nil"/>
            </w:tcBorders>
            <w:shd w:val="clear" w:color="auto" w:fill="F2F2F2" w:themeFill="background1" w:themeFillShade="F2"/>
          </w:tcPr>
          <w:p w14:paraId="498F29AC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nil"/>
            </w:tcBorders>
            <w:shd w:val="clear" w:color="auto" w:fill="FFFFFF" w:themeFill="background1"/>
          </w:tcPr>
          <w:p w14:paraId="143E7956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nil"/>
            </w:tcBorders>
            <w:shd w:val="clear" w:color="auto" w:fill="FFFFFF" w:themeFill="background1"/>
          </w:tcPr>
          <w:p w14:paraId="3BC1A784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</w:tcBorders>
            <w:shd w:val="clear" w:color="auto" w:fill="FFFFFF" w:themeFill="background1"/>
          </w:tcPr>
          <w:p w14:paraId="0F44538A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46FA3" w14:paraId="133DBC4A" w14:textId="77777777" w:rsidTr="005F0D1E">
        <w:trPr>
          <w:jc w:val="center"/>
        </w:trPr>
        <w:tc>
          <w:tcPr>
            <w:tcW w:w="1982" w:type="dxa"/>
            <w:tcBorders>
              <w:top w:val="nil"/>
            </w:tcBorders>
            <w:shd w:val="clear" w:color="auto" w:fill="ECF1F8"/>
          </w:tcPr>
          <w:p w14:paraId="58E9A697" w14:textId="77777777" w:rsidR="00446FA3" w:rsidRPr="002C490B" w:rsidRDefault="00446FA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C490B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lastRenderedPageBreak/>
              <w:t>U01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F2F2F2" w:themeFill="background1" w:themeFillShade="F2"/>
          </w:tcPr>
          <w:p w14:paraId="6D3C6627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F2F2F2" w:themeFill="background1" w:themeFillShade="F2"/>
          </w:tcPr>
          <w:p w14:paraId="4127E014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nil"/>
            </w:tcBorders>
            <w:shd w:val="clear" w:color="auto" w:fill="F2F2F2" w:themeFill="background1" w:themeFillShade="F2"/>
          </w:tcPr>
          <w:p w14:paraId="31CC2720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14:paraId="751EF01E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nil"/>
            </w:tcBorders>
          </w:tcPr>
          <w:p w14:paraId="3EEE9567" w14:textId="40103322" w:rsidR="00446FA3" w:rsidRDefault="001178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  <w:tcBorders>
              <w:top w:val="nil"/>
            </w:tcBorders>
          </w:tcPr>
          <w:p w14:paraId="61E65679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F2F2F2" w:themeFill="background1" w:themeFillShade="F2"/>
          </w:tcPr>
          <w:p w14:paraId="5C9059CA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F2F2F2" w:themeFill="background1" w:themeFillShade="F2"/>
          </w:tcPr>
          <w:p w14:paraId="28D18190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nil"/>
            </w:tcBorders>
            <w:shd w:val="clear" w:color="auto" w:fill="F2F2F2" w:themeFill="background1" w:themeFillShade="F2"/>
          </w:tcPr>
          <w:p w14:paraId="0864295D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nil"/>
            </w:tcBorders>
            <w:shd w:val="clear" w:color="auto" w:fill="FFFFFF" w:themeFill="background1"/>
          </w:tcPr>
          <w:p w14:paraId="0593832B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nil"/>
            </w:tcBorders>
            <w:shd w:val="clear" w:color="auto" w:fill="FFFFFF" w:themeFill="background1"/>
          </w:tcPr>
          <w:p w14:paraId="071BCCCF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</w:tcBorders>
            <w:shd w:val="clear" w:color="auto" w:fill="FFFFFF" w:themeFill="background1"/>
          </w:tcPr>
          <w:p w14:paraId="508CDFEA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46FA3" w14:paraId="06F1DDCE" w14:textId="77777777" w:rsidTr="005F0D1E">
        <w:trPr>
          <w:jc w:val="center"/>
        </w:trPr>
        <w:tc>
          <w:tcPr>
            <w:tcW w:w="1982" w:type="dxa"/>
            <w:shd w:val="clear" w:color="auto" w:fill="ECF1F8"/>
          </w:tcPr>
          <w:p w14:paraId="426D1922" w14:textId="77777777" w:rsidR="00446FA3" w:rsidRPr="002C490B" w:rsidRDefault="00446FA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</w:pPr>
            <w:r w:rsidRPr="002C49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4E277447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5AA4975E" w14:textId="01A8A12B" w:rsidR="00446FA3" w:rsidRDefault="001178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14:paraId="774FC73D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14:paraId="6DDAC1CC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</w:tcPr>
          <w:p w14:paraId="7C499BE7" w14:textId="67D05665" w:rsidR="00446FA3" w:rsidRDefault="001178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</w:tcPr>
          <w:p w14:paraId="2EEEE33B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1D902115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3D51E384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14:paraId="09922456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688A180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FFFFFF" w:themeFill="background1"/>
          </w:tcPr>
          <w:p w14:paraId="02A8966D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FFFFF" w:themeFill="background1"/>
          </w:tcPr>
          <w:p w14:paraId="189F8ECB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46FA3" w14:paraId="1D8559CA" w14:textId="77777777" w:rsidTr="005F0D1E">
        <w:trPr>
          <w:jc w:val="center"/>
        </w:trPr>
        <w:tc>
          <w:tcPr>
            <w:tcW w:w="1982" w:type="dxa"/>
            <w:shd w:val="clear" w:color="auto" w:fill="ECF1F8"/>
          </w:tcPr>
          <w:p w14:paraId="07D6CEF4" w14:textId="77777777" w:rsidR="00446FA3" w:rsidRPr="002C490B" w:rsidRDefault="00446FA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</w:pPr>
            <w:r w:rsidRPr="002C49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96ABB55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3EA1971A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14:paraId="582E9783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14:paraId="2ED482A5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</w:tcPr>
          <w:p w14:paraId="29A4BB0D" w14:textId="1CB8EC0C" w:rsidR="00446FA3" w:rsidRDefault="001178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</w:tcPr>
          <w:p w14:paraId="2FA8A3A9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739B5E3D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2A7B2DD1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14:paraId="529974E1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425C04A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FFFFFF" w:themeFill="background1"/>
          </w:tcPr>
          <w:p w14:paraId="174ECDF2" w14:textId="0C0D25EF" w:rsidR="00446FA3" w:rsidRDefault="001178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FFFFF" w:themeFill="background1"/>
          </w:tcPr>
          <w:p w14:paraId="453F8871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46FA3" w14:paraId="5B48ED6F" w14:textId="77777777" w:rsidTr="005F0D1E">
        <w:trPr>
          <w:jc w:val="center"/>
        </w:trPr>
        <w:tc>
          <w:tcPr>
            <w:tcW w:w="1982" w:type="dxa"/>
            <w:shd w:val="clear" w:color="auto" w:fill="ECF1F8"/>
          </w:tcPr>
          <w:p w14:paraId="1FD2568D" w14:textId="77777777" w:rsidR="00446FA3" w:rsidRPr="002C490B" w:rsidRDefault="00446FA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</w:pPr>
            <w:r w:rsidRPr="002C49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02BAFA1D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5A19EAD3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14:paraId="2F5274A7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14:paraId="40359108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</w:tcPr>
          <w:p w14:paraId="6209C73B" w14:textId="4141C9AD" w:rsidR="00446FA3" w:rsidRDefault="001178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</w:tcPr>
          <w:p w14:paraId="2C2D0EC8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579CDB28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379078D4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14:paraId="3C783B0D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B7E39FC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FFFFFF" w:themeFill="background1"/>
          </w:tcPr>
          <w:p w14:paraId="648377B3" w14:textId="72F69388" w:rsidR="00446FA3" w:rsidRDefault="001178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FFFFF" w:themeFill="background1"/>
          </w:tcPr>
          <w:p w14:paraId="2293F14F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46FA3" w14:paraId="12DED382" w14:textId="77777777" w:rsidTr="005F0D1E">
        <w:trPr>
          <w:jc w:val="center"/>
        </w:trPr>
        <w:tc>
          <w:tcPr>
            <w:tcW w:w="1982" w:type="dxa"/>
            <w:tcBorders>
              <w:top w:val="nil"/>
            </w:tcBorders>
            <w:shd w:val="clear" w:color="auto" w:fill="ECF1F8"/>
          </w:tcPr>
          <w:p w14:paraId="17C993BE" w14:textId="77777777" w:rsidR="00446FA3" w:rsidRPr="002C490B" w:rsidRDefault="00446FA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C490B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F2F2F2" w:themeFill="background1" w:themeFillShade="F2"/>
          </w:tcPr>
          <w:p w14:paraId="533AFFFA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F2F2F2" w:themeFill="background1" w:themeFillShade="F2"/>
          </w:tcPr>
          <w:p w14:paraId="197AEDAB" w14:textId="34407E44" w:rsidR="00446FA3" w:rsidRDefault="001178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F2F2F2" w:themeFill="background1" w:themeFillShade="F2"/>
          </w:tcPr>
          <w:p w14:paraId="1BFC766A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14:paraId="2508BBF3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nil"/>
            </w:tcBorders>
          </w:tcPr>
          <w:p w14:paraId="5B1F178B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nil"/>
            </w:tcBorders>
          </w:tcPr>
          <w:p w14:paraId="52D70729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F2F2F2" w:themeFill="background1" w:themeFillShade="F2"/>
          </w:tcPr>
          <w:p w14:paraId="1E3A9DAB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F2F2F2" w:themeFill="background1" w:themeFillShade="F2"/>
          </w:tcPr>
          <w:p w14:paraId="49BF6091" w14:textId="7F8D2685" w:rsidR="00446FA3" w:rsidRDefault="001178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F2F2F2" w:themeFill="background1" w:themeFillShade="F2"/>
          </w:tcPr>
          <w:p w14:paraId="4DE88466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nil"/>
            </w:tcBorders>
            <w:shd w:val="clear" w:color="auto" w:fill="FFFFFF" w:themeFill="background1"/>
          </w:tcPr>
          <w:p w14:paraId="6C2C2235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nil"/>
            </w:tcBorders>
            <w:shd w:val="clear" w:color="auto" w:fill="FFFFFF" w:themeFill="background1"/>
          </w:tcPr>
          <w:p w14:paraId="74292D55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</w:tcBorders>
            <w:shd w:val="clear" w:color="auto" w:fill="FFFFFF" w:themeFill="background1"/>
          </w:tcPr>
          <w:p w14:paraId="6ABD0D3D" w14:textId="77777777" w:rsidR="00446FA3" w:rsidRDefault="00446F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964D2DC" w14:textId="77777777" w:rsidR="001A09C5" w:rsidRDefault="00EE77EF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7BF9F0F9" w14:textId="77777777" w:rsidR="001A09C5" w:rsidRDefault="00EE77EF" w:rsidP="00EF6209">
      <w:pPr>
        <w:pStyle w:val="TableParagraph"/>
        <w:numPr>
          <w:ilvl w:val="1"/>
          <w:numId w:val="2"/>
        </w:numPr>
        <w:snapToGrid w:val="0"/>
        <w:spacing w:line="276" w:lineRule="auto"/>
        <w:ind w:left="992" w:right="1134" w:hanging="425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EE898B0" w14:textId="77777777" w:rsidR="00E67201" w:rsidRDefault="00EE77EF" w:rsidP="00E67201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2451A80" w14:textId="2164B10A" w:rsidR="001A09C5" w:rsidRPr="00E67201" w:rsidRDefault="00EE77EF" w:rsidP="00E67201">
      <w:pPr>
        <w:pStyle w:val="TableParagraph"/>
        <w:spacing w:before="120" w:line="276" w:lineRule="auto"/>
        <w:ind w:left="-142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3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8873"/>
      </w:tblGrid>
      <w:tr w:rsidR="001A09C5" w14:paraId="4D756D76" w14:textId="77777777">
        <w:trPr>
          <w:jc w:val="center"/>
        </w:trPr>
        <w:tc>
          <w:tcPr>
            <w:tcW w:w="950" w:type="dxa"/>
          </w:tcPr>
          <w:p w14:paraId="40167817" w14:textId="77777777" w:rsidR="001A09C5" w:rsidRDefault="00EE77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3909F128" w14:textId="77777777" w:rsidR="001A09C5" w:rsidRDefault="00EE77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A09C5" w14:paraId="7629445A" w14:textId="77777777">
        <w:trPr>
          <w:jc w:val="center"/>
        </w:trPr>
        <w:tc>
          <w:tcPr>
            <w:tcW w:w="950" w:type="dxa"/>
          </w:tcPr>
          <w:p w14:paraId="2CF53138" w14:textId="77777777" w:rsidR="001A09C5" w:rsidRDefault="00EE77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556DF3A8" w14:textId="77777777" w:rsidR="001A09C5" w:rsidRDefault="00EE77E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50%; Student zdał kolokwium w stopniu dostatecznym </w:t>
            </w:r>
          </w:p>
        </w:tc>
      </w:tr>
      <w:tr w:rsidR="001A09C5" w14:paraId="69C60F13" w14:textId="77777777">
        <w:trPr>
          <w:jc w:val="center"/>
        </w:trPr>
        <w:tc>
          <w:tcPr>
            <w:tcW w:w="950" w:type="dxa"/>
          </w:tcPr>
          <w:p w14:paraId="2830261C" w14:textId="77777777" w:rsidR="001A09C5" w:rsidRDefault="00EE77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  <w:tcBorders>
              <w:top w:val="nil"/>
            </w:tcBorders>
          </w:tcPr>
          <w:p w14:paraId="5A32CBEC" w14:textId="77777777" w:rsidR="001A09C5" w:rsidRDefault="00EE77E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61%; Student zdał kolokwium w stopniu dostatecznym +, był aktywny na zajęciach </w:t>
            </w:r>
          </w:p>
        </w:tc>
      </w:tr>
      <w:tr w:rsidR="001A09C5" w14:paraId="655156C6" w14:textId="77777777">
        <w:trPr>
          <w:jc w:val="center"/>
        </w:trPr>
        <w:tc>
          <w:tcPr>
            <w:tcW w:w="950" w:type="dxa"/>
          </w:tcPr>
          <w:p w14:paraId="6E3D2CC8" w14:textId="77777777" w:rsidR="001A09C5" w:rsidRDefault="00EE77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  <w:tcBorders>
              <w:top w:val="nil"/>
            </w:tcBorders>
          </w:tcPr>
          <w:p w14:paraId="3BEBEF8A" w14:textId="77777777" w:rsidR="001A09C5" w:rsidRDefault="00EE77E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71%; Student zdał kolokwium w stopniu dobrym, był aktywny na zajęciach </w:t>
            </w:r>
          </w:p>
        </w:tc>
      </w:tr>
      <w:tr w:rsidR="001A09C5" w14:paraId="4E5FFF2F" w14:textId="77777777">
        <w:trPr>
          <w:jc w:val="center"/>
        </w:trPr>
        <w:tc>
          <w:tcPr>
            <w:tcW w:w="950" w:type="dxa"/>
          </w:tcPr>
          <w:p w14:paraId="7C7ADB5E" w14:textId="77777777" w:rsidR="001A09C5" w:rsidRDefault="00EE77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  <w:tcBorders>
              <w:top w:val="nil"/>
            </w:tcBorders>
          </w:tcPr>
          <w:p w14:paraId="103EA581" w14:textId="2774C975" w:rsidR="001A09C5" w:rsidRDefault="00EE77E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81%; Student zdał kol</w:t>
            </w:r>
            <w:r w:rsidR="00E67201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</w:t>
            </w: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kwium w stopniu dobrym +, był aktywny na zajęciach </w:t>
            </w:r>
          </w:p>
        </w:tc>
      </w:tr>
      <w:tr w:rsidR="001A09C5" w14:paraId="70CE821D" w14:textId="77777777">
        <w:trPr>
          <w:jc w:val="center"/>
        </w:trPr>
        <w:tc>
          <w:tcPr>
            <w:tcW w:w="950" w:type="dxa"/>
          </w:tcPr>
          <w:p w14:paraId="53CD8630" w14:textId="77777777" w:rsidR="001A09C5" w:rsidRDefault="00EE77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  <w:tcBorders>
              <w:top w:val="nil"/>
            </w:tcBorders>
          </w:tcPr>
          <w:p w14:paraId="0EA1D0A8" w14:textId="77777777" w:rsidR="001A09C5" w:rsidRDefault="00EE77E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91%Student zdał egzamin w stopniu bardzo dobrym, był aktywny na zajęciach </w:t>
            </w:r>
          </w:p>
        </w:tc>
      </w:tr>
    </w:tbl>
    <w:p w14:paraId="6B344260" w14:textId="0AC7FD86" w:rsidR="001A09C5" w:rsidRDefault="00EE77EF" w:rsidP="00EF6209">
      <w:pPr>
        <w:pStyle w:val="Nagwek2"/>
        <w:numPr>
          <w:ilvl w:val="0"/>
          <w:numId w:val="2"/>
        </w:numPr>
        <w:shd w:val="clear" w:color="auto" w:fill="auto"/>
        <w:suppressAutoHyphens w:val="0"/>
        <w:autoSpaceDE w:val="0"/>
        <w:autoSpaceDN w:val="0"/>
        <w:spacing w:before="240" w:line="276" w:lineRule="auto"/>
        <w:ind w:left="488" w:right="544" w:firstLine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96"/>
        <w:gridCol w:w="2175"/>
        <w:gridCol w:w="2173"/>
      </w:tblGrid>
      <w:tr w:rsidR="001A09C5" w14:paraId="235F5935" w14:textId="77777777">
        <w:trPr>
          <w:trHeight w:val="460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3A76" w14:textId="77777777" w:rsidR="001A09C5" w:rsidRDefault="00EE77EF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95C2" w14:textId="77777777" w:rsidR="001A09C5" w:rsidRDefault="00EE77EF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C2BF5" w14:textId="77777777" w:rsidR="001A09C5" w:rsidRDefault="00EE77EF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1A09C5" w14:paraId="4266F9EE" w14:textId="77777777">
        <w:trPr>
          <w:trHeight w:val="412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EDFBD5" w14:textId="77777777" w:rsidR="001A09C5" w:rsidRDefault="00EE77E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E2C8FD" w14:textId="77777777" w:rsidR="001A09C5" w:rsidRDefault="00EE77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4544A2" w14:textId="77777777" w:rsidR="001A09C5" w:rsidRDefault="00EE77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1A09C5" w14:paraId="1ABD4898" w14:textId="77777777">
        <w:trPr>
          <w:trHeight w:val="282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FBB4" w14:textId="77777777" w:rsidR="001A09C5" w:rsidRDefault="00EE77E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CC82" w14:textId="77777777" w:rsidR="001A09C5" w:rsidRDefault="00EE77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5FD4" w14:textId="77777777" w:rsidR="001A09C5" w:rsidRDefault="00EE77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1A09C5" w14:paraId="210F0144" w14:textId="77777777">
        <w:trPr>
          <w:trHeight w:val="285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A96BD5E" w14:textId="77777777" w:rsidR="001A09C5" w:rsidRDefault="00EE77E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EBAA4C" w14:textId="77777777" w:rsidR="001A09C5" w:rsidRDefault="00EE77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F0F5B4" w14:textId="77777777" w:rsidR="001A09C5" w:rsidRDefault="00EE77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1A09C5" w14:paraId="514CECA2" w14:textId="77777777">
        <w:trPr>
          <w:trHeight w:val="285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3F61" w14:textId="77777777" w:rsidR="001A09C5" w:rsidRDefault="00EE77E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567D" w14:textId="77777777" w:rsidR="001A09C5" w:rsidRDefault="00EE77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C29F" w14:textId="77777777" w:rsidR="001A09C5" w:rsidRDefault="00EE77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1A09C5" w14:paraId="4119CA20" w14:textId="77777777">
        <w:trPr>
          <w:trHeight w:val="282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D667" w14:textId="77777777" w:rsidR="001A09C5" w:rsidRDefault="00EE77E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DC79" w14:textId="77777777" w:rsidR="001A09C5" w:rsidRDefault="00EE77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EA7E" w14:textId="77777777" w:rsidR="001A09C5" w:rsidRDefault="00EE77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1A09C5" w14:paraId="354765FA" w14:textId="77777777">
        <w:trPr>
          <w:trHeight w:val="282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6C0C43" w14:textId="77777777" w:rsidR="001A09C5" w:rsidRDefault="00EE77E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1F299F" w14:textId="77777777" w:rsidR="001A09C5" w:rsidRDefault="00EE77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8CBD4F" w14:textId="77777777" w:rsidR="001A09C5" w:rsidRDefault="00EE77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1A09C5" w14:paraId="0726959E" w14:textId="77777777">
        <w:trPr>
          <w:trHeight w:val="285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1FFF57" w14:textId="77777777" w:rsidR="001A09C5" w:rsidRDefault="00EE77E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936613" w14:textId="77777777" w:rsidR="001A09C5" w:rsidRDefault="00EE77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BFCCF5" w14:textId="77777777" w:rsidR="001A09C5" w:rsidRDefault="00EE77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6E46943B" w14:textId="77777777" w:rsidR="001A09C5" w:rsidRDefault="00EE77EF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4B1805D" w14:textId="77777777" w:rsidR="001A09C5" w:rsidRDefault="00EE77EF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48963D09" w14:textId="77777777" w:rsidR="001A09C5" w:rsidRDefault="00EE77EF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1A09C5" w:rsidSect="00E67201">
      <w:pgSz w:w="11906" w:h="16838"/>
      <w:pgMar w:top="720" w:right="720" w:bottom="720" w:left="1276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5DA7"/>
    <w:multiLevelType w:val="multilevel"/>
    <w:tmpl w:val="15407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F46C63"/>
    <w:multiLevelType w:val="multilevel"/>
    <w:tmpl w:val="AD4017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28575051"/>
    <w:multiLevelType w:val="multilevel"/>
    <w:tmpl w:val="1472B128"/>
    <w:lvl w:ilvl="0">
      <w:start w:val="1"/>
      <w:numFmt w:val="decimal"/>
      <w:lvlText w:val="2.%1."/>
      <w:lvlJc w:val="left"/>
      <w:pPr>
        <w:tabs>
          <w:tab w:val="num" w:pos="0"/>
        </w:tabs>
        <w:ind w:left="8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7" w:hanging="180"/>
      </w:pPr>
    </w:lvl>
  </w:abstractNum>
  <w:abstractNum w:abstractNumId="3" w15:restartNumberingAfterBreak="0">
    <w:nsid w:val="4E781470"/>
    <w:multiLevelType w:val="multilevel"/>
    <w:tmpl w:val="646610C0"/>
    <w:lvl w:ilvl="0">
      <w:start w:val="1"/>
      <w:numFmt w:val="decimal"/>
      <w:lvlText w:val="3.%1."/>
      <w:lvlJc w:val="left"/>
      <w:pPr>
        <w:tabs>
          <w:tab w:val="num" w:pos="0"/>
        </w:tabs>
        <w:ind w:left="9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23A0416"/>
    <w:multiLevelType w:val="multilevel"/>
    <w:tmpl w:val="F9A849E0"/>
    <w:lvl w:ilvl="0">
      <w:start w:val="4"/>
      <w:numFmt w:val="decimal"/>
      <w:lvlText w:val="%1."/>
      <w:lvlJc w:val="left"/>
      <w:pPr>
        <w:tabs>
          <w:tab w:val="num" w:pos="42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3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09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8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9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760" w:hanging="1440"/>
      </w:pPr>
    </w:lvl>
  </w:abstractNum>
  <w:abstractNum w:abstractNumId="5" w15:restartNumberingAfterBreak="0">
    <w:nsid w:val="73F83258"/>
    <w:multiLevelType w:val="multilevel"/>
    <w:tmpl w:val="016CD6F0"/>
    <w:lvl w:ilvl="0">
      <w:start w:val="1"/>
      <w:numFmt w:val="decimal"/>
      <w:lvlText w:val="%1."/>
      <w:lvlJc w:val="left"/>
      <w:pPr>
        <w:tabs>
          <w:tab w:val="num" w:pos="851"/>
        </w:tabs>
        <w:ind w:left="22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</w:lvl>
  </w:abstractNum>
  <w:abstractNum w:abstractNumId="6" w15:restartNumberingAfterBreak="0">
    <w:nsid w:val="79091626"/>
    <w:multiLevelType w:val="multilevel"/>
    <w:tmpl w:val="B60A45F4"/>
    <w:lvl w:ilvl="0">
      <w:start w:val="1"/>
      <w:numFmt w:val="bullet"/>
      <w:lvlText w:val="•"/>
      <w:lvlJc w:val="left"/>
      <w:pPr>
        <w:tabs>
          <w:tab w:val="num" w:pos="0"/>
        </w:tabs>
        <w:ind w:left="199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 w:hint="default"/>
      </w:rPr>
    </w:lvl>
  </w:abstractNum>
  <w:num w:numId="1" w16cid:durableId="762535169">
    <w:abstractNumId w:val="5"/>
  </w:num>
  <w:num w:numId="2" w16cid:durableId="86125403">
    <w:abstractNumId w:val="4"/>
  </w:num>
  <w:num w:numId="3" w16cid:durableId="1691032670">
    <w:abstractNumId w:val="6"/>
  </w:num>
  <w:num w:numId="4" w16cid:durableId="39786772">
    <w:abstractNumId w:val="2"/>
  </w:num>
  <w:num w:numId="5" w16cid:durableId="161549076">
    <w:abstractNumId w:val="3"/>
  </w:num>
  <w:num w:numId="6" w16cid:durableId="1869760918">
    <w:abstractNumId w:val="1"/>
  </w:num>
  <w:num w:numId="7" w16cid:durableId="140787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C5"/>
    <w:rsid w:val="001178B1"/>
    <w:rsid w:val="00154F71"/>
    <w:rsid w:val="0018781F"/>
    <w:rsid w:val="001A09C5"/>
    <w:rsid w:val="001A4E3A"/>
    <w:rsid w:val="001C2D99"/>
    <w:rsid w:val="00252C08"/>
    <w:rsid w:val="00266F6A"/>
    <w:rsid w:val="002C490B"/>
    <w:rsid w:val="00427486"/>
    <w:rsid w:val="00446FA3"/>
    <w:rsid w:val="0047577E"/>
    <w:rsid w:val="004C7FA2"/>
    <w:rsid w:val="00523400"/>
    <w:rsid w:val="00554B4C"/>
    <w:rsid w:val="005F0D1E"/>
    <w:rsid w:val="005F76FB"/>
    <w:rsid w:val="00616D27"/>
    <w:rsid w:val="0066458F"/>
    <w:rsid w:val="00683695"/>
    <w:rsid w:val="006B47B2"/>
    <w:rsid w:val="0080232F"/>
    <w:rsid w:val="00AB448A"/>
    <w:rsid w:val="00AD0DE5"/>
    <w:rsid w:val="00BA146D"/>
    <w:rsid w:val="00DD6F4D"/>
    <w:rsid w:val="00E47AEA"/>
    <w:rsid w:val="00E67201"/>
    <w:rsid w:val="00EF6209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7456"/>
  <w15:docId w15:val="{797FD45F-E59C-4C78-92B1-0F04F5D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2D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character" w:customStyle="1" w:styleId="Styl1Znak">
    <w:name w:val="Styl1 Znak"/>
    <w:basedOn w:val="Nagwek3Znak"/>
    <w:link w:val="Styl1"/>
    <w:qFormat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C2D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C2D66"/>
    <w:rPr>
      <w:b/>
      <w:bCs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798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Joanna Sądel</cp:lastModifiedBy>
  <cp:revision>22</cp:revision>
  <cp:lastPrinted>2025-10-28T07:51:00Z</cp:lastPrinted>
  <dcterms:created xsi:type="dcterms:W3CDTF">2026-01-03T18:59:00Z</dcterms:created>
  <dcterms:modified xsi:type="dcterms:W3CDTF">2026-03-02T09:40:00Z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