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40BAD1D" w:rsidR="00363F81" w:rsidRPr="00C14C88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14C8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82310" w:rsidRPr="00C14C8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82310" w:rsidRPr="00C14C88">
        <w:rPr>
          <w:rFonts w:asciiTheme="minorHAnsi" w:hAnsiTheme="minorHAnsi" w:cstheme="minorHAnsi"/>
          <w:sz w:val="24"/>
          <w:szCs w:val="24"/>
        </w:rPr>
        <w:t>0388.3.PED2.F.PDZPE</w:t>
      </w:r>
    </w:p>
    <w:p w14:paraId="43134346" w14:textId="143A0668" w:rsidR="004501ED" w:rsidRPr="00C14C88" w:rsidRDefault="004838B3" w:rsidP="00F45100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C14C88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14C88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14C88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82310" w:rsidRPr="00C14C8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82310" w:rsidRPr="00C14C88">
        <w:rPr>
          <w:rFonts w:asciiTheme="minorHAnsi" w:hAnsiTheme="minorHAnsi" w:cstheme="minorHAnsi"/>
          <w:b/>
          <w:bCs/>
          <w:color w:val="auto"/>
        </w:rPr>
        <w:t xml:space="preserve">Praca z młodzieżą o zróżnicowanych potrzebach </w:t>
      </w:r>
      <w:r w:rsidR="00C14C88">
        <w:rPr>
          <w:rFonts w:asciiTheme="minorHAnsi" w:hAnsiTheme="minorHAnsi" w:cstheme="minorHAnsi"/>
          <w:b/>
          <w:bCs/>
          <w:color w:val="auto"/>
        </w:rPr>
        <w:t xml:space="preserve">   </w:t>
      </w:r>
      <w:r w:rsidR="00882310" w:rsidRPr="00C14C88">
        <w:rPr>
          <w:rFonts w:asciiTheme="minorHAnsi" w:hAnsiTheme="minorHAnsi" w:cstheme="minorHAnsi"/>
          <w:b/>
          <w:bCs/>
          <w:color w:val="auto"/>
        </w:rPr>
        <w:t>edukacyjnych</w:t>
      </w:r>
    </w:p>
    <w:p w14:paraId="274BA5FF" w14:textId="1CF45648" w:rsidR="004838B3" w:rsidRPr="00C14C88" w:rsidRDefault="004838B3" w:rsidP="002057A2">
      <w:pPr>
        <w:pStyle w:val="Styl1"/>
        <w:spacing w:line="276" w:lineRule="auto"/>
        <w:ind w:left="426"/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</w:pPr>
      <w:r w:rsidRPr="00C14C88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Nazwa przedmiotu (zajęć) w języku angielskim:</w:t>
      </w:r>
      <w:r w:rsidR="00882310" w:rsidRPr="00C14C88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r w:rsidR="00882310" w:rsidRPr="002057A2">
        <w:rPr>
          <w:rFonts w:asciiTheme="minorHAnsi" w:hAnsiTheme="minorHAnsi" w:cstheme="minorHAnsi"/>
          <w:b/>
          <w:bCs/>
          <w:i w:val="0"/>
          <w:iCs/>
          <w:lang w:val="en-US"/>
        </w:rPr>
        <w:t>Working with youth with different educational needs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82310" w:rsidRPr="00341AC4" w14:paraId="56311982" w14:textId="77777777" w:rsidTr="00882310">
        <w:trPr>
          <w:trHeight w:val="282"/>
          <w:jc w:val="center"/>
        </w:trPr>
        <w:tc>
          <w:tcPr>
            <w:tcW w:w="4742" w:type="dxa"/>
          </w:tcPr>
          <w:p w14:paraId="3CBA5325" w14:textId="655D577B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A620019" w14:textId="3083A468" w:rsidR="00882310" w:rsidRPr="00B1655D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165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Pedagogika</w:t>
            </w:r>
          </w:p>
        </w:tc>
      </w:tr>
      <w:tr w:rsidR="00882310" w:rsidRPr="00341AC4" w14:paraId="4F60DDAE" w14:textId="77777777" w:rsidTr="00882310">
        <w:trPr>
          <w:trHeight w:val="285"/>
          <w:jc w:val="center"/>
        </w:trPr>
        <w:tc>
          <w:tcPr>
            <w:tcW w:w="4742" w:type="dxa"/>
          </w:tcPr>
          <w:p w14:paraId="34AC78D4" w14:textId="08FC496A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1922E46" w14:textId="4546F981" w:rsidR="00882310" w:rsidRPr="004C3CFE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882310" w:rsidRPr="00341AC4" w14:paraId="15D8E656" w14:textId="77777777" w:rsidTr="00882310">
        <w:trPr>
          <w:trHeight w:val="285"/>
          <w:jc w:val="center"/>
        </w:trPr>
        <w:tc>
          <w:tcPr>
            <w:tcW w:w="4742" w:type="dxa"/>
          </w:tcPr>
          <w:p w14:paraId="66CB51F4" w14:textId="3D09229F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828A8D6" w14:textId="4EDEADE4" w:rsidR="00882310" w:rsidRPr="004C3CFE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882310" w:rsidRPr="00341AC4" w14:paraId="24A4112E" w14:textId="77777777" w:rsidTr="00882310">
        <w:trPr>
          <w:trHeight w:val="285"/>
          <w:jc w:val="center"/>
        </w:trPr>
        <w:tc>
          <w:tcPr>
            <w:tcW w:w="4742" w:type="dxa"/>
          </w:tcPr>
          <w:p w14:paraId="44A41269" w14:textId="1304D5E3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7B23F2B" w14:textId="4FC1F079" w:rsidR="00882310" w:rsidRPr="004C3CFE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</w:p>
        </w:tc>
      </w:tr>
      <w:tr w:rsidR="00882310" w:rsidRPr="00341AC4" w14:paraId="665D7137" w14:textId="77777777" w:rsidTr="00882310">
        <w:trPr>
          <w:trHeight w:val="282"/>
          <w:jc w:val="center"/>
        </w:trPr>
        <w:tc>
          <w:tcPr>
            <w:tcW w:w="4742" w:type="dxa"/>
          </w:tcPr>
          <w:p w14:paraId="4533E0D6" w14:textId="3B7F67D4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E5DE8B9" w14:textId="5E333A55" w:rsidR="00882310" w:rsidRPr="004C3CFE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sz w:val="21"/>
                <w:szCs w:val="21"/>
              </w:rPr>
              <w:t xml:space="preserve">dr hab. Sławomir Olszewski, prof. UJK, </w:t>
            </w:r>
            <w:r w:rsidRPr="004C3CFE">
              <w:rPr>
                <w:rFonts w:asciiTheme="minorHAnsi" w:hAnsiTheme="minorHAnsi" w:cstheme="minorHAnsi"/>
                <w:sz w:val="21"/>
                <w:szCs w:val="21"/>
              </w:rPr>
              <w:br/>
              <w:t>dr hab. Katarzyna Parys, prof. UJK</w:t>
            </w:r>
          </w:p>
        </w:tc>
      </w:tr>
      <w:tr w:rsidR="00882310" w:rsidRPr="00341AC4" w14:paraId="61AC06B3" w14:textId="77777777" w:rsidTr="00882310">
        <w:trPr>
          <w:trHeight w:val="285"/>
          <w:jc w:val="center"/>
        </w:trPr>
        <w:tc>
          <w:tcPr>
            <w:tcW w:w="4742" w:type="dxa"/>
          </w:tcPr>
          <w:p w14:paraId="29CD3083" w14:textId="2619BB49" w:rsidR="00882310" w:rsidRPr="00341AC4" w:rsidRDefault="00882310" w:rsidP="00882310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F192A0F" w14:textId="77777777" w:rsidR="004C3CFE" w:rsidRPr="004C3CFE" w:rsidRDefault="004C3CFE" w:rsidP="004C3C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slawomir.olszewski@ujk.edu.pl</w:t>
            </w:r>
          </w:p>
          <w:p w14:paraId="2AFE84F9" w14:textId="536F3F0A" w:rsidR="00882310" w:rsidRPr="004C3CFE" w:rsidRDefault="004C3CFE" w:rsidP="004C3CF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C3CF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katarzyna.parys@ujk.edu.pl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882310" w:rsidRPr="00341AC4" w14:paraId="5EAE60A3" w14:textId="77777777" w:rsidTr="00882310">
        <w:trPr>
          <w:trHeight w:val="285"/>
          <w:jc w:val="center"/>
        </w:trPr>
        <w:tc>
          <w:tcPr>
            <w:tcW w:w="3467" w:type="dxa"/>
          </w:tcPr>
          <w:p w14:paraId="2E5E08D3" w14:textId="1B8D058F" w:rsidR="00882310" w:rsidRPr="00341AC4" w:rsidRDefault="00882310" w:rsidP="0088231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69132AE" w14:textId="25A17BE1" w:rsidR="00882310" w:rsidRPr="00C14C88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882310" w:rsidRPr="00341AC4" w14:paraId="19B4F7EE" w14:textId="77777777" w:rsidTr="00882310">
        <w:trPr>
          <w:trHeight w:val="282"/>
          <w:jc w:val="center"/>
        </w:trPr>
        <w:tc>
          <w:tcPr>
            <w:tcW w:w="3467" w:type="dxa"/>
          </w:tcPr>
          <w:p w14:paraId="62BE24F4" w14:textId="0E56E1B7" w:rsidR="00882310" w:rsidRPr="00341AC4" w:rsidRDefault="00882310" w:rsidP="0088231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4B27F2E8" w14:textId="3F1A2D52" w:rsidR="00882310" w:rsidRPr="00C14C88" w:rsidRDefault="00882310" w:rsidP="0088231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Wprowadzenie do pedagogiki, wprowadzenie do psychologii, pedagogika specjalna, psychologia kliniczna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882310" w:rsidRPr="00341AC4" w14:paraId="30DFC9B5" w14:textId="77777777" w:rsidTr="00882310">
        <w:trPr>
          <w:trHeight w:val="285"/>
          <w:jc w:val="center"/>
        </w:trPr>
        <w:tc>
          <w:tcPr>
            <w:tcW w:w="3466" w:type="dxa"/>
          </w:tcPr>
          <w:p w14:paraId="1A691396" w14:textId="107C7E23" w:rsidR="00882310" w:rsidRPr="00341AC4" w:rsidRDefault="00882310" w:rsidP="0088231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8FD2E47" w14:textId="02935026" w:rsidR="00882310" w:rsidRPr="00C14C88" w:rsidRDefault="00882310" w:rsidP="0088231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 </w:t>
            </w:r>
          </w:p>
        </w:tc>
      </w:tr>
      <w:tr w:rsidR="00882310" w:rsidRPr="00341AC4" w14:paraId="4465DD68" w14:textId="77777777" w:rsidTr="00882310">
        <w:trPr>
          <w:trHeight w:val="282"/>
          <w:jc w:val="center"/>
        </w:trPr>
        <w:tc>
          <w:tcPr>
            <w:tcW w:w="3466" w:type="dxa"/>
          </w:tcPr>
          <w:p w14:paraId="144A01E5" w14:textId="0FE12A02" w:rsidR="00882310" w:rsidRPr="00341AC4" w:rsidRDefault="00882310" w:rsidP="0088231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870FCBF" w14:textId="68768025" w:rsidR="00882310" w:rsidRPr="00C14C88" w:rsidRDefault="00882310" w:rsidP="0088231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882310" w:rsidRPr="00341AC4" w14:paraId="7FFE317E" w14:textId="77777777" w:rsidTr="00882310">
        <w:trPr>
          <w:trHeight w:val="285"/>
          <w:jc w:val="center"/>
        </w:trPr>
        <w:tc>
          <w:tcPr>
            <w:tcW w:w="3466" w:type="dxa"/>
          </w:tcPr>
          <w:p w14:paraId="12EBBD92" w14:textId="5CF8C483" w:rsidR="00882310" w:rsidRPr="00341AC4" w:rsidRDefault="00882310" w:rsidP="0088231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7250004" w14:textId="251EEA15" w:rsidR="00882310" w:rsidRPr="00C14C88" w:rsidRDefault="00882310" w:rsidP="0088231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 xml:space="preserve">Wykład – zaliczenie z oceną, ćwiczenia – zaliczenie z oceną  </w:t>
            </w:r>
          </w:p>
        </w:tc>
      </w:tr>
      <w:tr w:rsidR="00882310" w:rsidRPr="00341AC4" w14:paraId="70E32DCA" w14:textId="77777777" w:rsidTr="00882310">
        <w:trPr>
          <w:trHeight w:val="282"/>
          <w:jc w:val="center"/>
        </w:trPr>
        <w:tc>
          <w:tcPr>
            <w:tcW w:w="3466" w:type="dxa"/>
          </w:tcPr>
          <w:p w14:paraId="55BDBC2A" w14:textId="467B498A" w:rsidR="00882310" w:rsidRPr="00341AC4" w:rsidRDefault="00882310" w:rsidP="0088231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E06DB8E" w14:textId="77777777" w:rsidR="00882310" w:rsidRPr="00F45100" w:rsidRDefault="00882310" w:rsidP="00882310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45100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Wykład: </w:t>
            </w:r>
          </w:p>
          <w:p w14:paraId="5821ABB4" w14:textId="77777777" w:rsidR="00882310" w:rsidRPr="00C14C88" w:rsidRDefault="00882310" w:rsidP="00882310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informacyjny,  problemowy i  konwersatoryjny</w:t>
            </w:r>
            <w:r w:rsidRPr="00C14C8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 prezentacją multimedialną</w:t>
            </w:r>
          </w:p>
          <w:p w14:paraId="1EC4FF6B" w14:textId="77777777" w:rsidR="00882310" w:rsidRPr="00F45100" w:rsidRDefault="00882310" w:rsidP="00882310">
            <w:pPr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F45100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Ćwiczenia:</w:t>
            </w:r>
          </w:p>
          <w:p w14:paraId="78931303" w14:textId="06877C59" w:rsidR="00882310" w:rsidRPr="00C14C88" w:rsidRDefault="00882310" w:rsidP="0088231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dyskusja grupowa, metaplan, burza mózgów </w:t>
            </w:r>
          </w:p>
        </w:tc>
      </w:tr>
      <w:tr w:rsidR="00882310" w:rsidRPr="00341AC4" w14:paraId="1DDA2B5B" w14:textId="77777777" w:rsidTr="00882310">
        <w:trPr>
          <w:trHeight w:val="285"/>
          <w:jc w:val="center"/>
        </w:trPr>
        <w:tc>
          <w:tcPr>
            <w:tcW w:w="3466" w:type="dxa"/>
          </w:tcPr>
          <w:p w14:paraId="16A3B496" w14:textId="606439FB" w:rsidR="00882310" w:rsidRPr="00341AC4" w:rsidRDefault="00882310" w:rsidP="0088231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6BA18F5" w14:textId="02382631" w:rsidR="00882310" w:rsidRPr="00F45100" w:rsidRDefault="00882310" w:rsidP="00F4510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5100">
              <w:rPr>
                <w:rFonts w:asciiTheme="minorHAnsi" w:hAnsiTheme="minorHAnsi" w:cstheme="minorHAnsi"/>
                <w:sz w:val="21"/>
                <w:szCs w:val="21"/>
              </w:rPr>
              <w:t>Domagała-Zyśk E. i in. (2022), Szkolna ocena funkcjonalna: przebieg procesu w aspekcie oceny i uczestnictwa, Wyd, KUL, Lublin</w:t>
            </w:r>
          </w:p>
          <w:p w14:paraId="7C5C3270" w14:textId="3941AC41" w:rsidR="00882310" w:rsidRPr="00F45100" w:rsidRDefault="00882310" w:rsidP="00F4510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5100">
              <w:rPr>
                <w:rFonts w:asciiTheme="minorHAnsi" w:hAnsiTheme="minorHAnsi" w:cstheme="minorHAnsi"/>
                <w:sz w:val="21"/>
                <w:szCs w:val="21"/>
              </w:rPr>
              <w:t>Knopik T. (2018), Diagnoza funkcjonalna. Planowanie pomocy psychologiczno-pedagogicznej, ORE, Warszawa.</w:t>
            </w:r>
          </w:p>
          <w:p w14:paraId="681AE50C" w14:textId="77777777" w:rsidR="00C14C88" w:rsidRDefault="00882310" w:rsidP="00F451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14C88">
              <w:rPr>
                <w:rFonts w:asciiTheme="minorHAnsi" w:eastAsia="Calibri" w:hAnsiTheme="minorHAnsi" w:cstheme="minorHAnsi"/>
                <w:sz w:val="21"/>
                <w:szCs w:val="21"/>
              </w:rPr>
              <w:t>Olechowska A. (2017), Specjalne potrzeby edukacyjne, PWN, Warszawa.</w:t>
            </w:r>
          </w:p>
          <w:p w14:paraId="4BB1DAA2" w14:textId="77777777" w:rsidR="00C14C88" w:rsidRPr="00C14C88" w:rsidRDefault="00882310" w:rsidP="00F451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Paszkiewicz A</w:t>
            </w:r>
            <w:r w:rsidR="00C14C8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, Łobacz M. (2013), Uczeń o specjalnych potrzebach wychowawczych w klasie szkolnej, Difin; Warszawa.</w:t>
            </w:r>
          </w:p>
          <w:p w14:paraId="51780F8A" w14:textId="77777777" w:rsidR="00C14C88" w:rsidRPr="00C14C88" w:rsidRDefault="00882310" w:rsidP="00F451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Krakowiak (red.) (2017), Diagnoza specjalnych potrzeb rozwojowych i edukacyjnych dzieci i młodzieży, ORE, Warszawa.</w:t>
            </w:r>
          </w:p>
          <w:p w14:paraId="5C769671" w14:textId="05F908EA" w:rsidR="00882310" w:rsidRPr="00C14C88" w:rsidRDefault="00882310" w:rsidP="00F45100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>Wrona J</w:t>
            </w:r>
            <w:r w:rsidR="00C14C8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C14C88">
              <w:rPr>
                <w:rFonts w:asciiTheme="minorHAnsi" w:hAnsiTheme="minorHAnsi" w:cstheme="minorHAnsi"/>
                <w:sz w:val="21"/>
                <w:szCs w:val="21"/>
              </w:rPr>
              <w:t xml:space="preserve"> (red) (2010), Podniesienie efektywności kształcenia uczniów ze specjalnymi potrzebami edukacyjnymi. Materiały szkoleniowe MEN, część I i II, Warszawa.</w:t>
            </w:r>
          </w:p>
        </w:tc>
      </w:tr>
      <w:tr w:rsidR="00882310" w:rsidRPr="00341AC4" w14:paraId="3DB0DE59" w14:textId="77777777" w:rsidTr="00882310">
        <w:trPr>
          <w:trHeight w:val="285"/>
          <w:jc w:val="center"/>
        </w:trPr>
        <w:tc>
          <w:tcPr>
            <w:tcW w:w="3466" w:type="dxa"/>
          </w:tcPr>
          <w:p w14:paraId="57EB2E29" w14:textId="2B97249C" w:rsidR="00882310" w:rsidRPr="00341AC4" w:rsidRDefault="00882310" w:rsidP="0088231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0FB893C" w14:textId="17C48733" w:rsidR="00882310" w:rsidRPr="00F45100" w:rsidRDefault="00882310" w:rsidP="00F45100">
            <w:pPr>
              <w:widowControl/>
              <w:autoSpaceDE/>
              <w:autoSpaceDN/>
              <w:rPr>
                <w:rFonts w:asciiTheme="minorHAnsi" w:hAnsiTheme="minorHAnsi" w:cstheme="minorHAnsi"/>
                <w:color w:val="0D0D0D"/>
                <w:sz w:val="21"/>
                <w:szCs w:val="21"/>
              </w:rPr>
            </w:pPr>
            <w:r w:rsidRPr="00F45100">
              <w:rPr>
                <w:rStyle w:val="breadcrumb-current"/>
                <w:rFonts w:asciiTheme="minorHAnsi" w:hAnsiTheme="minorHAnsi" w:cstheme="minorHAnsi"/>
                <w:i/>
                <w:iCs/>
                <w:sz w:val="21"/>
                <w:szCs w:val="21"/>
              </w:rPr>
              <w:t>ABC Dostępności: T jak Tekst łatwy do czytania i zrozumienia (ETR)</w:t>
            </w:r>
            <w:r w:rsidRPr="00F45100">
              <w:rPr>
                <w:rStyle w:val="breadcrumb-current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F45100" w:rsidRPr="00F45100">
              <w:rPr>
                <w:rStyle w:val="breadcrumb-current"/>
                <w:rFonts w:asciiTheme="minorHAnsi" w:hAnsiTheme="minorHAnsi" w:cstheme="minorHAnsi"/>
                <w:sz w:val="21"/>
                <w:szCs w:val="21"/>
              </w:rPr>
              <w:t>http://www.niepelnosprawni.pl/ledge/x/1864543;jsessionid=3EF554E5767872AEBCBFACD68EA4C1BB</w:t>
            </w:r>
          </w:p>
          <w:p w14:paraId="254E4D0C" w14:textId="77777777" w:rsidR="00F45100" w:rsidRPr="00F45100" w:rsidRDefault="00882310" w:rsidP="00F45100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F4510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Ośrodek Rozwoju Edukacji, Publikacje - Uczeń ze specjalnymi potrzebami edukacyjnymi (</w:t>
            </w:r>
            <w:r w:rsidRPr="00F45100">
              <w:rPr>
                <w:rFonts w:asciiTheme="minorHAnsi" w:eastAsia="Calibri" w:hAnsiTheme="minorHAnsi" w:cstheme="minorHAnsi"/>
                <w:sz w:val="21"/>
                <w:szCs w:val="21"/>
              </w:rPr>
              <w:t xml:space="preserve">Dysfunkcja wzroku, Dysfunkcja słuchu, Niepełnosprawność intelektualna, Autyzm i zespół Aspergera (ZA), Niepełnosprawność ruchowa, Uczeń z przewlekłą chorobą i z innymi dysfunkcjami, Zagrożenie niedostosowaniem społecznym i niedostosowanie społeczne, Zaburzenia zachowania, w tym ADHD, </w:t>
            </w:r>
            <w:r w:rsidR="00F45100" w:rsidRPr="00F45100">
              <w:rPr>
                <w:rFonts w:asciiTheme="minorHAnsi" w:eastAsia="Calibri" w:hAnsiTheme="minorHAnsi" w:cstheme="minorHAnsi"/>
                <w:sz w:val="21"/>
                <w:szCs w:val="21"/>
              </w:rPr>
              <w:t>Zdolności i talenty) https://www.ore.edu.pl/category/ksztalcenie-i-wychowanie/uczen-ze-specjalnymi-potrzebami-edukacyjnymi/</w:t>
            </w:r>
          </w:p>
          <w:p w14:paraId="7230F77C" w14:textId="1B1EFD0A" w:rsidR="00882310" w:rsidRPr="00C14C88" w:rsidRDefault="00F45100" w:rsidP="00F45100">
            <w:pPr>
              <w:widowControl/>
              <w:autoSpaceDE/>
              <w:autoSpaceDN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45100">
              <w:rPr>
                <w:rFonts w:asciiTheme="minorHAnsi" w:eastAsia="Calibri" w:hAnsiTheme="minorHAnsi" w:cstheme="minorHAnsi"/>
                <w:sz w:val="21"/>
                <w:szCs w:val="21"/>
              </w:rPr>
              <w:t>Zbiór tekstów łatwych do czytania (PSONI) https://psoni.org.pl/nasze-publikacje/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3A32FF4" w14:textId="11880556" w:rsidR="00882310" w:rsidRDefault="00882310" w:rsidP="00882310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70C4C09E" w14:textId="7D9E4496" w:rsidR="003E0703" w:rsidRPr="00FB123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8823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82310" w:rsidRPr="00FB123A">
        <w:rPr>
          <w:rFonts w:asciiTheme="minorHAnsi" w:hAnsiTheme="minorHAnsi" w:cstheme="minorHAnsi"/>
          <w:sz w:val="24"/>
          <w:szCs w:val="24"/>
        </w:rPr>
        <w:t>Zapoznanie z organizacją  pracy z uczniem ze specjalnymi potrzebami edukacyjnymi i jego rodziną.</w:t>
      </w:r>
    </w:p>
    <w:p w14:paraId="471E5D6B" w14:textId="1F1122DC" w:rsidR="003E0703" w:rsidRPr="00FB123A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882310"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82310" w:rsidRPr="00FB123A">
        <w:rPr>
          <w:rFonts w:asciiTheme="minorHAnsi" w:hAnsiTheme="minorHAnsi" w:cstheme="minorHAnsi"/>
          <w:sz w:val="24"/>
          <w:szCs w:val="24"/>
        </w:rPr>
        <w:t>Przygotowanie do podejmowania działań kreujących „szkołę dla wszystkich”.</w:t>
      </w:r>
    </w:p>
    <w:p w14:paraId="2D045050" w14:textId="4F6589ED" w:rsidR="00882310" w:rsidRPr="00FB123A" w:rsidRDefault="008823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123A">
        <w:rPr>
          <w:rFonts w:asciiTheme="minorHAnsi" w:eastAsia="Calibri" w:hAnsiTheme="minorHAnsi" w:cstheme="minorHAnsi"/>
          <w:sz w:val="24"/>
          <w:szCs w:val="24"/>
        </w:rPr>
        <w:t>Kształtowanie postawy odpowiedzialnego przygotowywania się do pracy nauczyciela.</w:t>
      </w:r>
    </w:p>
    <w:p w14:paraId="3FD1D249" w14:textId="5C466A6B" w:rsidR="00882310" w:rsidRPr="00FB123A" w:rsidRDefault="00882310" w:rsidP="00882310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50F2B86" w14:textId="1BA73FFB" w:rsidR="003E0703" w:rsidRPr="00FB123A" w:rsidRDefault="008823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FB123A">
        <w:rPr>
          <w:rFonts w:asciiTheme="minorHAnsi" w:hAnsiTheme="minorHAnsi" w:cstheme="minorHAnsi"/>
          <w:sz w:val="24"/>
          <w:szCs w:val="24"/>
        </w:rPr>
        <w:t>Przygotowanie do wstępnego diagnozowania sytuacji edukacyjnej ucznia ze SPE.</w:t>
      </w:r>
    </w:p>
    <w:p w14:paraId="45882742" w14:textId="6CB77699" w:rsidR="00882310" w:rsidRPr="00FB123A" w:rsidRDefault="008823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FB123A">
        <w:rPr>
          <w:rFonts w:asciiTheme="minorHAnsi" w:eastAsia="Calibri" w:hAnsiTheme="minorHAnsi" w:cstheme="minorHAnsi"/>
          <w:sz w:val="24"/>
          <w:szCs w:val="24"/>
        </w:rPr>
        <w:t>Rozwijanie umiejętności  rozpoznawania  potrzeb uczniów oraz projektowania dla nich oddziaływań wspierających.</w:t>
      </w:r>
    </w:p>
    <w:p w14:paraId="26C2CB86" w14:textId="5199C400" w:rsidR="00882310" w:rsidRPr="00FB123A" w:rsidRDefault="008823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C6. </w:t>
      </w:r>
      <w:r w:rsidRPr="00FB123A">
        <w:rPr>
          <w:rFonts w:asciiTheme="minorHAnsi" w:eastAsia="Calibri" w:hAnsiTheme="minorHAnsi" w:cstheme="minorHAnsi"/>
          <w:sz w:val="24"/>
          <w:szCs w:val="24"/>
        </w:rPr>
        <w:t xml:space="preserve">Kształtowanie gotowości do  </w:t>
      </w:r>
      <w:r w:rsidRPr="00FB123A">
        <w:rPr>
          <w:rFonts w:asciiTheme="minorHAnsi" w:hAnsiTheme="minorHAnsi" w:cstheme="minorHAnsi"/>
          <w:sz w:val="24"/>
          <w:szCs w:val="24"/>
        </w:rPr>
        <w:t>odpowiadania na potrzeby ucznia i jego rodziny.</w:t>
      </w:r>
    </w:p>
    <w:p w14:paraId="54915213" w14:textId="77777777" w:rsidR="00FB123A" w:rsidRDefault="00FB123A" w:rsidP="00FB123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133E3559" w:rsidR="003E0703" w:rsidRPr="00FB123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FB123A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F5B906E" w:rsidR="003E0703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Zapoznanie studentów z kartą przedmiotu, planowanym przebiegiem zajęć i warunkami uzyskania zaliczenia z wykładu i ćwiczeń.</w:t>
      </w:r>
    </w:p>
    <w:p w14:paraId="22238E8C" w14:textId="5A3A6A8F" w:rsidR="003E0703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Segregacja i integracja a inkluzja. Projektowanie uniwersalne w edukacji.</w:t>
      </w:r>
    </w:p>
    <w:p w14:paraId="5C95231D" w14:textId="77777777" w:rsidR="001D7B11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Uczeń ze specjalnymi potrzebami edukacyjnymi jako odbiorca pomocy psychologiczno – pedagogicznej w szkole ogólnodostępnej.</w:t>
      </w:r>
    </w:p>
    <w:p w14:paraId="2057AE61" w14:textId="77777777" w:rsidR="001D7B11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Cs/>
          <w:sz w:val="24"/>
          <w:szCs w:val="24"/>
        </w:rPr>
        <w:t>Praca z uczniem ze SPE: rozpoznawanie potrzeb, projektowanie wsparcia, monitorowanie i ewaluacja podjętych działań. Zasady pracy z grupą zróżnicowaną.</w:t>
      </w:r>
    </w:p>
    <w:p w14:paraId="338A79B3" w14:textId="77777777" w:rsidR="001D7B11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Diagnoza funkcjonalna podstawą pracy z grupą zróżnicowaną.</w:t>
      </w:r>
    </w:p>
    <w:p w14:paraId="0092D370" w14:textId="77777777" w:rsidR="001D7B11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Przykłady narzędzi diagnostycznych stosowanych w diagnozie funkcjonalnej.</w:t>
      </w:r>
    </w:p>
    <w:p w14:paraId="1C2B6D80" w14:textId="77777777" w:rsidR="001D7B11" w:rsidRPr="00FB123A" w:rsidRDefault="001D7B11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Cs/>
          <w:sz w:val="24"/>
          <w:szCs w:val="24"/>
        </w:rPr>
        <w:t>Kolokwium zaliczeniowe z wykładów.</w:t>
      </w:r>
    </w:p>
    <w:p w14:paraId="4EC358EB" w14:textId="77777777" w:rsidR="006D764F" w:rsidRPr="00FB123A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17629CD4" w:rsidR="006D764F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Cs/>
          <w:sz w:val="24"/>
          <w:szCs w:val="24"/>
        </w:rPr>
        <w:t>Uczniowie ze specjalnymi potrzebami edukacyjnymi  - charakterystyki grupowe i różnice indywidualne</w:t>
      </w:r>
    </w:p>
    <w:p w14:paraId="57631787" w14:textId="30B27E11" w:rsidR="006D764F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Cs/>
          <w:sz w:val="24"/>
          <w:szCs w:val="24"/>
        </w:rPr>
        <w:t>Czynniki środowiskowe warunkujące funkcjonowanie uczniów ze specjalnymi potrzebami edukacyjnymi</w:t>
      </w:r>
    </w:p>
    <w:p w14:paraId="70AE2D54" w14:textId="77777777" w:rsidR="001D7B11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Indywidualizowanie działań edukacyjnych przy uwzględnieniu trudności i zasobów ucznia</w:t>
      </w:r>
      <w:r w:rsidRPr="00FB12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9C261D1" w14:textId="77777777" w:rsidR="001D7B11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Nauczanie wielopoziomowe w zróżnicowanej grupie</w:t>
      </w:r>
      <w:r w:rsidRPr="00FB12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57121FF" w14:textId="77777777" w:rsidR="001D7B11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Adaptacja materiału dydaktycznego do potrzeb ucznia wykazującego specjalne potrzeby edukacyjne</w:t>
      </w:r>
      <w:r w:rsidRPr="00FB12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7D47C53" w14:textId="77777777" w:rsidR="001D7B11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>Aktywizowanie uczniów w procesie edukacyjnym</w:t>
      </w:r>
      <w:r w:rsidRPr="00FB12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F4D3852" w14:textId="77777777" w:rsidR="001D7B11" w:rsidRPr="00FB123A" w:rsidRDefault="001D7B11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sz w:val="24"/>
          <w:szCs w:val="24"/>
        </w:rPr>
        <w:t xml:space="preserve">Wzmacnianie potencjału twórczego i zainteresowań uczniów ze specjalnymi potrzebami </w:t>
      </w:r>
      <w:r w:rsidRPr="00FB123A">
        <w:rPr>
          <w:rFonts w:asciiTheme="minorHAnsi" w:hAnsiTheme="minorHAnsi" w:cstheme="minorHAnsi"/>
          <w:sz w:val="24"/>
          <w:szCs w:val="24"/>
        </w:rPr>
        <w:lastRenderedPageBreak/>
        <w:t>edukacyjnymi</w:t>
      </w:r>
      <w:r w:rsidRPr="00FB12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B123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06679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706679" w:rsidRPr="00FB123A" w:rsidRDefault="00706679" w:rsidP="007066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BC59418" w:rsidR="00706679" w:rsidRPr="00FB123A" w:rsidRDefault="00C14C88" w:rsidP="0070667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706679" w:rsidRPr="00FB123A">
              <w:rPr>
                <w:rFonts w:asciiTheme="minorHAnsi" w:hAnsiTheme="minorHAnsi" w:cstheme="minorHAnsi"/>
                <w:sz w:val="21"/>
                <w:szCs w:val="21"/>
              </w:rPr>
              <w:t>typowe trudności uczniów związane z opanowaniem treści nauczania</w:t>
            </w:r>
          </w:p>
        </w:tc>
        <w:tc>
          <w:tcPr>
            <w:tcW w:w="1773" w:type="dxa"/>
          </w:tcPr>
          <w:p w14:paraId="1881EAEC" w14:textId="79C66CF4" w:rsidR="00706679" w:rsidRPr="00FB123A" w:rsidRDefault="00706679" w:rsidP="00706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>NAU2A_W07</w:t>
            </w:r>
          </w:p>
        </w:tc>
      </w:tr>
      <w:tr w:rsidR="00706679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1D1D8856" w:rsidR="00706679" w:rsidRPr="00FB123A" w:rsidRDefault="00706679" w:rsidP="007066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177F75C" w:rsidR="00706679" w:rsidRPr="00FB123A" w:rsidRDefault="00C14C88" w:rsidP="0070667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706679" w:rsidRPr="00FB123A">
              <w:rPr>
                <w:rFonts w:asciiTheme="minorHAnsi" w:hAnsiTheme="minorHAnsi" w:cstheme="minorHAnsi"/>
                <w:sz w:val="21"/>
                <w:szCs w:val="21"/>
              </w:rPr>
              <w:t>metody nauczania i doboru efektywnych środków dydaktycznych do potrzeb i możliwości uczniów o zróżnicowanych potrzeb edukacyjnych uczniów</w:t>
            </w:r>
          </w:p>
        </w:tc>
        <w:tc>
          <w:tcPr>
            <w:tcW w:w="1773" w:type="dxa"/>
          </w:tcPr>
          <w:p w14:paraId="22E3BAAE" w14:textId="042F8227" w:rsidR="00706679" w:rsidRPr="00FB123A" w:rsidRDefault="00706679" w:rsidP="00706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>NAU2A_W08</w:t>
            </w:r>
          </w:p>
        </w:tc>
      </w:tr>
      <w:tr w:rsidR="00706679" w:rsidRPr="00341AC4" w14:paraId="48537E49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54DBC86" w14:textId="65ECC643" w:rsidR="00706679" w:rsidRPr="00FB123A" w:rsidRDefault="00706679" w:rsidP="007066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0246350E" w14:textId="70D9E3C7" w:rsidR="00706679" w:rsidRPr="00FB123A" w:rsidRDefault="00C14C88" w:rsidP="0070667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Zna i rozumie </w:t>
            </w:r>
            <w:r w:rsidR="00706679" w:rsidRPr="00FB123A">
              <w:rPr>
                <w:rFonts w:asciiTheme="minorHAnsi" w:hAnsiTheme="minorHAnsi" w:cstheme="minorHAnsi"/>
                <w:sz w:val="21"/>
                <w:szCs w:val="21"/>
              </w:rPr>
              <w:t>zróżnicowanie potrzeb edukacyjnych uczniów i wynikające z nich zadania pedagoga dotyczące dostosowania organizacji procesu kształcenia i wychowania</w:t>
            </w:r>
          </w:p>
        </w:tc>
        <w:tc>
          <w:tcPr>
            <w:tcW w:w="1773" w:type="dxa"/>
          </w:tcPr>
          <w:p w14:paraId="5A6DFB6E" w14:textId="67EAA6A3" w:rsidR="00706679" w:rsidRPr="00FB123A" w:rsidRDefault="00706679" w:rsidP="00706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>NAU2A_W05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06679" w:rsidRPr="00FB123A" w14:paraId="3F10EFF6" w14:textId="77777777" w:rsidTr="0064630C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706679" w:rsidRPr="00341AC4" w:rsidRDefault="00706679" w:rsidP="007066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543BEFF8" w:rsidR="00706679" w:rsidRPr="00FB123A" w:rsidRDefault="00C14C88" w:rsidP="0070667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706679" w:rsidRPr="00FB123A">
              <w:rPr>
                <w:rFonts w:asciiTheme="minorHAnsi" w:hAnsiTheme="minorHAnsi" w:cstheme="minorHAnsi"/>
                <w:sz w:val="21"/>
                <w:szCs w:val="21"/>
              </w:rPr>
              <w:t>obserwować i diagnozować  złożone sytuacje edukacyjne, w których uczestniczą uczniowie o zróżnicowanych potrzebach edukacyjnych</w:t>
            </w:r>
          </w:p>
        </w:tc>
        <w:tc>
          <w:tcPr>
            <w:tcW w:w="1773" w:type="dxa"/>
            <w:vAlign w:val="center"/>
          </w:tcPr>
          <w:p w14:paraId="69BAD1D6" w14:textId="2E6A5902" w:rsidR="00706679" w:rsidRPr="00FB123A" w:rsidRDefault="00706679" w:rsidP="00706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>PED2A_U02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06679" w:rsidRPr="00FB123A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706679" w:rsidRPr="00FB123A" w:rsidRDefault="00706679" w:rsidP="0070667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72301820" w:rsidR="00706679" w:rsidRPr="00FB123A" w:rsidRDefault="00C14C88" w:rsidP="0070667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706679" w:rsidRPr="00FB123A">
              <w:rPr>
                <w:rFonts w:asciiTheme="minorHAnsi" w:hAnsiTheme="minorHAnsi" w:cstheme="minorHAnsi"/>
                <w:sz w:val="21"/>
                <w:szCs w:val="21"/>
              </w:rPr>
              <w:t xml:space="preserve">zachowywania się w sposób profesjonalny w stosunku do uczniów o zróżnicowanych potrzebach edukacyjnych </w:t>
            </w:r>
          </w:p>
        </w:tc>
        <w:tc>
          <w:tcPr>
            <w:tcW w:w="1773" w:type="dxa"/>
          </w:tcPr>
          <w:p w14:paraId="3E07749A" w14:textId="1601AD93" w:rsidR="00706679" w:rsidRPr="00FB123A" w:rsidRDefault="00706679" w:rsidP="0070667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sz w:val="21"/>
                <w:szCs w:val="21"/>
              </w:rPr>
              <w:t>PED2A_K07</w:t>
            </w:r>
          </w:p>
        </w:tc>
      </w:tr>
    </w:tbl>
    <w:p w14:paraId="4BF8C35D" w14:textId="77777777" w:rsidR="00FB123A" w:rsidRPr="00FB123A" w:rsidRDefault="00FB123A" w:rsidP="00FB123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1C259416" w14:textId="035E192F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663"/>
        <w:gridCol w:w="1638"/>
        <w:gridCol w:w="1637"/>
        <w:gridCol w:w="1637"/>
        <w:gridCol w:w="1637"/>
        <w:gridCol w:w="1637"/>
      </w:tblGrid>
      <w:tr w:rsidR="00AC3616" w:rsidRPr="00341AC4" w14:paraId="0519EDA3" w14:textId="77777777" w:rsidTr="0001215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AC3616" w:rsidRPr="00341AC4" w:rsidRDefault="00AC361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2CF6810B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7C15DE3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1228" w:type="dxa"/>
            <w:vAlign w:val="center"/>
          </w:tcPr>
          <w:p w14:paraId="393111AC" w14:textId="49A5C8FE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AC3616" w:rsidRPr="00341AC4" w:rsidRDefault="00AC361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654"/>
        <w:gridCol w:w="547"/>
        <w:gridCol w:w="547"/>
        <w:gridCol w:w="547"/>
        <w:gridCol w:w="547"/>
        <w:gridCol w:w="547"/>
        <w:gridCol w:w="547"/>
        <w:gridCol w:w="546"/>
        <w:gridCol w:w="545"/>
        <w:gridCol w:w="546"/>
        <w:gridCol w:w="546"/>
        <w:gridCol w:w="546"/>
        <w:gridCol w:w="546"/>
        <w:gridCol w:w="546"/>
        <w:gridCol w:w="546"/>
        <w:gridCol w:w="546"/>
      </w:tblGrid>
      <w:tr w:rsidR="00AC3616" w:rsidRPr="00341AC4" w14:paraId="6A3E527E" w14:textId="77777777" w:rsidTr="0001215F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AC3616" w:rsidRPr="00341AC4" w:rsidRDefault="00AC361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C3616" w:rsidRPr="00341AC4" w:rsidRDefault="00AC361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AC3616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C3616" w:rsidRPr="00341AC4" w14:paraId="3BDEFA32" w14:textId="77777777" w:rsidTr="0001215F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AEEB790" w:rsidR="00AC3616" w:rsidRPr="00FB123A" w:rsidRDefault="00AC361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D0C7B3A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03B8D9B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9365B1B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8F9935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1A82D70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6936757F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3616" w:rsidRPr="00341AC4" w14:paraId="33E69DD7" w14:textId="77777777" w:rsidTr="0001215F">
        <w:trPr>
          <w:jc w:val="center"/>
        </w:trPr>
        <w:tc>
          <w:tcPr>
            <w:tcW w:w="1237" w:type="dxa"/>
            <w:shd w:val="clear" w:color="auto" w:fill="ECF1F8"/>
          </w:tcPr>
          <w:p w14:paraId="2719007C" w14:textId="4C002300" w:rsidR="00AC3616" w:rsidRPr="00FB123A" w:rsidRDefault="00AC361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407B90" w14:textId="12E05D21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D1264B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6E311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31B229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8C7E19" w14:textId="27B4395E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CE6F8E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9A78B3" w14:textId="35520B94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81523E6" w14:textId="69962B6C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0F0339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B8549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352AB8" w14:textId="7BE3D0AA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EB4AF96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C0BFB2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86DDF7" w14:textId="694680CC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FE1F74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3616" w:rsidRPr="00341AC4" w14:paraId="02E00558" w14:textId="77777777" w:rsidTr="0001215F">
        <w:trPr>
          <w:jc w:val="center"/>
        </w:trPr>
        <w:tc>
          <w:tcPr>
            <w:tcW w:w="1237" w:type="dxa"/>
            <w:shd w:val="clear" w:color="auto" w:fill="ECF1F8"/>
          </w:tcPr>
          <w:p w14:paraId="3B9557AE" w14:textId="44037500" w:rsidR="00AC3616" w:rsidRPr="00FB123A" w:rsidRDefault="00AC361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9913ED" w14:textId="05390E59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9E56C5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739E14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844F4A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E2A49F" w14:textId="48099E9E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BD24053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FAA4D1" w14:textId="2792EE7B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991B8A5" w14:textId="410CBEA1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658028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F28627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115751" w14:textId="6DC905B0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94F8D67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F06D21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97541E" w14:textId="50C7EF05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82E787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3616" w:rsidRPr="00341AC4" w14:paraId="46ACCB6F" w14:textId="77777777" w:rsidTr="0001215F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EB7FB36" w:rsidR="00AC3616" w:rsidRPr="00FB123A" w:rsidRDefault="00AC361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8E80C8C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416FA93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4AD3A39F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0F9EBA6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3EC1B8F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212975A6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C3616" w:rsidRPr="00341AC4" w14:paraId="5E8F52D0" w14:textId="77777777" w:rsidTr="0001215F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0D6D740" w:rsidR="00AC3616" w:rsidRPr="00FB123A" w:rsidRDefault="00AC361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097B7CF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438FAC8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2466546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23EA2913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4E932B2F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B123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AC3616" w:rsidRPr="00FB123A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FDF3F0B" w14:textId="77777777" w:rsidR="0076355D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13589004" w14:textId="7D995F05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BF0BD42" w14:textId="77777777" w:rsidR="0076355D" w:rsidRPr="00FB123A" w:rsidRDefault="0076355D" w:rsidP="0076355D">
      <w:pPr>
        <w:pStyle w:val="Tekstpodstawowy"/>
        <w:spacing w:before="120" w:after="120" w:line="276" w:lineRule="auto"/>
        <w:rPr>
          <w:rFonts w:asciiTheme="minorHAnsi" w:hAnsiTheme="minorHAnsi" w:cstheme="minorHAnsi"/>
          <w:bCs w:val="0"/>
          <w:iCs/>
          <w:color w:val="000000" w:themeColor="text1"/>
        </w:rPr>
      </w:pPr>
      <w:r w:rsidRPr="00FB123A">
        <w:rPr>
          <w:rFonts w:asciiTheme="minorHAnsi" w:hAnsiTheme="minorHAnsi" w:cstheme="minorHAnsi"/>
          <w:bCs w:val="0"/>
        </w:rPr>
        <w:t>** Projekty grupowe/indywidualne: Adaptacja materiałów dydaktycznych do pracy z uczniem o specjalnych potrzebach edukacyjnych</w:t>
      </w:r>
    </w:p>
    <w:p w14:paraId="12F76307" w14:textId="13B664E1" w:rsidR="0076355D" w:rsidRPr="00FB123A" w:rsidRDefault="0076355D" w:rsidP="0076355D">
      <w:pPr>
        <w:widowControl/>
        <w:autoSpaceDE/>
        <w:autoSpaceDN/>
        <w:jc w:val="both"/>
        <w:rPr>
          <w:rFonts w:asciiTheme="minorHAnsi" w:hAnsiTheme="minorHAnsi" w:cstheme="minorHAnsi"/>
          <w:b/>
          <w:sz w:val="20"/>
          <w:szCs w:val="20"/>
        </w:rPr>
      </w:pPr>
      <w:r w:rsidRPr="00FB123A">
        <w:rPr>
          <w:rFonts w:asciiTheme="minorHAnsi" w:hAnsiTheme="minorHAnsi" w:cstheme="minorHAnsi"/>
          <w:b/>
          <w:sz w:val="20"/>
          <w:szCs w:val="20"/>
        </w:rPr>
        <w:t xml:space="preserve">*** Aktywność na zajęciach: włączenie się do prowadzonej rozmowy/dyskusji z wykorzystaniem treści zgromadzonych w ramach nauki własnej i przygotowanych materiałów </w:t>
      </w:r>
    </w:p>
    <w:p w14:paraId="531D3336" w14:textId="77777777" w:rsidR="0076355D" w:rsidRDefault="0076355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2845AF33" w14:textId="77777777" w:rsidR="00FB123A" w:rsidRPr="00341AC4" w:rsidRDefault="00FB123A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6355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5A34B9E" w:rsidR="0076355D" w:rsidRPr="00A52FD1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52FD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 zaliczeniowe na poziomie od 51% do 60% punktów</w:t>
            </w:r>
          </w:p>
        </w:tc>
      </w:tr>
      <w:tr w:rsidR="0076355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498C6B0" w:rsidR="0076355D" w:rsidRPr="00A52FD1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52FD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 zaliczeniowe  na poziomie od 61% do 70% punktów.</w:t>
            </w:r>
          </w:p>
        </w:tc>
      </w:tr>
      <w:tr w:rsidR="0076355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40B230F" w:rsidR="0076355D" w:rsidRPr="00A52FD1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52FD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 zaliczeniowe na poziomie od 71% do 80% punktów</w:t>
            </w:r>
          </w:p>
        </w:tc>
      </w:tr>
      <w:tr w:rsidR="0076355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A4CB71D" w:rsidR="0076355D" w:rsidRPr="00A52FD1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52FD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 zaliczeniowe na poziomie od 81% do 90% punktów</w:t>
            </w:r>
          </w:p>
        </w:tc>
      </w:tr>
      <w:tr w:rsidR="0076355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C19A402" w:rsidR="0076355D" w:rsidRPr="00A52FD1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52FD1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 zaliczeniowe na poziomie od 91% do 100%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6355D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5C74B3B" w:rsidR="0076355D" w:rsidRPr="00817FBA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7FB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ar-SA"/>
              </w:rPr>
              <w:t>Wykonanie od 51% zadań stawianych studentom</w:t>
            </w:r>
          </w:p>
        </w:tc>
      </w:tr>
      <w:tr w:rsidR="0076355D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7E8DEBFC" w:rsidR="0076355D" w:rsidRPr="00817FBA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7FB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ar-SA"/>
              </w:rPr>
              <w:t>Wykonanie od 61% zadań stawianych studentom</w:t>
            </w:r>
          </w:p>
        </w:tc>
      </w:tr>
      <w:tr w:rsidR="0076355D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5A31A6F" w:rsidR="0076355D" w:rsidRPr="00817FBA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7FB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ar-SA"/>
              </w:rPr>
              <w:t>Wykonanie od 71% zadań stawianych studentom</w:t>
            </w:r>
          </w:p>
        </w:tc>
      </w:tr>
      <w:tr w:rsidR="0076355D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D39DFC6" w:rsidR="0076355D" w:rsidRPr="00817FBA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7FB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ar-SA"/>
              </w:rPr>
              <w:t>Wykonanie od 81% zadań stawianych studentom</w:t>
            </w:r>
          </w:p>
        </w:tc>
      </w:tr>
      <w:tr w:rsidR="0076355D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76355D" w:rsidRPr="00341AC4" w:rsidRDefault="0076355D" w:rsidP="0076355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304AABC3" w:rsidR="0076355D" w:rsidRPr="00817FBA" w:rsidRDefault="0076355D" w:rsidP="0076355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17FB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  <w:lang w:eastAsia="ar-SA"/>
              </w:rPr>
              <w:t>Wykonanie od 91% zadań stawianych studentom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9882458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F5D72AF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6E36795F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690D1AB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F27953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ćwiczeniach*</w:t>
            </w:r>
          </w:p>
        </w:tc>
        <w:tc>
          <w:tcPr>
            <w:tcW w:w="2172" w:type="dxa"/>
            <w:vAlign w:val="center"/>
          </w:tcPr>
          <w:p w14:paraId="3311B3D1" w14:textId="02A5328C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3CF52D22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9E5A381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517812E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475FE3E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ćwiczeń*</w:t>
            </w:r>
          </w:p>
        </w:tc>
        <w:tc>
          <w:tcPr>
            <w:tcW w:w="2172" w:type="dxa"/>
            <w:vAlign w:val="center"/>
          </w:tcPr>
          <w:p w14:paraId="1A4A6AF0" w14:textId="1727EDED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1F034A80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63391D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="00AC36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172" w:type="dxa"/>
            <w:vAlign w:val="center"/>
          </w:tcPr>
          <w:p w14:paraId="646B0675" w14:textId="236F6596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1F070FB8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8E0611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do projektu, kwerenda </w:t>
            </w:r>
            <w:r w:rsidR="00BD119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literatury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17C710B" w14:textId="6CF2C947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1FDB30B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92094EA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6CCA8542" w:rsidR="00896E3C" w:rsidRPr="00341AC4" w:rsidRDefault="00AC36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6664EA3" w:rsidR="00896E3C" w:rsidRPr="00341AC4" w:rsidRDefault="007635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C4ACEC7" w:rsidR="00896E3C" w:rsidRPr="00341AC4" w:rsidRDefault="007635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DE3A298" w:rsidR="001106DC" w:rsidRPr="00341AC4" w:rsidRDefault="007635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CEB6BE1" w:rsidR="00896E3C" w:rsidRPr="00341AC4" w:rsidRDefault="007635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063139F"/>
    <w:multiLevelType w:val="hybridMultilevel"/>
    <w:tmpl w:val="EEFE0976"/>
    <w:lvl w:ilvl="0" w:tplc="CF7A1782">
      <w:start w:val="1"/>
      <w:numFmt w:val="decimal"/>
      <w:lvlText w:val="%1."/>
      <w:lvlJc w:val="right"/>
      <w:pPr>
        <w:ind w:left="720" w:hanging="360"/>
      </w:pPr>
      <w:rPr>
        <w:rFonts w:ascii="Times New Roman" w:eastAsia="Arial Unicode MS" w:hAnsi="Times New Roman" w:cs="Times New Roman" w:hint="default"/>
        <w:color w:val="auto"/>
        <w:spacing w:val="2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663BC"/>
    <w:multiLevelType w:val="hybridMultilevel"/>
    <w:tmpl w:val="BC965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4246DD0"/>
    <w:multiLevelType w:val="hybridMultilevel"/>
    <w:tmpl w:val="EC08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834710"/>
    <w:multiLevelType w:val="hybridMultilevel"/>
    <w:tmpl w:val="D534B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6"/>
  </w:num>
  <w:num w:numId="3" w16cid:durableId="1009219306">
    <w:abstractNumId w:val="21"/>
  </w:num>
  <w:num w:numId="4" w16cid:durableId="333383739">
    <w:abstractNumId w:val="37"/>
  </w:num>
  <w:num w:numId="5" w16cid:durableId="317153656">
    <w:abstractNumId w:val="4"/>
  </w:num>
  <w:num w:numId="6" w16cid:durableId="697508460">
    <w:abstractNumId w:val="35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9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4"/>
  </w:num>
  <w:num w:numId="13" w16cid:durableId="241456231">
    <w:abstractNumId w:val="14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3"/>
  </w:num>
  <w:num w:numId="18" w16cid:durableId="778380260">
    <w:abstractNumId w:val="11"/>
  </w:num>
  <w:num w:numId="19" w16cid:durableId="329021732">
    <w:abstractNumId w:val="15"/>
  </w:num>
  <w:num w:numId="20" w16cid:durableId="139420944">
    <w:abstractNumId w:val="3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39"/>
  </w:num>
  <w:num w:numId="28" w16cid:durableId="1644310688">
    <w:abstractNumId w:val="16"/>
  </w:num>
  <w:num w:numId="29" w16cid:durableId="2123960216">
    <w:abstractNumId w:val="30"/>
  </w:num>
  <w:num w:numId="30" w16cid:durableId="628976727">
    <w:abstractNumId w:val="8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5"/>
  </w:num>
  <w:num w:numId="34" w16cid:durableId="357395264">
    <w:abstractNumId w:val="18"/>
  </w:num>
  <w:num w:numId="35" w16cid:durableId="142279566">
    <w:abstractNumId w:val="10"/>
  </w:num>
  <w:num w:numId="36" w16cid:durableId="1443525915">
    <w:abstractNumId w:val="29"/>
  </w:num>
  <w:num w:numId="37" w16cid:durableId="336154465">
    <w:abstractNumId w:val="1"/>
  </w:num>
  <w:num w:numId="38" w16cid:durableId="325936975">
    <w:abstractNumId w:val="7"/>
  </w:num>
  <w:num w:numId="39" w16cid:durableId="787352629">
    <w:abstractNumId w:val="2"/>
  </w:num>
  <w:num w:numId="40" w16cid:durableId="398947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215F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67AC"/>
    <w:rsid w:val="001D18A7"/>
    <w:rsid w:val="001D511D"/>
    <w:rsid w:val="001D7B11"/>
    <w:rsid w:val="001E0ADE"/>
    <w:rsid w:val="001E7B5A"/>
    <w:rsid w:val="00204C4C"/>
    <w:rsid w:val="002057A2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3CFE"/>
    <w:rsid w:val="004E017B"/>
    <w:rsid w:val="004F47E5"/>
    <w:rsid w:val="00511874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58F"/>
    <w:rsid w:val="0067260F"/>
    <w:rsid w:val="006A0C6B"/>
    <w:rsid w:val="006C5000"/>
    <w:rsid w:val="006D764F"/>
    <w:rsid w:val="006E60C3"/>
    <w:rsid w:val="006F029C"/>
    <w:rsid w:val="00706679"/>
    <w:rsid w:val="00725F8A"/>
    <w:rsid w:val="00745543"/>
    <w:rsid w:val="0076355D"/>
    <w:rsid w:val="00775AF1"/>
    <w:rsid w:val="007B0FBC"/>
    <w:rsid w:val="007B605E"/>
    <w:rsid w:val="007C3DBD"/>
    <w:rsid w:val="00817FBA"/>
    <w:rsid w:val="00834C51"/>
    <w:rsid w:val="00862E0A"/>
    <w:rsid w:val="00882310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1AAB"/>
    <w:rsid w:val="009D2D35"/>
    <w:rsid w:val="009D3E96"/>
    <w:rsid w:val="009D44FA"/>
    <w:rsid w:val="00A37682"/>
    <w:rsid w:val="00A376DE"/>
    <w:rsid w:val="00A52FD1"/>
    <w:rsid w:val="00A5532D"/>
    <w:rsid w:val="00A713B4"/>
    <w:rsid w:val="00AB3480"/>
    <w:rsid w:val="00AB6E40"/>
    <w:rsid w:val="00AC3616"/>
    <w:rsid w:val="00AE4328"/>
    <w:rsid w:val="00AF51E8"/>
    <w:rsid w:val="00AF7E08"/>
    <w:rsid w:val="00B1655D"/>
    <w:rsid w:val="00B20F2C"/>
    <w:rsid w:val="00B36858"/>
    <w:rsid w:val="00B54F67"/>
    <w:rsid w:val="00B64890"/>
    <w:rsid w:val="00B6660E"/>
    <w:rsid w:val="00B72C78"/>
    <w:rsid w:val="00B877F7"/>
    <w:rsid w:val="00BB0629"/>
    <w:rsid w:val="00BD119F"/>
    <w:rsid w:val="00BE67AE"/>
    <w:rsid w:val="00C1154E"/>
    <w:rsid w:val="00C14619"/>
    <w:rsid w:val="00C14C88"/>
    <w:rsid w:val="00C51D09"/>
    <w:rsid w:val="00C62B71"/>
    <w:rsid w:val="00C6467C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5100"/>
    <w:rsid w:val="00F5109B"/>
    <w:rsid w:val="00F71386"/>
    <w:rsid w:val="00F75F6D"/>
    <w:rsid w:val="00F77856"/>
    <w:rsid w:val="00F93849"/>
    <w:rsid w:val="00FB123A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882310"/>
    <w:rPr>
      <w:color w:val="0066CC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310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8823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82310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readcrumb-current">
    <w:name w:val="breadcrumb-current"/>
    <w:basedOn w:val="Domylnaczcionkaakapitu"/>
    <w:rsid w:val="00882310"/>
  </w:style>
  <w:style w:type="character" w:customStyle="1" w:styleId="Bodytext4">
    <w:name w:val="Body text (4)_"/>
    <w:link w:val="Bodytext40"/>
    <w:rsid w:val="0076355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76355D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17</cp:revision>
  <cp:lastPrinted>2025-10-28T07:51:00Z</cp:lastPrinted>
  <dcterms:created xsi:type="dcterms:W3CDTF">2025-12-11T11:01:00Z</dcterms:created>
  <dcterms:modified xsi:type="dcterms:W3CDTF">2026-03-02T09:39:00Z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