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3D0E1" w14:textId="77777777" w:rsidR="0067262F" w:rsidRDefault="0067262F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2710FB5E" w14:textId="77777777" w:rsidR="0067262F" w:rsidRDefault="006B65EF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>
        <w:rPr>
          <w:rFonts w:asciiTheme="minorHAnsi" w:hAnsiTheme="minorHAnsi" w:cstheme="minorHAnsi"/>
          <w:b/>
          <w:bCs/>
          <w:iCs/>
          <w:color w:val="000000" w:themeColor="text1"/>
        </w:rPr>
        <w:t>PRZEDMIOTU (ZAJĘĆ)</w:t>
      </w:r>
    </w:p>
    <w:p w14:paraId="5187FE65" w14:textId="77777777" w:rsidR="0067262F" w:rsidRDefault="006B65EF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0388.3.PED2.F4.DPR</w:t>
      </w:r>
    </w:p>
    <w:p w14:paraId="693739D6" w14:textId="77777777" w:rsidR="0067262F" w:rsidRDefault="006B65EF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>
        <w:rPr>
          <w:rFonts w:asciiTheme="minorHAnsi" w:eastAsia="Times New Roman" w:hAnsiTheme="minorHAnsi" w:cstheme="minorHAnsi"/>
          <w:b/>
          <w:bCs/>
          <w:iCs/>
          <w:color w:val="000000" w:themeColor="text1"/>
        </w:rPr>
        <w:t xml:space="preserve">Nazwa przedmiotu </w:t>
      </w:r>
      <w:bookmarkStart w:id="0" w:name="_Hlk210305669"/>
      <w:r>
        <w:rPr>
          <w:rFonts w:asciiTheme="minorHAnsi" w:eastAsia="Times New Roman" w:hAnsiTheme="minorHAnsi" w:cstheme="minorHAnsi"/>
          <w:b/>
          <w:bCs/>
          <w:iCs/>
          <w:color w:val="000000" w:themeColor="text1"/>
        </w:rPr>
        <w:t xml:space="preserve">(zajęć) </w:t>
      </w:r>
      <w:bookmarkEnd w:id="0"/>
      <w:r>
        <w:rPr>
          <w:rFonts w:asciiTheme="minorHAnsi" w:eastAsia="Times New Roman" w:hAnsiTheme="minorHAnsi" w:cstheme="minorHAnsi"/>
          <w:b/>
          <w:bCs/>
          <w:iCs/>
          <w:color w:val="000000" w:themeColor="text1"/>
        </w:rPr>
        <w:t>w języku polski</w:t>
      </w:r>
      <w:r>
        <w:rPr>
          <w:rFonts w:asciiTheme="minorHAnsi" w:eastAsia="Times New Roman" w:hAnsiTheme="minorHAnsi" w:cstheme="minorHAnsi"/>
          <w:b/>
          <w:bCs/>
          <w:color w:val="000000" w:themeColor="text1"/>
        </w:rPr>
        <w:t>m: Diagnoza w pracy resocjalizacyjnej</w:t>
      </w:r>
    </w:p>
    <w:p w14:paraId="06B2BC15" w14:textId="77777777" w:rsidR="0067262F" w:rsidRDefault="006B65EF">
      <w:pPr>
        <w:pStyle w:val="Styl1"/>
        <w:spacing w:line="276" w:lineRule="auto"/>
        <w:ind w:firstLine="426"/>
        <w:rPr>
          <w:rFonts w:asciiTheme="minorHAnsi" w:eastAsia="Times New Roman" w:hAnsiTheme="minorHAnsi" w:cstheme="minorHAnsi"/>
          <w:b/>
          <w:bCs/>
          <w:i w:val="0"/>
          <w:color w:val="000000" w:themeColor="text1"/>
        </w:rPr>
      </w:pPr>
      <w:r>
        <w:rPr>
          <w:rFonts w:eastAsia="Times New Roman" w:cstheme="minorHAnsi"/>
          <w:b/>
          <w:bCs/>
          <w:i w:val="0"/>
          <w:color w:val="000000" w:themeColor="text1"/>
        </w:rPr>
        <w:t xml:space="preserve">Nazwa przedmiotu (zajęć) w języku angielskim:  </w:t>
      </w:r>
      <w:proofErr w:type="spellStart"/>
      <w:r>
        <w:rPr>
          <w:rFonts w:eastAsia="Times New Roman" w:cstheme="minorHAnsi"/>
          <w:b/>
          <w:bCs/>
          <w:i w:val="0"/>
          <w:color w:val="000000" w:themeColor="text1"/>
        </w:rPr>
        <w:t>Diagnosis</w:t>
      </w:r>
      <w:proofErr w:type="spellEnd"/>
      <w:r>
        <w:rPr>
          <w:rFonts w:eastAsia="Times New Roman" w:cstheme="minorHAnsi"/>
          <w:b/>
          <w:bCs/>
          <w:i w:val="0"/>
          <w:color w:val="000000" w:themeColor="text1"/>
        </w:rPr>
        <w:t xml:space="preserve"> in </w:t>
      </w:r>
      <w:proofErr w:type="spellStart"/>
      <w:r>
        <w:rPr>
          <w:rFonts w:eastAsia="Times New Roman" w:cstheme="minorHAnsi"/>
          <w:b/>
          <w:bCs/>
          <w:i w:val="0"/>
          <w:color w:val="000000" w:themeColor="text1"/>
        </w:rPr>
        <w:t>resozialization</w:t>
      </w:r>
      <w:proofErr w:type="spellEnd"/>
      <w:r>
        <w:rPr>
          <w:rFonts w:eastAsia="Times New Roman" w:cstheme="minorHAnsi"/>
          <w:b/>
          <w:bCs/>
          <w:i w:val="0"/>
          <w:color w:val="000000" w:themeColor="text1"/>
        </w:rPr>
        <w:t xml:space="preserve"> </w:t>
      </w:r>
      <w:proofErr w:type="spellStart"/>
      <w:r>
        <w:rPr>
          <w:rFonts w:eastAsia="Times New Roman" w:cstheme="minorHAnsi"/>
          <w:b/>
          <w:bCs/>
          <w:i w:val="0"/>
          <w:color w:val="000000" w:themeColor="text1"/>
        </w:rPr>
        <w:t>work</w:t>
      </w:r>
      <w:proofErr w:type="spellEnd"/>
    </w:p>
    <w:p w14:paraId="11E63657" w14:textId="77777777" w:rsidR="0067262F" w:rsidRDefault="006B65EF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>Usytuowanie przedmiotu (zajęć) w systemie studiów</w:t>
      </w:r>
    </w:p>
    <w:tbl>
      <w:tblPr>
        <w:tblStyle w:val="TableNormal"/>
        <w:tblW w:w="9747" w:type="dxa"/>
        <w:jc w:val="center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741"/>
        <w:gridCol w:w="5006"/>
      </w:tblGrid>
      <w:tr w:rsidR="0067262F" w14:paraId="4C7A1BC3" w14:textId="77777777">
        <w:trPr>
          <w:trHeight w:val="282"/>
          <w:jc w:val="center"/>
        </w:trPr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F70BC" w14:textId="77777777" w:rsidR="0067262F" w:rsidRDefault="006B65EF">
            <w:pPr>
              <w:pStyle w:val="TableParagraph"/>
              <w:numPr>
                <w:ilvl w:val="1"/>
                <w:numId w:val="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4C0EE" w14:textId="77777777" w:rsidR="0067262F" w:rsidRDefault="006B65EF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theme="minorHAnsi"/>
                <w:b/>
                <w:bCs/>
                <w:iCs/>
                <w:color w:val="000000" w:themeColor="text1"/>
                <w:sz w:val="24"/>
                <w:szCs w:val="24"/>
              </w:rPr>
              <w:t>Pedagogika</w:t>
            </w:r>
          </w:p>
        </w:tc>
      </w:tr>
      <w:tr w:rsidR="0067262F" w14:paraId="491E3B68" w14:textId="77777777">
        <w:trPr>
          <w:trHeight w:val="285"/>
          <w:jc w:val="center"/>
        </w:trPr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7F59D" w14:textId="77777777" w:rsidR="0067262F" w:rsidRDefault="006B65EF">
            <w:pPr>
              <w:pStyle w:val="TableParagraph"/>
              <w:numPr>
                <w:ilvl w:val="1"/>
                <w:numId w:val="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63F7C" w14:textId="77777777" w:rsidR="0067262F" w:rsidRPr="00A340BF" w:rsidRDefault="006B65EF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A340BF">
              <w:rPr>
                <w:rFonts w:ascii="Calibri" w:hAnsi="Calibri" w:cstheme="minorHAnsi"/>
                <w:iCs/>
                <w:color w:val="000000" w:themeColor="text1"/>
                <w:sz w:val="24"/>
                <w:szCs w:val="24"/>
              </w:rPr>
              <w:t>stacjonarne/niestacjonarne</w:t>
            </w:r>
          </w:p>
        </w:tc>
      </w:tr>
      <w:tr w:rsidR="0067262F" w14:paraId="38693034" w14:textId="77777777">
        <w:trPr>
          <w:trHeight w:val="285"/>
          <w:jc w:val="center"/>
        </w:trPr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9E9F0" w14:textId="77777777" w:rsidR="0067262F" w:rsidRDefault="006B65EF">
            <w:pPr>
              <w:pStyle w:val="TableParagraph"/>
              <w:numPr>
                <w:ilvl w:val="1"/>
                <w:numId w:val="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057E7" w14:textId="77777777" w:rsidR="0067262F" w:rsidRPr="00A340BF" w:rsidRDefault="006B65EF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A340BF">
              <w:rPr>
                <w:rFonts w:ascii="Calibri" w:hAnsi="Calibri" w:cstheme="minorHAnsi"/>
                <w:iCs/>
                <w:color w:val="000000" w:themeColor="text1"/>
                <w:sz w:val="24"/>
                <w:szCs w:val="24"/>
              </w:rPr>
              <w:t xml:space="preserve">Drugiego stopnia </w:t>
            </w:r>
          </w:p>
        </w:tc>
      </w:tr>
      <w:tr w:rsidR="0067262F" w14:paraId="24EF4914" w14:textId="77777777">
        <w:trPr>
          <w:trHeight w:val="285"/>
          <w:jc w:val="center"/>
        </w:trPr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B1B53" w14:textId="77777777" w:rsidR="0067262F" w:rsidRDefault="006B65EF">
            <w:pPr>
              <w:pStyle w:val="TableParagraph"/>
              <w:numPr>
                <w:ilvl w:val="1"/>
                <w:numId w:val="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4103A" w14:textId="77777777" w:rsidR="0067262F" w:rsidRPr="00A340BF" w:rsidRDefault="006B65EF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A340BF">
              <w:rPr>
                <w:rFonts w:ascii="Calibri" w:hAnsi="Calibri" w:cstheme="minorHAnsi"/>
                <w:iCs/>
                <w:color w:val="000000" w:themeColor="text1"/>
                <w:sz w:val="24"/>
                <w:szCs w:val="24"/>
              </w:rPr>
              <w:t>Ogólnoakademicki</w:t>
            </w:r>
            <w:proofErr w:type="spellEnd"/>
          </w:p>
        </w:tc>
      </w:tr>
      <w:tr w:rsidR="0067262F" w14:paraId="56F879E4" w14:textId="77777777">
        <w:trPr>
          <w:trHeight w:val="282"/>
          <w:jc w:val="center"/>
        </w:trPr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34D19" w14:textId="77777777" w:rsidR="0067262F" w:rsidRDefault="006B65EF">
            <w:pPr>
              <w:pStyle w:val="TableParagraph"/>
              <w:numPr>
                <w:ilvl w:val="1"/>
                <w:numId w:val="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Osoba przygotowująca kartę przedmiotu (zajęć)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180D6" w14:textId="37486577" w:rsidR="0067262F" w:rsidRPr="00A340BF" w:rsidRDefault="00A340BF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A340BF"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  <w:t>Dr Aneta Skuza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  <w:t>/</w:t>
            </w:r>
            <w:r w:rsidRPr="00A340BF"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  <w:t xml:space="preserve"> dr </w:t>
            </w:r>
            <w:r w:rsidR="006B65EF" w:rsidRPr="00A340BF"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  <w:t xml:space="preserve">Szymon </w:t>
            </w:r>
            <w:proofErr w:type="spellStart"/>
            <w:r w:rsidR="006B65EF" w:rsidRPr="00A340BF"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  <w:t>Baumel</w:t>
            </w:r>
            <w:proofErr w:type="spellEnd"/>
          </w:p>
        </w:tc>
      </w:tr>
      <w:tr w:rsidR="0067262F" w14:paraId="3AD2943D" w14:textId="77777777">
        <w:trPr>
          <w:trHeight w:val="285"/>
          <w:jc w:val="center"/>
        </w:trPr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90C1A" w14:textId="77777777" w:rsidR="0067262F" w:rsidRDefault="006B65EF">
            <w:pPr>
              <w:pStyle w:val="TableParagraph"/>
              <w:numPr>
                <w:ilvl w:val="1"/>
                <w:numId w:val="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206FA" w14:textId="546F8CEC" w:rsidR="0067262F" w:rsidRPr="00A340BF" w:rsidRDefault="00A340BF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hyperlink r:id="rId6" w:history="1">
              <w:r w:rsidRPr="004A5F97">
                <w:rPr>
                  <w:rStyle w:val="Hipercze"/>
                  <w:rFonts w:asciiTheme="minorHAnsi" w:hAnsiTheme="minorHAnsi" w:cstheme="minorHAnsi"/>
                  <w:iCs/>
                  <w:sz w:val="24"/>
                  <w:szCs w:val="24"/>
                </w:rPr>
                <w:t>aneta/skuza@ujk.edu.pl/</w:t>
              </w:r>
            </w:hyperlink>
            <w:r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  <w:t xml:space="preserve"> </w:t>
            </w:r>
            <w:r w:rsidR="009A0B5E" w:rsidRPr="00A340BF"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  <w:t>szymon.baumel@scdn.pl</w:t>
            </w:r>
          </w:p>
        </w:tc>
      </w:tr>
    </w:tbl>
    <w:p w14:paraId="3B8DC5E5" w14:textId="77777777" w:rsidR="0067262F" w:rsidRDefault="006B65EF">
      <w:pPr>
        <w:pStyle w:val="Nagwek2"/>
        <w:shd w:val="clear" w:color="auto" w:fill="auto"/>
        <w:snapToGrid w:val="0"/>
        <w:spacing w:before="120" w:after="120" w:line="276" w:lineRule="auto"/>
        <w:ind w:left="850" w:right="544" w:hanging="360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>Ogólna charakterystyka przedmiotu (zajęć)</w:t>
      </w:r>
    </w:p>
    <w:tbl>
      <w:tblPr>
        <w:tblStyle w:val="TableNormal"/>
        <w:tblW w:w="9747" w:type="dxa"/>
        <w:jc w:val="center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467"/>
        <w:gridCol w:w="6280"/>
      </w:tblGrid>
      <w:tr w:rsidR="0067262F" w14:paraId="51025025" w14:textId="77777777">
        <w:trPr>
          <w:trHeight w:val="285"/>
          <w:jc w:val="center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DC4F2" w14:textId="77777777" w:rsidR="0067262F" w:rsidRDefault="006B65EF">
            <w:pPr>
              <w:pStyle w:val="TableParagraph"/>
              <w:numPr>
                <w:ilvl w:val="0"/>
                <w:numId w:val="3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96130" w14:textId="365587E3" w:rsidR="0067262F" w:rsidRDefault="00A340BF" w:rsidP="00A340BF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>P</w:t>
            </w:r>
            <w:r w:rsidR="006B65EF"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>olski</w:t>
            </w:r>
          </w:p>
        </w:tc>
      </w:tr>
      <w:tr w:rsidR="0067262F" w14:paraId="3A9E3768" w14:textId="77777777">
        <w:trPr>
          <w:trHeight w:val="282"/>
          <w:jc w:val="center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96FE2" w14:textId="77777777" w:rsidR="0067262F" w:rsidRDefault="006B65EF">
            <w:pPr>
              <w:pStyle w:val="TableParagraph"/>
              <w:numPr>
                <w:ilvl w:val="0"/>
                <w:numId w:val="3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20246" w14:textId="0A4ADAB2" w:rsidR="0067262F" w:rsidRDefault="006B65EF">
            <w:pPr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>Wiedza z zakresu resocjalizacji, metodologii badań pedagogicznych</w:t>
            </w:r>
          </w:p>
        </w:tc>
      </w:tr>
    </w:tbl>
    <w:p w14:paraId="62C073E9" w14:textId="77777777" w:rsidR="0067262F" w:rsidRDefault="006B65EF">
      <w:pPr>
        <w:pStyle w:val="Nagwek2"/>
        <w:shd w:val="clear" w:color="auto" w:fill="auto"/>
        <w:snapToGrid w:val="0"/>
        <w:spacing w:before="120" w:after="120" w:line="276" w:lineRule="auto"/>
        <w:ind w:left="850" w:right="544" w:hanging="360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>Szczegółowa charakterystyka przedmiotu (zajęć)</w:t>
      </w:r>
    </w:p>
    <w:tbl>
      <w:tblPr>
        <w:tblStyle w:val="TableNormal"/>
        <w:tblW w:w="9746" w:type="dxa"/>
        <w:jc w:val="center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466"/>
        <w:gridCol w:w="6280"/>
      </w:tblGrid>
      <w:tr w:rsidR="0067262F" w14:paraId="053F61DA" w14:textId="77777777">
        <w:trPr>
          <w:trHeight w:val="285"/>
          <w:jc w:val="center"/>
        </w:trPr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B9767" w14:textId="77777777" w:rsidR="0067262F" w:rsidRPr="0068715C" w:rsidRDefault="006B65EF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68715C">
              <w:rPr>
                <w:rFonts w:ascii="Calibri" w:hAnsi="Calibri" w:cstheme="minorHAnsi"/>
                <w:b/>
                <w:bCs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BF127" w14:textId="77777777" w:rsidR="0067262F" w:rsidRDefault="006B65EF" w:rsidP="00A340BF">
            <w:pPr>
              <w:pStyle w:val="TableParagraph"/>
              <w:spacing w:line="276" w:lineRule="auto"/>
              <w:ind w:right="31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>wykłady/ćwiczenia</w:t>
            </w:r>
          </w:p>
        </w:tc>
      </w:tr>
      <w:tr w:rsidR="0067262F" w14:paraId="5DE6B513" w14:textId="77777777">
        <w:trPr>
          <w:trHeight w:val="282"/>
          <w:jc w:val="center"/>
        </w:trPr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9A542" w14:textId="77777777" w:rsidR="0067262F" w:rsidRDefault="006B65EF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5D69B" w14:textId="77777777" w:rsidR="0067262F" w:rsidRDefault="006B65EF" w:rsidP="00A340BF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 xml:space="preserve">Pomieszczenia dydaktyczne UJK </w:t>
            </w:r>
          </w:p>
        </w:tc>
      </w:tr>
      <w:tr w:rsidR="0067262F" w14:paraId="7FAD5EE9" w14:textId="77777777">
        <w:trPr>
          <w:trHeight w:val="285"/>
          <w:jc w:val="center"/>
        </w:trPr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D7FA7" w14:textId="77777777" w:rsidR="0067262F" w:rsidRDefault="006B65EF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72B84" w14:textId="77777777" w:rsidR="0067262F" w:rsidRDefault="006B65EF" w:rsidP="00A340BF">
            <w:pPr>
              <w:pStyle w:val="TableParagraph"/>
              <w:spacing w:line="276" w:lineRule="auto"/>
              <w:ind w:right="183"/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zaliczenie z oceną</w:t>
            </w:r>
          </w:p>
        </w:tc>
      </w:tr>
      <w:tr w:rsidR="0067262F" w14:paraId="11EAD512" w14:textId="77777777">
        <w:trPr>
          <w:trHeight w:val="282"/>
          <w:jc w:val="center"/>
        </w:trPr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F096E" w14:textId="77777777" w:rsidR="0067262F" w:rsidRDefault="006B65EF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9934E" w14:textId="77777777" w:rsidR="0067262F" w:rsidRDefault="006B65EF">
            <w:pPr>
              <w:widowControl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theme="minorHAnsi"/>
                <w:iCs/>
                <w:color w:val="000000" w:themeColor="text1"/>
                <w:sz w:val="20"/>
                <w:szCs w:val="20"/>
              </w:rPr>
              <w:t>Wykład: informacyjny, konwersatoryjny</w:t>
            </w:r>
          </w:p>
          <w:p w14:paraId="48550914" w14:textId="77777777" w:rsidR="0067262F" w:rsidRDefault="006B65EF">
            <w:pPr>
              <w:widowControl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theme="minorHAnsi"/>
                <w:iCs/>
                <w:color w:val="000000" w:themeColor="text1"/>
                <w:sz w:val="20"/>
                <w:szCs w:val="20"/>
              </w:rPr>
              <w:t>Ćwiczenia:  ćwiczenia przedmiotowe, dyskusja</w:t>
            </w:r>
          </w:p>
          <w:p w14:paraId="014A13EB" w14:textId="77777777" w:rsidR="0067262F" w:rsidRDefault="0067262F">
            <w:pPr>
              <w:pStyle w:val="NormalnyWeb"/>
              <w:widowControl/>
              <w:spacing w:beforeAutospacing="0" w:afterAutospacing="0"/>
              <w:rPr>
                <w:rFonts w:asciiTheme="minorHAnsi" w:eastAsia="Times New Roman" w:hAnsiTheme="minorHAnsi" w:cstheme="minorHAnsi"/>
                <w:iCs/>
                <w:color w:val="000000" w:themeColor="text1"/>
                <w:sz w:val="20"/>
                <w:szCs w:val="20"/>
              </w:rPr>
            </w:pPr>
          </w:p>
        </w:tc>
      </w:tr>
      <w:tr w:rsidR="0067262F" w14:paraId="1B1ADC21" w14:textId="77777777">
        <w:trPr>
          <w:trHeight w:val="285"/>
          <w:jc w:val="center"/>
        </w:trPr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CDDF1" w14:textId="77777777" w:rsidR="0067262F" w:rsidRDefault="006B65EF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3.5.a. Wykaz literatury podstawowej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B5A0E" w14:textId="77777777" w:rsidR="0067262F" w:rsidRDefault="006B65EF" w:rsidP="00A340BF">
            <w:pPr>
              <w:widowControl/>
              <w:rPr>
                <w:rFonts w:ascii="Calibri" w:hAnsi="Calibri"/>
                <w:lang w:bidi="ar-SA"/>
              </w:rPr>
            </w:pPr>
            <w:r>
              <w:rPr>
                <w:rFonts w:ascii="Calibri" w:hAnsi="Calibri"/>
                <w:sz w:val="20"/>
                <w:szCs w:val="20"/>
                <w:lang w:bidi="ar-SA"/>
              </w:rPr>
              <w:t>Albański L., Wybrane zagadnienia z patologii społecznej. Jelenia Góra 2010</w:t>
            </w:r>
          </w:p>
          <w:p w14:paraId="551A91BE" w14:textId="77777777" w:rsidR="0067262F" w:rsidRDefault="006B65EF" w:rsidP="00A340BF">
            <w:pPr>
              <w:widowControl/>
              <w:rPr>
                <w:rFonts w:ascii="Calibri" w:hAnsi="Calibri"/>
                <w:lang w:bidi="ar-SA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  <w:lang w:bidi="ar-SA"/>
              </w:rPr>
              <w:t>Chwaszcz</w:t>
            </w:r>
            <w:proofErr w:type="spellEnd"/>
            <w:r>
              <w:rPr>
                <w:rFonts w:ascii="Calibri" w:hAnsi="Calibri"/>
                <w:sz w:val="20"/>
                <w:szCs w:val="20"/>
                <w:lang w:bidi="ar-SA"/>
              </w:rPr>
              <w:t xml:space="preserve">  J.  i in.,  Innowacyjne narzędzia do mierzenia potencjału readaptacyjnego osób zagrożonych wykluczeniem społecznym i zawodowym. Warszawa 2015</w:t>
            </w:r>
          </w:p>
          <w:p w14:paraId="77560AE0" w14:textId="77777777" w:rsidR="0067262F" w:rsidRDefault="006B65EF" w:rsidP="00A340BF">
            <w:pPr>
              <w:widowControl/>
              <w:rPr>
                <w:rFonts w:ascii="Calibri" w:hAnsi="Calibri"/>
                <w:lang w:bidi="ar-SA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  <w:lang w:bidi="ar-SA"/>
              </w:rPr>
              <w:t>Pyżalski</w:t>
            </w:r>
            <w:proofErr w:type="spellEnd"/>
            <w:r>
              <w:rPr>
                <w:rFonts w:ascii="Calibri" w:hAnsi="Calibri"/>
                <w:sz w:val="20"/>
                <w:szCs w:val="20"/>
                <w:lang w:bidi="ar-SA"/>
              </w:rPr>
              <w:t xml:space="preserve"> J., Agresja elektroniczna i cyberbullying jako nowe zachowania ryzykowne  młodzieży. Kraków 2012</w:t>
            </w:r>
          </w:p>
          <w:p w14:paraId="3AEC1FF2" w14:textId="77777777" w:rsidR="0067262F" w:rsidRDefault="006B65EF" w:rsidP="00A340BF">
            <w:pPr>
              <w:widowControl/>
              <w:rPr>
                <w:rFonts w:ascii="Calibri" w:hAnsi="Calibri"/>
                <w:lang w:bidi="ar-SA"/>
              </w:rPr>
            </w:pPr>
            <w:r>
              <w:rPr>
                <w:rFonts w:ascii="Calibri" w:hAnsi="Calibri"/>
                <w:sz w:val="20"/>
                <w:szCs w:val="20"/>
                <w:lang w:bidi="ar-SA"/>
              </w:rPr>
              <w:t xml:space="preserve">Vademecum skutecznej profilaktyki problemów młodzieży. Przewodnik dla samorządowców i praktyków oparty na wynikach badań naukowych, red. Sz. Grzelak. Warszawa 2015, </w:t>
            </w:r>
            <w:proofErr w:type="spellStart"/>
            <w:r>
              <w:rPr>
                <w:rFonts w:ascii="Calibri" w:hAnsi="Calibri"/>
                <w:sz w:val="20"/>
                <w:szCs w:val="20"/>
                <w:lang w:bidi="ar-SA"/>
              </w:rPr>
              <w:t>roz.II</w:t>
            </w:r>
            <w:proofErr w:type="spellEnd"/>
            <w:r>
              <w:rPr>
                <w:rFonts w:ascii="Calibri" w:hAnsi="Calibri"/>
                <w:sz w:val="20"/>
                <w:szCs w:val="20"/>
                <w:lang w:bidi="ar-SA"/>
              </w:rPr>
              <w:t xml:space="preserve"> i III</w:t>
            </w:r>
          </w:p>
          <w:p w14:paraId="0F926866" w14:textId="77777777" w:rsidR="0067262F" w:rsidRDefault="006B65EF" w:rsidP="00A340BF">
            <w:pPr>
              <w:widowControl/>
              <w:rPr>
                <w:rFonts w:ascii="Calibri" w:hAnsi="Calibri"/>
                <w:lang w:bidi="ar-SA"/>
              </w:rPr>
            </w:pPr>
            <w:r>
              <w:rPr>
                <w:rFonts w:ascii="Calibri" w:hAnsi="Calibri"/>
                <w:sz w:val="20"/>
                <w:szCs w:val="20"/>
                <w:lang w:bidi="ar-SA"/>
              </w:rPr>
              <w:t>Wysocka E., Diagnoza w resocjalizacji. Warszawa 2008</w:t>
            </w:r>
          </w:p>
          <w:p w14:paraId="7EBBD097" w14:textId="77777777" w:rsidR="0067262F" w:rsidRDefault="006B65EF" w:rsidP="00A340BF">
            <w:pPr>
              <w:widowControl/>
              <w:rPr>
                <w:rFonts w:ascii="Calibri" w:hAnsi="Calibri"/>
                <w:lang w:bidi="ar-SA"/>
              </w:rPr>
            </w:pPr>
            <w:r>
              <w:rPr>
                <w:rFonts w:ascii="Calibri" w:hAnsi="Calibri"/>
                <w:sz w:val="20"/>
                <w:szCs w:val="20"/>
                <w:lang w:bidi="ar-SA"/>
              </w:rPr>
              <w:t>Wysocka E., Diagnoza pozytywna w resocjalizacji. Model teoretyczny i metodologiczny. Katowice 2015</w:t>
            </w:r>
          </w:p>
          <w:p w14:paraId="063E3243" w14:textId="77777777" w:rsidR="0067262F" w:rsidRDefault="006B65EF" w:rsidP="00A340BF">
            <w:pPr>
              <w:widowControl/>
              <w:rPr>
                <w:lang w:bidi="ar-SA"/>
              </w:rPr>
            </w:pPr>
            <w:r>
              <w:rPr>
                <w:rStyle w:val="Bodytext39"/>
                <w:rFonts w:ascii="Calibri" w:eastAsia="Arial Unicode MS" w:hAnsi="Calibri"/>
                <w:sz w:val="20"/>
                <w:szCs w:val="20"/>
                <w:lang w:eastAsia="en-US" w:bidi="ar-SA"/>
              </w:rPr>
              <w:t xml:space="preserve">Wysocka. E., Diagnoza pozytywna w działaniach pedagoga jako przykład „dobrych praktyk” w pracy z młodzieżą- propozycje narzędzi diagnostycznych. </w:t>
            </w:r>
            <w:proofErr w:type="spellStart"/>
            <w:r>
              <w:rPr>
                <w:rStyle w:val="Bodytext39"/>
                <w:rFonts w:ascii="Calibri" w:eastAsia="Arial Unicode MS" w:hAnsi="Calibri"/>
                <w:sz w:val="20"/>
                <w:szCs w:val="20"/>
                <w:lang w:eastAsia="en-US" w:bidi="ar-SA"/>
              </w:rPr>
              <w:t>Journal</w:t>
            </w:r>
            <w:proofErr w:type="spellEnd"/>
            <w:r>
              <w:rPr>
                <w:rStyle w:val="Bodytext39"/>
                <w:rFonts w:ascii="Calibri" w:eastAsia="Arial Unicode MS" w:hAnsi="Calibri"/>
                <w:sz w:val="20"/>
                <w:szCs w:val="20"/>
                <w:lang w:eastAsia="en-US" w:bidi="ar-SA"/>
              </w:rPr>
              <w:t xml:space="preserve"> of Modern Science 2016 tom 4/31</w:t>
            </w:r>
          </w:p>
        </w:tc>
      </w:tr>
      <w:tr w:rsidR="0067262F" w14:paraId="0B4227EB" w14:textId="77777777">
        <w:trPr>
          <w:trHeight w:val="285"/>
          <w:jc w:val="center"/>
        </w:trPr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BA2C5" w14:textId="77777777" w:rsidR="0067262F" w:rsidRPr="00A340BF" w:rsidRDefault="006B65EF">
            <w:pPr>
              <w:pStyle w:val="TableParagraph"/>
              <w:spacing w:line="276" w:lineRule="auto"/>
              <w:ind w:left="272" w:hanging="142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A340BF">
              <w:rPr>
                <w:rFonts w:ascii="Calibri" w:hAnsi="Calibri" w:cs="Calibri"/>
                <w:sz w:val="20"/>
                <w:szCs w:val="20"/>
                <w:lang w:bidi="ar-SA"/>
              </w:rPr>
              <w:t>3</w:t>
            </w:r>
            <w:r w:rsidRPr="00A340BF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.5.b. Wykaz literatury uzupełniającej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049A3" w14:textId="77777777" w:rsidR="0067262F" w:rsidRPr="00A340BF" w:rsidRDefault="006B65EF" w:rsidP="00A340BF">
            <w:pPr>
              <w:widowControl/>
              <w:contextualSpacing/>
              <w:rPr>
                <w:rFonts w:ascii="Calibri" w:hAnsi="Calibri"/>
                <w:sz w:val="20"/>
                <w:szCs w:val="20"/>
                <w:lang w:bidi="ar-SA"/>
              </w:rPr>
            </w:pPr>
            <w:r w:rsidRPr="00A340BF">
              <w:rPr>
                <w:rFonts w:ascii="Calibri" w:hAnsi="Calibri"/>
                <w:sz w:val="20"/>
                <w:szCs w:val="20"/>
                <w:lang w:bidi="ar-SA"/>
              </w:rPr>
              <w:t xml:space="preserve">Wysocka E., Wybrane problemy diagnozy niedostosowania społecznego- obszary, modele, zasady i sposoby rozpoznawania zjawiska. </w:t>
            </w:r>
            <w:proofErr w:type="spellStart"/>
            <w:r w:rsidRPr="00A340BF">
              <w:rPr>
                <w:rFonts w:ascii="Calibri" w:hAnsi="Calibri"/>
                <w:sz w:val="20"/>
                <w:szCs w:val="20"/>
                <w:lang w:bidi="ar-SA"/>
              </w:rPr>
              <w:t>Chowanna</w:t>
            </w:r>
            <w:proofErr w:type="spellEnd"/>
            <w:r w:rsidRPr="00A340BF">
              <w:rPr>
                <w:rFonts w:ascii="Calibri" w:hAnsi="Calibri"/>
                <w:sz w:val="20"/>
                <w:szCs w:val="20"/>
                <w:lang w:bidi="ar-SA"/>
              </w:rPr>
              <w:t xml:space="preserve"> 2006,t.2(27)</w:t>
            </w:r>
          </w:p>
          <w:p w14:paraId="2885B1FB" w14:textId="77777777" w:rsidR="0067262F" w:rsidRPr="00A340BF" w:rsidRDefault="006B65EF" w:rsidP="00A340BF">
            <w:pPr>
              <w:widowControl/>
              <w:contextualSpacing/>
              <w:rPr>
                <w:rFonts w:ascii="Calibri" w:hAnsi="Calibri"/>
                <w:sz w:val="20"/>
                <w:szCs w:val="20"/>
                <w:lang w:bidi="ar-SA"/>
              </w:rPr>
            </w:pPr>
            <w:r w:rsidRPr="00A340BF">
              <w:rPr>
                <w:rFonts w:ascii="Calibri" w:hAnsi="Calibri"/>
                <w:sz w:val="20"/>
                <w:szCs w:val="20"/>
                <w:lang w:bidi="ar-SA"/>
              </w:rPr>
              <w:t>Wysocka E., Diagnostyka pedagogiczna. Nowe obszary i rozwiązania. Kraków 2013</w:t>
            </w:r>
          </w:p>
          <w:p w14:paraId="2C09B3C4" w14:textId="77777777" w:rsidR="0067262F" w:rsidRPr="00A340BF" w:rsidRDefault="006B65EF" w:rsidP="00A340BF">
            <w:pPr>
              <w:widowControl/>
              <w:contextualSpacing/>
              <w:rPr>
                <w:rFonts w:ascii="Calibri" w:hAnsi="Calibri"/>
                <w:sz w:val="20"/>
                <w:szCs w:val="20"/>
                <w:lang w:bidi="ar-SA"/>
              </w:rPr>
            </w:pPr>
            <w:r w:rsidRPr="00A340BF">
              <w:rPr>
                <w:rFonts w:ascii="Calibri" w:hAnsi="Calibri"/>
                <w:sz w:val="20"/>
                <w:szCs w:val="20"/>
                <w:lang w:bidi="ar-SA"/>
              </w:rPr>
              <w:t>Wysocka E., Diagnoza pozytywna w działalności pedagoga resocjalizacyjnego- założenia teoretyczne i metodologiczne identyfikacji zaburzeń w przystosowaniu. Lubelski Rocznik Pedagogiczny  2016, tom XXV,z.2</w:t>
            </w:r>
          </w:p>
        </w:tc>
      </w:tr>
    </w:tbl>
    <w:p w14:paraId="04022151" w14:textId="77777777" w:rsidR="0067262F" w:rsidRDefault="006B65EF">
      <w:pPr>
        <w:pStyle w:val="Nagwek2"/>
        <w:shd w:val="clear" w:color="auto" w:fill="auto"/>
        <w:snapToGrid w:val="0"/>
        <w:spacing w:before="120" w:after="120" w:line="276" w:lineRule="auto"/>
        <w:ind w:left="850" w:right="544" w:hanging="360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lastRenderedPageBreak/>
        <w:t>Cele, treści i efekty uczenia się</w:t>
      </w:r>
    </w:p>
    <w:p w14:paraId="60C4C3B7" w14:textId="77777777" w:rsidR="0067262F" w:rsidRDefault="006B65EF">
      <w:pPr>
        <w:pStyle w:val="TableParagraph"/>
        <w:numPr>
          <w:ilvl w:val="1"/>
          <w:numId w:val="2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77953285" w14:textId="77777777" w:rsidR="0067262F" w:rsidRDefault="006B65EF">
      <w:pPr>
        <w:pStyle w:val="TableParagraph"/>
        <w:snapToGrid w:val="0"/>
        <w:spacing w:line="276" w:lineRule="auto"/>
        <w:ind w:left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="Calibri" w:hAnsi="Calibri" w:cstheme="minorHAnsi"/>
          <w:b/>
          <w:iCs/>
          <w:color w:val="000000" w:themeColor="text1"/>
          <w:sz w:val="24"/>
          <w:szCs w:val="24"/>
        </w:rPr>
        <w:t>Wykład:</w:t>
      </w:r>
    </w:p>
    <w:p w14:paraId="31C01FDD" w14:textId="77777777" w:rsidR="0067262F" w:rsidRPr="00A340BF" w:rsidRDefault="006B65EF" w:rsidP="0068715C">
      <w:pPr>
        <w:spacing w:line="276" w:lineRule="auto"/>
        <w:jc w:val="both"/>
        <w:rPr>
          <w:rFonts w:ascii="Calibri" w:hAnsi="Calibri"/>
          <w:sz w:val="24"/>
          <w:szCs w:val="24"/>
        </w:rPr>
      </w:pPr>
      <w:r w:rsidRPr="00A340BF">
        <w:rPr>
          <w:rFonts w:ascii="Calibri" w:hAnsi="Calibri"/>
          <w:b/>
          <w:bCs/>
          <w:sz w:val="24"/>
          <w:szCs w:val="24"/>
        </w:rPr>
        <w:t xml:space="preserve">C1 </w:t>
      </w:r>
      <w:r w:rsidRPr="00A340BF">
        <w:rPr>
          <w:rFonts w:ascii="Calibri" w:hAnsi="Calibri"/>
          <w:sz w:val="24"/>
          <w:szCs w:val="24"/>
        </w:rPr>
        <w:t>Zapoznanie  z teoretyczno-metodologicznymi zagadnieniami diagnostyki  w pracy resocjalizacyjnej</w:t>
      </w:r>
    </w:p>
    <w:p w14:paraId="32932B64" w14:textId="77777777" w:rsidR="0067262F" w:rsidRPr="00A340BF" w:rsidRDefault="006B65EF" w:rsidP="0068715C">
      <w:pPr>
        <w:spacing w:line="276" w:lineRule="auto"/>
        <w:jc w:val="both"/>
        <w:rPr>
          <w:rFonts w:ascii="Calibri" w:hAnsi="Calibri"/>
          <w:sz w:val="24"/>
          <w:szCs w:val="24"/>
        </w:rPr>
      </w:pPr>
      <w:r w:rsidRPr="00A340BF">
        <w:rPr>
          <w:rFonts w:ascii="Calibri" w:hAnsi="Calibri"/>
          <w:b/>
          <w:bCs/>
          <w:sz w:val="24"/>
          <w:szCs w:val="24"/>
        </w:rPr>
        <w:t xml:space="preserve">C2 </w:t>
      </w:r>
      <w:r w:rsidRPr="00A340BF">
        <w:rPr>
          <w:rFonts w:ascii="Calibri" w:hAnsi="Calibri"/>
          <w:sz w:val="24"/>
          <w:szCs w:val="24"/>
        </w:rPr>
        <w:t>Kształtowanie umiejętności wypowiadania własnych sądów i krytycznego podejścia do analizowanych treści</w:t>
      </w:r>
    </w:p>
    <w:p w14:paraId="52F46774" w14:textId="77777777" w:rsidR="0067262F" w:rsidRPr="00A340BF" w:rsidRDefault="006B65EF" w:rsidP="0068715C">
      <w:pPr>
        <w:spacing w:line="276" w:lineRule="auto"/>
        <w:jc w:val="both"/>
        <w:rPr>
          <w:rFonts w:ascii="Calibri" w:hAnsi="Calibri"/>
          <w:sz w:val="24"/>
          <w:szCs w:val="24"/>
        </w:rPr>
      </w:pPr>
      <w:r w:rsidRPr="00A340BF">
        <w:rPr>
          <w:rFonts w:ascii="Calibri" w:hAnsi="Calibri"/>
          <w:b/>
          <w:bCs/>
          <w:sz w:val="24"/>
          <w:szCs w:val="24"/>
        </w:rPr>
        <w:t xml:space="preserve">C3 </w:t>
      </w:r>
      <w:r w:rsidRPr="00A340BF">
        <w:rPr>
          <w:rFonts w:ascii="Calibri" w:hAnsi="Calibri"/>
          <w:sz w:val="24"/>
          <w:szCs w:val="24"/>
        </w:rPr>
        <w:t>Przygotowanie do rozstrzygania teoretyczno-metodologicznych dylematów w diagnostyce w resocjalizacji</w:t>
      </w:r>
    </w:p>
    <w:p w14:paraId="0531BBF7" w14:textId="77777777" w:rsidR="0067262F" w:rsidRDefault="0067262F" w:rsidP="0068715C">
      <w:pPr>
        <w:pStyle w:val="TableParagraph"/>
        <w:snapToGrid w:val="0"/>
        <w:spacing w:line="276" w:lineRule="auto"/>
        <w:rPr>
          <w:rFonts w:ascii="Calibri" w:hAnsi="Calibri" w:cstheme="minorHAnsi"/>
          <w:b/>
          <w:iCs/>
          <w:color w:val="000000" w:themeColor="text1"/>
          <w:sz w:val="24"/>
          <w:szCs w:val="24"/>
        </w:rPr>
      </w:pPr>
    </w:p>
    <w:p w14:paraId="600498A4" w14:textId="77777777" w:rsidR="0067262F" w:rsidRDefault="006B65EF" w:rsidP="0068715C">
      <w:pPr>
        <w:pStyle w:val="TableParagraph"/>
        <w:snapToGrid w:val="0"/>
        <w:spacing w:line="276" w:lineRule="auto"/>
        <w:rPr>
          <w:rFonts w:ascii="Calibri" w:hAnsi="Calibri" w:cstheme="minorHAnsi"/>
          <w:b/>
          <w:iCs/>
          <w:color w:val="000000" w:themeColor="text1"/>
          <w:sz w:val="24"/>
          <w:szCs w:val="24"/>
        </w:rPr>
      </w:pPr>
      <w:r>
        <w:rPr>
          <w:rFonts w:ascii="Calibri" w:hAnsi="Calibri" w:cstheme="minorHAnsi"/>
          <w:b/>
          <w:iCs/>
          <w:color w:val="000000" w:themeColor="text1"/>
          <w:sz w:val="24"/>
          <w:szCs w:val="24"/>
        </w:rPr>
        <w:t xml:space="preserve">         Ćwiczenia:</w:t>
      </w:r>
    </w:p>
    <w:p w14:paraId="2B60C856" w14:textId="77777777" w:rsidR="0067262F" w:rsidRPr="00A340BF" w:rsidRDefault="006B65EF" w:rsidP="0068715C">
      <w:pPr>
        <w:spacing w:line="276" w:lineRule="auto"/>
        <w:jc w:val="both"/>
        <w:rPr>
          <w:rFonts w:ascii="Calibri" w:hAnsi="Calibri"/>
          <w:sz w:val="24"/>
          <w:szCs w:val="24"/>
        </w:rPr>
      </w:pPr>
      <w:r w:rsidRPr="00A340BF">
        <w:rPr>
          <w:rFonts w:ascii="Calibri" w:hAnsi="Calibri"/>
          <w:b/>
          <w:bCs/>
          <w:sz w:val="24"/>
          <w:szCs w:val="24"/>
        </w:rPr>
        <w:t xml:space="preserve">C1 </w:t>
      </w:r>
      <w:r w:rsidRPr="00A340BF">
        <w:rPr>
          <w:rFonts w:ascii="Calibri" w:hAnsi="Calibri"/>
          <w:sz w:val="24"/>
          <w:szCs w:val="24"/>
        </w:rPr>
        <w:t>Zapoznanie  z zagadnieniami diagnostyki  w pracy resocjalizacyjnej</w:t>
      </w:r>
    </w:p>
    <w:p w14:paraId="3AF24F47" w14:textId="77777777" w:rsidR="0067262F" w:rsidRPr="00A340BF" w:rsidRDefault="006B65EF" w:rsidP="0068715C">
      <w:pPr>
        <w:spacing w:line="276" w:lineRule="auto"/>
        <w:jc w:val="both"/>
        <w:rPr>
          <w:rFonts w:ascii="Calibri" w:hAnsi="Calibri"/>
          <w:sz w:val="24"/>
          <w:szCs w:val="24"/>
        </w:rPr>
      </w:pPr>
      <w:r w:rsidRPr="00A340BF">
        <w:rPr>
          <w:rFonts w:ascii="Calibri" w:hAnsi="Calibri"/>
          <w:b/>
          <w:bCs/>
          <w:sz w:val="24"/>
          <w:szCs w:val="24"/>
        </w:rPr>
        <w:t xml:space="preserve">C2 </w:t>
      </w:r>
      <w:r w:rsidRPr="00A340BF">
        <w:rPr>
          <w:rFonts w:ascii="Calibri" w:hAnsi="Calibri"/>
          <w:sz w:val="24"/>
          <w:szCs w:val="24"/>
        </w:rPr>
        <w:t>Nabycie  umiejętności  posługiwania się odpowiednimi metodami,  technikami i narzędziami diagnostycznymi</w:t>
      </w:r>
    </w:p>
    <w:p w14:paraId="7CD82DEE" w14:textId="42481E13" w:rsidR="0067262F" w:rsidRPr="00A340BF" w:rsidRDefault="006B65EF" w:rsidP="0068715C">
      <w:pPr>
        <w:spacing w:line="276" w:lineRule="auto"/>
        <w:jc w:val="both"/>
        <w:rPr>
          <w:rFonts w:ascii="Calibri" w:hAnsi="Calibri"/>
          <w:sz w:val="24"/>
          <w:szCs w:val="24"/>
        </w:rPr>
      </w:pPr>
      <w:r w:rsidRPr="00A340BF">
        <w:rPr>
          <w:rFonts w:ascii="Calibri" w:hAnsi="Calibri"/>
          <w:b/>
          <w:bCs/>
          <w:iCs/>
          <w:sz w:val="24"/>
          <w:szCs w:val="24"/>
        </w:rPr>
        <w:t xml:space="preserve">C3 </w:t>
      </w:r>
      <w:r w:rsidRPr="00A340BF">
        <w:rPr>
          <w:rFonts w:asciiTheme="minorHAnsi" w:hAnsiTheme="minorHAnsi"/>
          <w:iCs/>
          <w:color w:val="000000" w:themeColor="text1"/>
          <w:sz w:val="24"/>
          <w:szCs w:val="24"/>
        </w:rPr>
        <w:t>Przygotowanie do rozstrzygania dylematów związanych z wykonywaniem zawodu pedagoga</w:t>
      </w:r>
      <w:r w:rsidRPr="00A340BF">
        <w:rPr>
          <w:rFonts w:ascii="Calibri" w:hAnsi="Calibri"/>
          <w:iCs/>
          <w:sz w:val="24"/>
          <w:szCs w:val="24"/>
        </w:rPr>
        <w:t xml:space="preserve"> resocjalizacyjnego</w:t>
      </w:r>
    </w:p>
    <w:p w14:paraId="0C670D2F" w14:textId="77777777" w:rsidR="0067262F" w:rsidRPr="00A340BF" w:rsidRDefault="0067262F" w:rsidP="0068715C">
      <w:pPr>
        <w:pStyle w:val="TableParagraph"/>
        <w:snapToGrid w:val="0"/>
        <w:spacing w:line="276" w:lineRule="auto"/>
        <w:jc w:val="both"/>
        <w:rPr>
          <w:rFonts w:ascii="Calibri" w:hAnsi="Calibri" w:cstheme="minorHAnsi"/>
          <w:iCs/>
          <w:color w:val="000000" w:themeColor="text1"/>
          <w:sz w:val="24"/>
          <w:szCs w:val="24"/>
        </w:rPr>
      </w:pPr>
    </w:p>
    <w:p w14:paraId="68717227" w14:textId="77777777" w:rsidR="0067262F" w:rsidRDefault="006B65EF">
      <w:pPr>
        <w:pStyle w:val="TableParagraph"/>
        <w:numPr>
          <w:ilvl w:val="1"/>
          <w:numId w:val="2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63353734" w14:textId="77777777" w:rsidR="0067262F" w:rsidRDefault="006B65EF">
      <w:pPr>
        <w:pStyle w:val="TableParagraph"/>
        <w:spacing w:before="120" w:line="276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Wykłady</w:t>
      </w:r>
    </w:p>
    <w:p w14:paraId="0B93BB75" w14:textId="77777777" w:rsidR="0067262F" w:rsidRPr="0068715C" w:rsidRDefault="006B65EF" w:rsidP="0068715C">
      <w:pPr>
        <w:pStyle w:val="TableParagraph"/>
        <w:spacing w:before="120"/>
        <w:jc w:val="both"/>
        <w:rPr>
          <w:rFonts w:asciiTheme="minorHAnsi" w:hAnsiTheme="minorHAnsi" w:cstheme="minorHAnsi"/>
          <w:sz w:val="24"/>
          <w:szCs w:val="24"/>
        </w:rPr>
      </w:pPr>
      <w:r w:rsidRPr="0068715C">
        <w:rPr>
          <w:rStyle w:val="Bodytext39"/>
          <w:rFonts w:asciiTheme="minorHAnsi" w:eastAsia="Arial Unicode MS" w:hAnsiTheme="minorHAnsi" w:cstheme="minorHAnsi"/>
          <w:sz w:val="24"/>
          <w:szCs w:val="24"/>
        </w:rPr>
        <w:t>1. Zapoznanie z kartą przedmiotu i warunkami zaliczenia</w:t>
      </w:r>
    </w:p>
    <w:p w14:paraId="3D8B2AC1" w14:textId="77777777" w:rsidR="0067262F" w:rsidRPr="0068715C" w:rsidRDefault="006B65EF" w:rsidP="0068715C">
      <w:pPr>
        <w:pStyle w:val="TableParagraph"/>
        <w:spacing w:before="120"/>
        <w:jc w:val="both"/>
        <w:rPr>
          <w:rFonts w:asciiTheme="minorHAnsi" w:hAnsiTheme="minorHAnsi" w:cstheme="minorHAnsi"/>
          <w:sz w:val="24"/>
          <w:szCs w:val="24"/>
        </w:rPr>
      </w:pPr>
      <w:r w:rsidRPr="0068715C">
        <w:rPr>
          <w:rStyle w:val="Bodytext39"/>
          <w:rFonts w:asciiTheme="minorHAnsi" w:eastAsia="Arial Unicode MS" w:hAnsiTheme="minorHAnsi" w:cstheme="minorHAnsi"/>
          <w:sz w:val="24"/>
          <w:szCs w:val="24"/>
        </w:rPr>
        <w:t>2. Teoretyczne i metodologiczne podstawy diagnozowania w pracy resocjalizacyjnej</w:t>
      </w:r>
    </w:p>
    <w:p w14:paraId="1EF4113F" w14:textId="77777777" w:rsidR="0067262F" w:rsidRPr="0068715C" w:rsidRDefault="006B65EF" w:rsidP="0068715C">
      <w:pPr>
        <w:pStyle w:val="TableParagraph"/>
        <w:spacing w:before="120"/>
        <w:jc w:val="both"/>
        <w:rPr>
          <w:rFonts w:asciiTheme="minorHAnsi" w:hAnsiTheme="minorHAnsi" w:cstheme="minorHAnsi"/>
          <w:sz w:val="24"/>
          <w:szCs w:val="24"/>
        </w:rPr>
      </w:pPr>
      <w:r w:rsidRPr="0068715C">
        <w:rPr>
          <w:rStyle w:val="Bodytext39"/>
          <w:rFonts w:asciiTheme="minorHAnsi" w:eastAsia="Arial Unicode MS" w:hAnsiTheme="minorHAnsi" w:cstheme="minorHAnsi"/>
          <w:sz w:val="24"/>
          <w:szCs w:val="24"/>
        </w:rPr>
        <w:t>3. Diagnozowanie jako kompetencja profesjonalna</w:t>
      </w:r>
    </w:p>
    <w:p w14:paraId="14465D47" w14:textId="77777777" w:rsidR="0067262F" w:rsidRPr="0068715C" w:rsidRDefault="006B65EF" w:rsidP="0068715C">
      <w:pPr>
        <w:pStyle w:val="TableParagraph"/>
        <w:spacing w:before="120"/>
        <w:jc w:val="both"/>
        <w:rPr>
          <w:rFonts w:asciiTheme="minorHAnsi" w:hAnsiTheme="minorHAnsi" w:cstheme="minorHAnsi"/>
          <w:sz w:val="24"/>
          <w:szCs w:val="24"/>
        </w:rPr>
      </w:pPr>
      <w:r w:rsidRPr="0068715C">
        <w:rPr>
          <w:rStyle w:val="Bodytext39"/>
          <w:rFonts w:asciiTheme="minorHAnsi" w:eastAsia="Arial Unicode MS" w:hAnsiTheme="minorHAnsi" w:cstheme="minorHAnsi"/>
          <w:sz w:val="24"/>
          <w:szCs w:val="24"/>
        </w:rPr>
        <w:t>4. Etyczne i normatywne wyznaczniki procesu diagnozowania w resocjalizacji</w:t>
      </w:r>
    </w:p>
    <w:p w14:paraId="2E3ADC83" w14:textId="764E3209" w:rsidR="0067262F" w:rsidRPr="0068715C" w:rsidRDefault="006B65EF" w:rsidP="0068715C">
      <w:pPr>
        <w:pStyle w:val="TableParagraph"/>
        <w:spacing w:before="120"/>
        <w:jc w:val="both"/>
        <w:rPr>
          <w:rFonts w:asciiTheme="minorHAnsi" w:hAnsiTheme="minorHAnsi" w:cstheme="minorHAnsi"/>
          <w:sz w:val="24"/>
          <w:szCs w:val="24"/>
        </w:rPr>
      </w:pPr>
      <w:r w:rsidRPr="0068715C">
        <w:rPr>
          <w:rStyle w:val="Bodytext39"/>
          <w:rFonts w:asciiTheme="minorHAnsi" w:eastAsia="Arial Unicode MS" w:hAnsiTheme="minorHAnsi" w:cstheme="minorHAnsi"/>
          <w:sz w:val="24"/>
          <w:szCs w:val="24"/>
        </w:rPr>
        <w:t>5. Stres i wypalenie zawodowe pracowników placówek resocjalizacyjnych</w:t>
      </w:r>
    </w:p>
    <w:p w14:paraId="232A4AA9" w14:textId="77777777" w:rsidR="0067262F" w:rsidRDefault="006B65EF">
      <w:pPr>
        <w:pStyle w:val="TableParagraph"/>
        <w:spacing w:before="120" w:line="276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</w:t>
      </w:r>
    </w:p>
    <w:p w14:paraId="287EEA4C" w14:textId="77777777" w:rsidR="0067262F" w:rsidRPr="0068715C" w:rsidRDefault="0067262F" w:rsidP="0068715C">
      <w:pPr>
        <w:jc w:val="both"/>
        <w:rPr>
          <w:b/>
          <w:sz w:val="24"/>
          <w:szCs w:val="24"/>
        </w:rPr>
      </w:pPr>
    </w:p>
    <w:p w14:paraId="27EF223A" w14:textId="084A027C" w:rsidR="0067262F" w:rsidRPr="0068715C" w:rsidRDefault="0068715C" w:rsidP="0068715C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1.</w:t>
      </w:r>
      <w:r w:rsidR="006B65EF" w:rsidRPr="0068715C">
        <w:rPr>
          <w:rFonts w:asciiTheme="minorHAnsi" w:hAnsiTheme="minorHAnsi" w:cstheme="minorHAnsi"/>
          <w:sz w:val="24"/>
          <w:szCs w:val="24"/>
        </w:rPr>
        <w:t>Zapoznanie z kartą przedmiotu i warunkami zaliczenia</w:t>
      </w:r>
    </w:p>
    <w:p w14:paraId="1C00E2E4" w14:textId="1ADE5C7E" w:rsidR="0067262F" w:rsidRPr="0068715C" w:rsidRDefault="0068715C" w:rsidP="0068715C">
      <w:pPr>
        <w:jc w:val="both"/>
        <w:rPr>
          <w:rStyle w:val="Bodytext39"/>
          <w:rFonts w:asciiTheme="minorHAnsi" w:eastAsia="Arial Unicode MS" w:hAnsiTheme="minorHAnsi" w:cstheme="minorHAnsi"/>
          <w:sz w:val="24"/>
          <w:szCs w:val="24"/>
        </w:rPr>
      </w:pPr>
      <w:r>
        <w:rPr>
          <w:rStyle w:val="Bodytext39"/>
          <w:rFonts w:asciiTheme="minorHAnsi" w:eastAsia="Arial Unicode MS" w:hAnsiTheme="minorHAnsi" w:cstheme="minorHAnsi"/>
          <w:sz w:val="24"/>
          <w:szCs w:val="24"/>
        </w:rPr>
        <w:t xml:space="preserve">2. </w:t>
      </w:r>
      <w:r w:rsidR="006B65EF" w:rsidRPr="0068715C">
        <w:rPr>
          <w:rStyle w:val="Bodytext39"/>
          <w:rFonts w:asciiTheme="minorHAnsi" w:eastAsia="Arial Unicode MS" w:hAnsiTheme="minorHAnsi" w:cstheme="minorHAnsi"/>
          <w:sz w:val="24"/>
          <w:szCs w:val="24"/>
        </w:rPr>
        <w:t>Obszary, modele, zasady diagnozy resocjalizacyjnej. Niedostosowanie społeczne jako kategoria teoretyczna i empiryczna</w:t>
      </w:r>
    </w:p>
    <w:p w14:paraId="690CF3CE" w14:textId="05B8F31F" w:rsidR="0067262F" w:rsidRPr="0068715C" w:rsidRDefault="0068715C" w:rsidP="0068715C">
      <w:pPr>
        <w:jc w:val="both"/>
        <w:rPr>
          <w:rStyle w:val="Bodytext39"/>
          <w:rFonts w:asciiTheme="minorHAnsi" w:eastAsia="Arial Unicode MS" w:hAnsiTheme="minorHAnsi" w:cstheme="minorHAnsi"/>
          <w:sz w:val="24"/>
          <w:szCs w:val="24"/>
        </w:rPr>
      </w:pPr>
      <w:r>
        <w:rPr>
          <w:rStyle w:val="Bodytext39"/>
          <w:rFonts w:asciiTheme="minorHAnsi" w:eastAsia="Arial Unicode MS" w:hAnsiTheme="minorHAnsi" w:cstheme="minorHAnsi"/>
          <w:sz w:val="24"/>
          <w:szCs w:val="24"/>
        </w:rPr>
        <w:t xml:space="preserve">3. </w:t>
      </w:r>
      <w:r w:rsidR="006B65EF" w:rsidRPr="0068715C">
        <w:rPr>
          <w:rStyle w:val="Bodytext39"/>
          <w:rFonts w:asciiTheme="minorHAnsi" w:eastAsia="Arial Unicode MS" w:hAnsiTheme="minorHAnsi" w:cstheme="minorHAnsi"/>
          <w:sz w:val="24"/>
          <w:szCs w:val="24"/>
        </w:rPr>
        <w:t>Metody, techniki, narzędzia diagnozy w resocjalizacji</w:t>
      </w:r>
    </w:p>
    <w:p w14:paraId="30F221C5" w14:textId="19138DA6" w:rsidR="0067262F" w:rsidRPr="0068715C" w:rsidRDefault="0068715C" w:rsidP="0068715C">
      <w:pPr>
        <w:jc w:val="both"/>
        <w:rPr>
          <w:rStyle w:val="Bodytext39"/>
          <w:rFonts w:asciiTheme="minorHAnsi" w:eastAsia="Arial Unicode MS" w:hAnsiTheme="minorHAnsi" w:cstheme="minorHAnsi"/>
          <w:sz w:val="24"/>
          <w:szCs w:val="24"/>
        </w:rPr>
      </w:pPr>
      <w:r>
        <w:rPr>
          <w:rStyle w:val="Bodytext39"/>
          <w:rFonts w:asciiTheme="minorHAnsi" w:eastAsia="Arial Unicode MS" w:hAnsiTheme="minorHAnsi" w:cstheme="minorHAnsi"/>
          <w:sz w:val="24"/>
          <w:szCs w:val="24"/>
        </w:rPr>
        <w:t>4.</w:t>
      </w:r>
      <w:r w:rsidR="006B65EF" w:rsidRPr="0068715C">
        <w:rPr>
          <w:rStyle w:val="Bodytext39"/>
          <w:rFonts w:asciiTheme="minorHAnsi" w:eastAsia="Arial Unicode MS" w:hAnsiTheme="minorHAnsi" w:cstheme="minorHAnsi"/>
          <w:sz w:val="24"/>
          <w:szCs w:val="24"/>
        </w:rPr>
        <w:t>Teoretyczne i metodologiczne założenia diagnozy pozytywnej w pracy pedagoga resocjalizacyjnego. Wybrane narzędzia  pozytywnej diagnozy resocjalizacyjnej</w:t>
      </w:r>
    </w:p>
    <w:p w14:paraId="540646AD" w14:textId="16823A5B" w:rsidR="0067262F" w:rsidRPr="0068715C" w:rsidRDefault="0068715C" w:rsidP="0068715C">
      <w:pPr>
        <w:jc w:val="both"/>
        <w:rPr>
          <w:rStyle w:val="Bodytext39"/>
          <w:rFonts w:asciiTheme="minorHAnsi" w:eastAsia="Arial Unicode MS" w:hAnsiTheme="minorHAnsi" w:cstheme="minorHAnsi"/>
          <w:sz w:val="24"/>
          <w:szCs w:val="24"/>
        </w:rPr>
      </w:pPr>
      <w:r>
        <w:rPr>
          <w:rStyle w:val="Bodytext39"/>
          <w:rFonts w:asciiTheme="minorHAnsi" w:eastAsia="Arial Unicode MS" w:hAnsiTheme="minorHAnsi" w:cstheme="minorHAnsi"/>
          <w:sz w:val="24"/>
          <w:szCs w:val="24"/>
        </w:rPr>
        <w:t xml:space="preserve">5. </w:t>
      </w:r>
      <w:r w:rsidR="006B65EF" w:rsidRPr="0068715C">
        <w:rPr>
          <w:rStyle w:val="Bodytext39"/>
          <w:rFonts w:asciiTheme="minorHAnsi" w:eastAsia="Arial Unicode MS" w:hAnsiTheme="minorHAnsi" w:cstheme="minorHAnsi"/>
          <w:sz w:val="24"/>
          <w:szCs w:val="24"/>
        </w:rPr>
        <w:t>Analiza wybranych zagadnień z patologii społecznej ( agresja, przemoc,  agresja elektroniczna i cyberbullying, alkoholizm, narkomania, samobójstwo,  prostytucja, sekta, subkultury ) w kontekście diagnozy pedagogicznej</w:t>
      </w:r>
    </w:p>
    <w:p w14:paraId="0FD238F6" w14:textId="2CBF4696" w:rsidR="0067262F" w:rsidRPr="0068715C" w:rsidRDefault="0068715C" w:rsidP="0068715C">
      <w:pPr>
        <w:jc w:val="both"/>
        <w:rPr>
          <w:rStyle w:val="Bodytext39"/>
          <w:rFonts w:asciiTheme="minorHAnsi" w:eastAsia="Arial Unicode MS" w:hAnsiTheme="minorHAnsi" w:cstheme="minorHAnsi"/>
          <w:sz w:val="24"/>
          <w:szCs w:val="24"/>
        </w:rPr>
      </w:pPr>
      <w:r>
        <w:rPr>
          <w:rStyle w:val="Bodytext39"/>
          <w:rFonts w:asciiTheme="minorHAnsi" w:eastAsia="Arial Unicode MS" w:hAnsiTheme="minorHAnsi" w:cstheme="minorHAnsi"/>
          <w:sz w:val="24"/>
          <w:szCs w:val="24"/>
        </w:rPr>
        <w:t xml:space="preserve">6. </w:t>
      </w:r>
      <w:r w:rsidR="006B65EF" w:rsidRPr="0068715C">
        <w:rPr>
          <w:rStyle w:val="Bodytext39"/>
          <w:rFonts w:asciiTheme="minorHAnsi" w:eastAsia="Arial Unicode MS" w:hAnsiTheme="minorHAnsi" w:cstheme="minorHAnsi"/>
          <w:sz w:val="24"/>
          <w:szCs w:val="24"/>
        </w:rPr>
        <w:t>Diagnozowanie pozytywnego potencjału społeczności lokalnej jako podstawa skutecznej profilaktyki  niedostosowania społecznego</w:t>
      </w:r>
    </w:p>
    <w:p w14:paraId="0EDFEE3E" w14:textId="4557AA2D" w:rsidR="0067262F" w:rsidRPr="0068715C" w:rsidRDefault="0068715C" w:rsidP="0068715C">
      <w:pPr>
        <w:jc w:val="both"/>
        <w:rPr>
          <w:rStyle w:val="Bodytext39"/>
          <w:rFonts w:asciiTheme="minorHAnsi" w:eastAsia="Arial Unicode MS" w:hAnsiTheme="minorHAnsi" w:cstheme="minorHAnsi"/>
          <w:sz w:val="24"/>
          <w:szCs w:val="24"/>
        </w:rPr>
      </w:pPr>
      <w:r>
        <w:rPr>
          <w:rStyle w:val="Bodytext39"/>
          <w:rFonts w:asciiTheme="minorHAnsi" w:eastAsia="Arial Unicode MS" w:hAnsiTheme="minorHAnsi" w:cstheme="minorHAnsi"/>
          <w:sz w:val="24"/>
          <w:szCs w:val="24"/>
        </w:rPr>
        <w:t>7.</w:t>
      </w:r>
      <w:r w:rsidR="006B65EF" w:rsidRPr="0068715C">
        <w:rPr>
          <w:rStyle w:val="Bodytext39"/>
          <w:rFonts w:asciiTheme="minorHAnsi" w:eastAsia="Arial Unicode MS" w:hAnsiTheme="minorHAnsi" w:cstheme="minorHAnsi"/>
          <w:sz w:val="24"/>
          <w:szCs w:val="24"/>
        </w:rPr>
        <w:t>Procedury postępowania nauczycieli wobec uczniów  przejawiających negatywne zachowania oraz wobec uczniów zagrożonych demoralizacją – kwerenda internetowa</w:t>
      </w:r>
    </w:p>
    <w:p w14:paraId="5DAE8626" w14:textId="77777777" w:rsidR="00A340BF" w:rsidRDefault="00A340BF" w:rsidP="0068715C">
      <w:pPr>
        <w:pStyle w:val="TableParagraph"/>
        <w:spacing w:before="120" w:line="276" w:lineRule="auto"/>
        <w:rPr>
          <w:iCs/>
          <w:color w:val="000000" w:themeColor="text1"/>
          <w:sz w:val="24"/>
          <w:szCs w:val="24"/>
        </w:rPr>
      </w:pPr>
    </w:p>
    <w:p w14:paraId="20DC6A6B" w14:textId="77777777" w:rsidR="0068715C" w:rsidRDefault="0068715C" w:rsidP="0068715C">
      <w:pPr>
        <w:pStyle w:val="TableParagraph"/>
        <w:spacing w:before="120" w:line="276" w:lineRule="auto"/>
        <w:rPr>
          <w:iCs/>
          <w:color w:val="000000" w:themeColor="text1"/>
          <w:sz w:val="24"/>
          <w:szCs w:val="24"/>
        </w:rPr>
      </w:pPr>
    </w:p>
    <w:p w14:paraId="12F34CF7" w14:textId="77777777" w:rsidR="0068715C" w:rsidRDefault="0068715C" w:rsidP="0068715C">
      <w:pPr>
        <w:pStyle w:val="TableParagraph"/>
        <w:spacing w:before="120" w:line="276" w:lineRule="auto"/>
        <w:rPr>
          <w:iCs/>
          <w:color w:val="000000" w:themeColor="text1"/>
          <w:sz w:val="24"/>
          <w:szCs w:val="24"/>
        </w:rPr>
      </w:pPr>
    </w:p>
    <w:p w14:paraId="25EC534B" w14:textId="77777777" w:rsidR="0068715C" w:rsidRDefault="0068715C" w:rsidP="0068715C">
      <w:pPr>
        <w:pStyle w:val="TableParagraph"/>
        <w:spacing w:before="120" w:line="276" w:lineRule="auto"/>
        <w:rPr>
          <w:rFonts w:ascii="Calibri" w:hAnsi="Calibri" w:cstheme="minorHAnsi"/>
          <w:iCs/>
          <w:color w:val="000000" w:themeColor="text1"/>
          <w:sz w:val="21"/>
          <w:szCs w:val="21"/>
        </w:rPr>
      </w:pPr>
    </w:p>
    <w:p w14:paraId="05F4166C" w14:textId="77777777" w:rsidR="0067262F" w:rsidRDefault="0067262F">
      <w:pPr>
        <w:pStyle w:val="Tekstpodstawowy"/>
        <w:spacing w:line="276" w:lineRule="auto"/>
      </w:pPr>
    </w:p>
    <w:p w14:paraId="000CE19D" w14:textId="77777777" w:rsidR="0067262F" w:rsidRDefault="006B65EF">
      <w:pPr>
        <w:pStyle w:val="TableParagraph"/>
        <w:numPr>
          <w:ilvl w:val="1"/>
          <w:numId w:val="2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lastRenderedPageBreak/>
        <w:t>Efekty uczenia się realizowane w ramach przedmiotu (zajęć)</w:t>
      </w:r>
    </w:p>
    <w:tbl>
      <w:tblPr>
        <w:tblStyle w:val="TableNormal"/>
        <w:tblW w:w="9848" w:type="dxa"/>
        <w:jc w:val="center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244"/>
        <w:gridCol w:w="6831"/>
        <w:gridCol w:w="1773"/>
      </w:tblGrid>
      <w:tr w:rsidR="0067262F" w14:paraId="366CF2FB" w14:textId="77777777">
        <w:trPr>
          <w:trHeight w:val="980"/>
          <w:jc w:val="center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  <w:vAlign w:val="center"/>
          </w:tcPr>
          <w:p w14:paraId="0937F63E" w14:textId="77777777" w:rsidR="0067262F" w:rsidRDefault="006B65E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E5076" w14:textId="77777777" w:rsidR="0067262F" w:rsidRDefault="006B65E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 (zajęcia)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19F3E" w14:textId="77777777" w:rsidR="0067262F" w:rsidRDefault="006B65E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2C96F620" w14:textId="77777777" w:rsidR="0067262F" w:rsidRDefault="006B65E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0CB25A5C" w14:textId="77777777" w:rsidR="0067262F" w:rsidRDefault="006B65EF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9856" w:type="dxa"/>
        <w:jc w:val="center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248"/>
        <w:gridCol w:w="6830"/>
        <w:gridCol w:w="1778"/>
      </w:tblGrid>
      <w:tr w:rsidR="0067262F" w14:paraId="28D40EC2" w14:textId="77777777" w:rsidTr="0068715C">
        <w:trPr>
          <w:trHeight w:val="282"/>
          <w:jc w:val="center"/>
        </w:trPr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3141205D" w14:textId="77777777" w:rsidR="0067262F" w:rsidRDefault="006B65EF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68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835851" w14:textId="77777777" w:rsidR="0067262F" w:rsidRDefault="006B65EF" w:rsidP="0068715C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  <w:szCs w:val="20"/>
              </w:rPr>
              <w:t>Ma wiedzę na temat normy i patologii  w  aspekcie psychologicznego i społecznego funkcjonowania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DFEEAD" w14:textId="77777777" w:rsidR="0067262F" w:rsidRDefault="006B65EF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iCs/>
                <w:sz w:val="20"/>
                <w:szCs w:val="20"/>
                <w:lang w:eastAsia="en-US"/>
              </w:rPr>
              <w:t xml:space="preserve">  PED2A_W05</w:t>
            </w:r>
          </w:p>
        </w:tc>
      </w:tr>
      <w:tr w:rsidR="0067262F" w14:paraId="68E0F530" w14:textId="77777777" w:rsidTr="0068715C">
        <w:trPr>
          <w:trHeight w:val="285"/>
          <w:jc w:val="center"/>
        </w:trPr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CF1F8"/>
          </w:tcPr>
          <w:p w14:paraId="6A46ECE2" w14:textId="77777777" w:rsidR="0067262F" w:rsidRDefault="006B65EF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FA9416" w14:textId="77777777" w:rsidR="0067262F" w:rsidRDefault="006B65EF" w:rsidP="0068715C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  <w:szCs w:val="20"/>
              </w:rPr>
              <w:t>Zna zasady i normy etyczne obowiązujące w diagnostyce w pracy resocjalizacyjnej</w:t>
            </w:r>
          </w:p>
        </w:tc>
        <w:tc>
          <w:tcPr>
            <w:tcW w:w="17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FDEBE" w14:textId="77777777" w:rsidR="0067262F" w:rsidRDefault="006B65E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iCs/>
                <w:sz w:val="20"/>
                <w:szCs w:val="20"/>
              </w:rPr>
              <w:t xml:space="preserve"> PED2A_W12</w:t>
            </w:r>
          </w:p>
        </w:tc>
      </w:tr>
      <w:tr w:rsidR="0067262F" w14:paraId="41772D0B" w14:textId="77777777" w:rsidTr="0068715C">
        <w:trPr>
          <w:trHeight w:val="285"/>
          <w:jc w:val="center"/>
        </w:trPr>
        <w:tc>
          <w:tcPr>
            <w:tcW w:w="1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192B2E4C" w14:textId="77777777" w:rsidR="0067262F" w:rsidRDefault="006B65EF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>W03</w:t>
            </w:r>
          </w:p>
        </w:tc>
        <w:tc>
          <w:tcPr>
            <w:tcW w:w="683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9BD6C1" w14:textId="77777777" w:rsidR="0067262F" w:rsidRDefault="006B65EF" w:rsidP="0068715C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  <w:szCs w:val="20"/>
              </w:rPr>
              <w:t>Ma wiedzę dotyczącą rozwoju człowieka w cyklu życia zarówno w aspekcie biologicznym, jak i psychologicznym oraz społecznym</w:t>
            </w:r>
          </w:p>
        </w:tc>
        <w:tc>
          <w:tcPr>
            <w:tcW w:w="17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A65FA" w14:textId="77777777" w:rsidR="0067262F" w:rsidRDefault="006B65E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PED2A_W06</w:t>
            </w:r>
          </w:p>
        </w:tc>
      </w:tr>
    </w:tbl>
    <w:p w14:paraId="1407D757" w14:textId="77777777" w:rsidR="0067262F" w:rsidRDefault="006B65EF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9838" w:type="dxa"/>
        <w:jc w:val="center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239"/>
        <w:gridCol w:w="6826"/>
        <w:gridCol w:w="1773"/>
      </w:tblGrid>
      <w:tr w:rsidR="0067262F" w14:paraId="34299C08" w14:textId="77777777" w:rsidTr="0068715C">
        <w:trPr>
          <w:trHeight w:val="285"/>
          <w:jc w:val="center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CF1F8"/>
          </w:tcPr>
          <w:p w14:paraId="0BDCDE01" w14:textId="77777777" w:rsidR="0067262F" w:rsidRDefault="006B65EF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68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AD1913" w14:textId="77777777" w:rsidR="0068715C" w:rsidRDefault="006B65EF" w:rsidP="0068715C">
            <w:pPr>
              <w:jc w:val="both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 xml:space="preserve">Potrafi wykorzystywać wiedzę z teoretyczną z zakresu pedagogiki i powiązanych z nią dyscyplin w celu diagnozowania i projektowania działań praktycznych w pracy </w:t>
            </w:r>
          </w:p>
          <w:p w14:paraId="333D8516" w14:textId="462B1A71" w:rsidR="0067262F" w:rsidRDefault="006B65EF" w:rsidP="0068715C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resocjalizacyjnej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2763B9" w14:textId="77777777" w:rsidR="0067262F" w:rsidRDefault="006B65E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iCs/>
                <w:sz w:val="20"/>
                <w:szCs w:val="20"/>
                <w:lang w:eastAsia="en-US"/>
              </w:rPr>
              <w:t>PED2A_U03</w:t>
            </w:r>
          </w:p>
        </w:tc>
      </w:tr>
      <w:tr w:rsidR="0067262F" w14:paraId="0B12BF0F" w14:textId="77777777" w:rsidTr="0068715C">
        <w:trPr>
          <w:trHeight w:val="285"/>
          <w:jc w:val="center"/>
        </w:trPr>
        <w:tc>
          <w:tcPr>
            <w:tcW w:w="12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CF1F8"/>
          </w:tcPr>
          <w:p w14:paraId="3B53A0FE" w14:textId="77777777" w:rsidR="0067262F" w:rsidRDefault="006B65E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68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54120F" w14:textId="77777777" w:rsidR="0067262F" w:rsidRDefault="006B65EF" w:rsidP="0068715C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  <w:szCs w:val="20"/>
              </w:rPr>
              <w:t>Potrafi dobrać odpowiednie metody, techniki i narzędzia diagnostyczne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457E80" w14:textId="77777777" w:rsidR="0067262F" w:rsidRDefault="006B65E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PED2A_U04</w:t>
            </w:r>
          </w:p>
        </w:tc>
      </w:tr>
      <w:tr w:rsidR="0067262F" w14:paraId="11E82574" w14:textId="77777777" w:rsidTr="0068715C">
        <w:trPr>
          <w:trHeight w:val="285"/>
          <w:jc w:val="center"/>
        </w:trPr>
        <w:tc>
          <w:tcPr>
            <w:tcW w:w="12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CF1F8"/>
          </w:tcPr>
          <w:p w14:paraId="69384BA8" w14:textId="77777777" w:rsidR="0067262F" w:rsidRDefault="006B65E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>U03</w:t>
            </w:r>
          </w:p>
        </w:tc>
        <w:tc>
          <w:tcPr>
            <w:tcW w:w="68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BB687D" w14:textId="77777777" w:rsidR="0067262F" w:rsidRDefault="006B65EF" w:rsidP="0068715C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Potrafi sprawnie posługiwać się wybranymi ujęciami teoretycznymi w celu analizowania podejmowanych działań praktycznych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A451EF" w14:textId="77777777" w:rsidR="0067262F" w:rsidRDefault="006B65E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PED2A_U07</w:t>
            </w:r>
          </w:p>
        </w:tc>
      </w:tr>
      <w:tr w:rsidR="0067262F" w14:paraId="1E2FD262" w14:textId="77777777" w:rsidTr="0068715C">
        <w:trPr>
          <w:trHeight w:val="285"/>
          <w:jc w:val="center"/>
        </w:trPr>
        <w:tc>
          <w:tcPr>
            <w:tcW w:w="12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CF1F8"/>
          </w:tcPr>
          <w:p w14:paraId="11F18EA3" w14:textId="77777777" w:rsidR="0067262F" w:rsidRDefault="006B65E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>U04</w:t>
            </w:r>
          </w:p>
        </w:tc>
        <w:tc>
          <w:tcPr>
            <w:tcW w:w="68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F9BF3B" w14:textId="77777777" w:rsidR="0067262F" w:rsidRDefault="006B65EF" w:rsidP="0068715C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  <w:szCs w:val="20"/>
              </w:rPr>
              <w:t>Potrafi diagnozować złożone sytuacje resocjalizacyjne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2A273A" w14:textId="77777777" w:rsidR="0067262F" w:rsidRDefault="006B65E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NAU2ARES_U03</w:t>
            </w:r>
          </w:p>
        </w:tc>
      </w:tr>
    </w:tbl>
    <w:p w14:paraId="2BA6CC2D" w14:textId="77777777" w:rsidR="0067262F" w:rsidRDefault="006B65EF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9856" w:type="dxa"/>
        <w:jc w:val="center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248"/>
        <w:gridCol w:w="6830"/>
        <w:gridCol w:w="1778"/>
      </w:tblGrid>
      <w:tr w:rsidR="0067262F" w14:paraId="1E47CA3D" w14:textId="77777777" w:rsidTr="0068715C">
        <w:trPr>
          <w:trHeight w:val="282"/>
          <w:jc w:val="center"/>
        </w:trPr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CF1F8"/>
          </w:tcPr>
          <w:p w14:paraId="38F39445" w14:textId="77777777" w:rsidR="0067262F" w:rsidRDefault="006B65EF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68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8BDE33" w14:textId="77777777" w:rsidR="0067262F" w:rsidRDefault="006B65EF" w:rsidP="0068715C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Rozumie konieczność i wykazuje gotowość do zasięgania opinii ekspertów w rozwiązywaniu problemów  diagnostycznych, z którymi nie potrafi sobie poradzić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D84123" w14:textId="77777777" w:rsidR="0067262F" w:rsidRDefault="006B65E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iCs/>
                <w:sz w:val="20"/>
                <w:szCs w:val="20"/>
                <w:lang w:eastAsia="en-US"/>
              </w:rPr>
              <w:t>PED2A_K01</w:t>
            </w:r>
          </w:p>
        </w:tc>
      </w:tr>
      <w:tr w:rsidR="0067262F" w14:paraId="2113DB79" w14:textId="77777777" w:rsidTr="0068715C">
        <w:trPr>
          <w:trHeight w:val="282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CF1F8"/>
          </w:tcPr>
          <w:p w14:paraId="43263690" w14:textId="77777777" w:rsidR="0067262F" w:rsidRDefault="006B65EF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>K02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081931" w14:textId="77777777" w:rsidR="0067262F" w:rsidRDefault="006B65EF" w:rsidP="0068715C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  <w:szCs w:val="20"/>
              </w:rPr>
              <w:t>Ma świadomości dokonywania krytycznej oceny odbieranych treści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BB2F56" w14:textId="77777777" w:rsidR="0067262F" w:rsidRDefault="006B65E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  <w:szCs w:val="20"/>
              </w:rPr>
              <w:t>PED2A_K02</w:t>
            </w:r>
          </w:p>
        </w:tc>
      </w:tr>
      <w:tr w:rsidR="0067262F" w14:paraId="0ED982EF" w14:textId="77777777" w:rsidTr="0068715C">
        <w:trPr>
          <w:trHeight w:val="282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CF1F8"/>
          </w:tcPr>
          <w:p w14:paraId="11D773A5" w14:textId="77777777" w:rsidR="0067262F" w:rsidRDefault="006B65EF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>K03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7C4DBF" w14:textId="77777777" w:rsidR="0067262F" w:rsidRDefault="006B65EF" w:rsidP="0068715C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  <w:szCs w:val="20"/>
              </w:rPr>
              <w:t>Jest gotów do budowania relacji diagnostycznej opartej na zaufaniu między podmiotami diagnozy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BF52D4" w14:textId="77777777" w:rsidR="0067262F" w:rsidRDefault="006B65E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  <w:szCs w:val="20"/>
              </w:rPr>
              <w:t>NAU2ARES_K01</w:t>
            </w:r>
          </w:p>
        </w:tc>
      </w:tr>
      <w:tr w:rsidR="0067262F" w14:paraId="4C87CAE7" w14:textId="77777777" w:rsidTr="0068715C">
        <w:trPr>
          <w:trHeight w:val="282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CF1F8"/>
          </w:tcPr>
          <w:p w14:paraId="4980BE3A" w14:textId="77777777" w:rsidR="0067262F" w:rsidRDefault="006B65EF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>K04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0E81C6" w14:textId="77777777" w:rsidR="0067262F" w:rsidRDefault="006B65EF" w:rsidP="0068715C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  <w:szCs w:val="20"/>
              </w:rPr>
              <w:t>Rozumie konieczność dostrzegania i formułowania problemów moralnych i dylematów etycznych związanych z własną i cudzą pracą; poszukiwania optymalnych rozwiązań i możliwości korygowania nieprawidłowych działań pedagogicznych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956671" w14:textId="77777777" w:rsidR="0067262F" w:rsidRDefault="006B65E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  <w:szCs w:val="20"/>
              </w:rPr>
              <w:t>PED2A_K10</w:t>
            </w:r>
          </w:p>
        </w:tc>
      </w:tr>
    </w:tbl>
    <w:p w14:paraId="107FCF32" w14:textId="6B26F411" w:rsidR="0067262F" w:rsidRDefault="006B65EF">
      <w:pPr>
        <w:pStyle w:val="TableParagraph"/>
        <w:numPr>
          <w:ilvl w:val="1"/>
          <w:numId w:val="2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 (zajęć)</w:t>
      </w:r>
    </w:p>
    <w:p w14:paraId="123C6B63" w14:textId="77777777" w:rsidR="0067262F" w:rsidRDefault="006B65EF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787" w:type="dxa"/>
        <w:jc w:val="center"/>
        <w:tblLayout w:type="fixed"/>
        <w:tblLook w:val="04A0" w:firstRow="1" w:lastRow="0" w:firstColumn="1" w:lastColumn="0" w:noHBand="0" w:noVBand="1"/>
      </w:tblPr>
      <w:tblGrid>
        <w:gridCol w:w="2689"/>
        <w:gridCol w:w="3685"/>
        <w:gridCol w:w="3413"/>
      </w:tblGrid>
      <w:tr w:rsidR="00FB0F2E" w14:paraId="70606886" w14:textId="77777777" w:rsidTr="00FB0F2E">
        <w:trPr>
          <w:jc w:val="center"/>
        </w:trPr>
        <w:tc>
          <w:tcPr>
            <w:tcW w:w="2689" w:type="dxa"/>
            <w:shd w:val="clear" w:color="auto" w:fill="ECF1F8"/>
            <w:vAlign w:val="center"/>
          </w:tcPr>
          <w:p w14:paraId="32F06D9D" w14:textId="77777777" w:rsidR="00FB0F2E" w:rsidRDefault="00FB0F2E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3685" w:type="dxa"/>
            <w:shd w:val="clear" w:color="auto" w:fill="F2F2F2" w:themeFill="background1" w:themeFillShade="F2"/>
            <w:vAlign w:val="center"/>
          </w:tcPr>
          <w:p w14:paraId="2BFB850E" w14:textId="500C2E55" w:rsidR="00FB0F2E" w:rsidRDefault="00FB0F2E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 z wykładów i ćwiczeń*</w:t>
            </w:r>
          </w:p>
        </w:tc>
        <w:tc>
          <w:tcPr>
            <w:tcW w:w="3413" w:type="dxa"/>
            <w:shd w:val="clear" w:color="auto" w:fill="F2F2F2" w:themeFill="background1" w:themeFillShade="F2"/>
            <w:vAlign w:val="center"/>
          </w:tcPr>
          <w:p w14:paraId="1899166A" w14:textId="77777777" w:rsidR="00FB0F2E" w:rsidRDefault="00FB0F2E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zajęciach*</w:t>
            </w:r>
          </w:p>
        </w:tc>
      </w:tr>
    </w:tbl>
    <w:p w14:paraId="3D96CB80" w14:textId="77777777" w:rsidR="0067262F" w:rsidRDefault="006B65EF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787" w:type="dxa"/>
        <w:jc w:val="center"/>
        <w:tblLayout w:type="fixed"/>
        <w:tblLook w:val="04A0" w:firstRow="1" w:lastRow="0" w:firstColumn="1" w:lastColumn="0" w:noHBand="0" w:noVBand="1"/>
      </w:tblPr>
      <w:tblGrid>
        <w:gridCol w:w="2689"/>
        <w:gridCol w:w="1842"/>
        <w:gridCol w:w="1843"/>
        <w:gridCol w:w="1786"/>
        <w:gridCol w:w="1627"/>
      </w:tblGrid>
      <w:tr w:rsidR="00FB0F2E" w14:paraId="14A9B5BB" w14:textId="77777777" w:rsidTr="00FB0F2E">
        <w:trPr>
          <w:jc w:val="center"/>
        </w:trPr>
        <w:tc>
          <w:tcPr>
            <w:tcW w:w="2689" w:type="dxa"/>
          </w:tcPr>
          <w:p w14:paraId="5D09B9DA" w14:textId="77777777" w:rsidR="00FB0F2E" w:rsidRDefault="00FB0F2E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  <w:p w14:paraId="592BBD8E" w14:textId="77777777" w:rsidR="00FB0F2E" w:rsidRDefault="00FB0F2E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7E13D6DC" w14:textId="77777777" w:rsidR="00FB0F2E" w:rsidRDefault="00FB0F2E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0D5A13F1" w14:textId="77777777" w:rsidR="00FB0F2E" w:rsidRDefault="00FB0F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53BBCA62" w14:textId="77777777" w:rsidR="00FB0F2E" w:rsidRDefault="00FB0F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1786" w:type="dxa"/>
            <w:shd w:val="clear" w:color="auto" w:fill="F2F2F2" w:themeFill="background1" w:themeFillShade="F2"/>
          </w:tcPr>
          <w:p w14:paraId="62EA7F90" w14:textId="77777777" w:rsidR="00FB0F2E" w:rsidRDefault="00FB0F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1627" w:type="dxa"/>
            <w:shd w:val="clear" w:color="auto" w:fill="F2F2F2" w:themeFill="background1" w:themeFillShade="F2"/>
          </w:tcPr>
          <w:p w14:paraId="592C96C5" w14:textId="77777777" w:rsidR="00FB0F2E" w:rsidRDefault="00FB0F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</w:tr>
      <w:tr w:rsidR="00FB0F2E" w14:paraId="57D991E8" w14:textId="77777777" w:rsidTr="00FB0F2E">
        <w:trPr>
          <w:jc w:val="center"/>
        </w:trPr>
        <w:tc>
          <w:tcPr>
            <w:tcW w:w="2689" w:type="dxa"/>
            <w:shd w:val="clear" w:color="auto" w:fill="ECF1F8"/>
          </w:tcPr>
          <w:p w14:paraId="4DAD89C5" w14:textId="77777777" w:rsidR="00FB0F2E" w:rsidRDefault="00FB0F2E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031CF809" w14:textId="77777777" w:rsidR="00FB0F2E" w:rsidRDefault="00FB0F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09642C3E" w14:textId="77777777" w:rsidR="00FB0F2E" w:rsidRDefault="00FB0F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1786" w:type="dxa"/>
            <w:shd w:val="clear" w:color="auto" w:fill="F2F2F2" w:themeFill="background1" w:themeFillShade="F2"/>
          </w:tcPr>
          <w:p w14:paraId="55929CFD" w14:textId="77777777" w:rsidR="00FB0F2E" w:rsidRDefault="00FB0F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1627" w:type="dxa"/>
            <w:shd w:val="clear" w:color="auto" w:fill="F2F2F2" w:themeFill="background1" w:themeFillShade="F2"/>
          </w:tcPr>
          <w:p w14:paraId="749D6BA0" w14:textId="77777777" w:rsidR="00FB0F2E" w:rsidRDefault="00FB0F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</w:tr>
      <w:tr w:rsidR="00FB0F2E" w14:paraId="64C21C0D" w14:textId="77777777" w:rsidTr="00FB0F2E">
        <w:trPr>
          <w:jc w:val="center"/>
        </w:trPr>
        <w:tc>
          <w:tcPr>
            <w:tcW w:w="2689" w:type="dxa"/>
            <w:tcBorders>
              <w:top w:val="nil"/>
            </w:tcBorders>
            <w:shd w:val="clear" w:color="auto" w:fill="ECF1F8"/>
          </w:tcPr>
          <w:p w14:paraId="50BF505D" w14:textId="77777777" w:rsidR="00FB0F2E" w:rsidRDefault="00FB0F2E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/>
                <w:bCs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F2F2F2" w:themeFill="background1" w:themeFillShade="F2"/>
          </w:tcPr>
          <w:p w14:paraId="2F14FFD6" w14:textId="77777777" w:rsidR="00FB0F2E" w:rsidRDefault="00FB0F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F2F2F2" w:themeFill="background1" w:themeFillShade="F2"/>
          </w:tcPr>
          <w:p w14:paraId="53A79027" w14:textId="77777777" w:rsidR="00FB0F2E" w:rsidRDefault="00FB0F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1786" w:type="dxa"/>
            <w:tcBorders>
              <w:top w:val="nil"/>
            </w:tcBorders>
            <w:shd w:val="clear" w:color="auto" w:fill="F2F2F2" w:themeFill="background1" w:themeFillShade="F2"/>
          </w:tcPr>
          <w:p w14:paraId="0AD9DDFC" w14:textId="77777777" w:rsidR="00FB0F2E" w:rsidRDefault="00FB0F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1627" w:type="dxa"/>
            <w:tcBorders>
              <w:top w:val="nil"/>
            </w:tcBorders>
            <w:shd w:val="clear" w:color="auto" w:fill="F2F2F2" w:themeFill="background1" w:themeFillShade="F2"/>
          </w:tcPr>
          <w:p w14:paraId="6325C81D" w14:textId="77777777" w:rsidR="00FB0F2E" w:rsidRDefault="00FB0F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</w:tr>
      <w:tr w:rsidR="00FB0F2E" w14:paraId="1F1CECA4" w14:textId="77777777" w:rsidTr="00FB0F2E">
        <w:trPr>
          <w:jc w:val="center"/>
        </w:trPr>
        <w:tc>
          <w:tcPr>
            <w:tcW w:w="2689" w:type="dxa"/>
            <w:tcBorders>
              <w:top w:val="nil"/>
            </w:tcBorders>
            <w:shd w:val="clear" w:color="auto" w:fill="ECF1F8"/>
          </w:tcPr>
          <w:p w14:paraId="05BB1E2E" w14:textId="77777777" w:rsidR="00FB0F2E" w:rsidRDefault="00FB0F2E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/>
                <w:bCs/>
                <w:iCs/>
                <w:color w:val="000000" w:themeColor="text1"/>
                <w:sz w:val="21"/>
                <w:szCs w:val="21"/>
              </w:rPr>
              <w:t>W03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F2F2F2" w:themeFill="background1" w:themeFillShade="F2"/>
          </w:tcPr>
          <w:p w14:paraId="61645F5D" w14:textId="77777777" w:rsidR="00FB0F2E" w:rsidRDefault="00FB0F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F2F2F2" w:themeFill="background1" w:themeFillShade="F2"/>
          </w:tcPr>
          <w:p w14:paraId="62AB6F3D" w14:textId="77777777" w:rsidR="00FB0F2E" w:rsidRDefault="00FB0F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1786" w:type="dxa"/>
            <w:tcBorders>
              <w:top w:val="nil"/>
            </w:tcBorders>
            <w:shd w:val="clear" w:color="auto" w:fill="F2F2F2" w:themeFill="background1" w:themeFillShade="F2"/>
          </w:tcPr>
          <w:p w14:paraId="5F8423E7" w14:textId="77777777" w:rsidR="00FB0F2E" w:rsidRDefault="00FB0F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1627" w:type="dxa"/>
            <w:tcBorders>
              <w:top w:val="nil"/>
            </w:tcBorders>
            <w:shd w:val="clear" w:color="auto" w:fill="F2F2F2" w:themeFill="background1" w:themeFillShade="F2"/>
          </w:tcPr>
          <w:p w14:paraId="6B624B3A" w14:textId="77777777" w:rsidR="00FB0F2E" w:rsidRDefault="00FB0F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</w:tr>
      <w:tr w:rsidR="00FB0F2E" w14:paraId="2DC97BF4" w14:textId="77777777" w:rsidTr="00FB0F2E">
        <w:trPr>
          <w:jc w:val="center"/>
        </w:trPr>
        <w:tc>
          <w:tcPr>
            <w:tcW w:w="2689" w:type="dxa"/>
            <w:shd w:val="clear" w:color="auto" w:fill="ECF1F8"/>
          </w:tcPr>
          <w:p w14:paraId="33AF1D81" w14:textId="77777777" w:rsidR="00FB0F2E" w:rsidRDefault="00FB0F2E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18F96863" w14:textId="77777777" w:rsidR="00FB0F2E" w:rsidRDefault="00FB0F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32652F1" w14:textId="77777777" w:rsidR="00FB0F2E" w:rsidRDefault="00FB0F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1786" w:type="dxa"/>
            <w:shd w:val="clear" w:color="auto" w:fill="F2F2F2" w:themeFill="background1" w:themeFillShade="F2"/>
          </w:tcPr>
          <w:p w14:paraId="0F6F90D3" w14:textId="77777777" w:rsidR="00FB0F2E" w:rsidRDefault="00FB0F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1627" w:type="dxa"/>
            <w:shd w:val="clear" w:color="auto" w:fill="F2F2F2" w:themeFill="background1" w:themeFillShade="F2"/>
          </w:tcPr>
          <w:p w14:paraId="4613AF3E" w14:textId="77777777" w:rsidR="00FB0F2E" w:rsidRDefault="00FB0F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</w:tr>
      <w:tr w:rsidR="00FB0F2E" w14:paraId="7AB7199B" w14:textId="77777777" w:rsidTr="00FB0F2E">
        <w:trPr>
          <w:jc w:val="center"/>
        </w:trPr>
        <w:tc>
          <w:tcPr>
            <w:tcW w:w="2689" w:type="dxa"/>
            <w:shd w:val="clear" w:color="auto" w:fill="ECF1F8"/>
          </w:tcPr>
          <w:p w14:paraId="25A5058D" w14:textId="77777777" w:rsidR="00FB0F2E" w:rsidRDefault="00FB0F2E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5B1ED0F6" w14:textId="77777777" w:rsidR="00FB0F2E" w:rsidRDefault="00FB0F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48435AC3" w14:textId="77777777" w:rsidR="00FB0F2E" w:rsidRDefault="00FB0F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1786" w:type="dxa"/>
            <w:shd w:val="clear" w:color="auto" w:fill="F2F2F2" w:themeFill="background1" w:themeFillShade="F2"/>
          </w:tcPr>
          <w:p w14:paraId="573803A7" w14:textId="77777777" w:rsidR="00FB0F2E" w:rsidRDefault="00FB0F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1627" w:type="dxa"/>
            <w:shd w:val="clear" w:color="auto" w:fill="F2F2F2" w:themeFill="background1" w:themeFillShade="F2"/>
          </w:tcPr>
          <w:p w14:paraId="1AF0F4D0" w14:textId="77777777" w:rsidR="00FB0F2E" w:rsidRDefault="00FB0F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</w:tr>
      <w:tr w:rsidR="00FB0F2E" w14:paraId="540DE392" w14:textId="77777777" w:rsidTr="00FB0F2E">
        <w:trPr>
          <w:jc w:val="center"/>
        </w:trPr>
        <w:tc>
          <w:tcPr>
            <w:tcW w:w="2689" w:type="dxa"/>
            <w:shd w:val="clear" w:color="auto" w:fill="ECF1F8"/>
          </w:tcPr>
          <w:p w14:paraId="5D5E494A" w14:textId="77777777" w:rsidR="00FB0F2E" w:rsidRDefault="00FB0F2E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U03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200B1A06" w14:textId="77777777" w:rsidR="00FB0F2E" w:rsidRDefault="00FB0F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4F2140C" w14:textId="77777777" w:rsidR="00FB0F2E" w:rsidRDefault="00FB0F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1786" w:type="dxa"/>
            <w:shd w:val="clear" w:color="auto" w:fill="F2F2F2" w:themeFill="background1" w:themeFillShade="F2"/>
          </w:tcPr>
          <w:p w14:paraId="52ED650E" w14:textId="77777777" w:rsidR="00FB0F2E" w:rsidRDefault="00FB0F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1627" w:type="dxa"/>
            <w:shd w:val="clear" w:color="auto" w:fill="F2F2F2" w:themeFill="background1" w:themeFillShade="F2"/>
          </w:tcPr>
          <w:p w14:paraId="784ABCF3" w14:textId="77777777" w:rsidR="00FB0F2E" w:rsidRDefault="00FB0F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</w:tr>
      <w:tr w:rsidR="00FB0F2E" w14:paraId="657BD52F" w14:textId="77777777" w:rsidTr="00FB0F2E">
        <w:trPr>
          <w:jc w:val="center"/>
        </w:trPr>
        <w:tc>
          <w:tcPr>
            <w:tcW w:w="2689" w:type="dxa"/>
            <w:tcBorders>
              <w:top w:val="nil"/>
            </w:tcBorders>
            <w:shd w:val="clear" w:color="auto" w:fill="ECF1F8"/>
          </w:tcPr>
          <w:p w14:paraId="33E044C3" w14:textId="77777777" w:rsidR="00FB0F2E" w:rsidRDefault="00FB0F2E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/>
                <w:bCs/>
                <w:iCs/>
                <w:color w:val="000000" w:themeColor="text1"/>
                <w:sz w:val="21"/>
                <w:szCs w:val="21"/>
              </w:rPr>
              <w:t>U04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F2F2F2" w:themeFill="background1" w:themeFillShade="F2"/>
          </w:tcPr>
          <w:p w14:paraId="79628F5F" w14:textId="77777777" w:rsidR="00FB0F2E" w:rsidRDefault="00FB0F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F2F2F2" w:themeFill="background1" w:themeFillShade="F2"/>
          </w:tcPr>
          <w:p w14:paraId="55233ABA" w14:textId="77777777" w:rsidR="00FB0F2E" w:rsidRDefault="00FB0F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1786" w:type="dxa"/>
            <w:tcBorders>
              <w:top w:val="nil"/>
            </w:tcBorders>
            <w:shd w:val="clear" w:color="auto" w:fill="F2F2F2" w:themeFill="background1" w:themeFillShade="F2"/>
          </w:tcPr>
          <w:p w14:paraId="0B559F69" w14:textId="77777777" w:rsidR="00FB0F2E" w:rsidRDefault="00FB0F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1627" w:type="dxa"/>
            <w:tcBorders>
              <w:top w:val="nil"/>
            </w:tcBorders>
            <w:shd w:val="clear" w:color="auto" w:fill="F2F2F2" w:themeFill="background1" w:themeFillShade="F2"/>
          </w:tcPr>
          <w:p w14:paraId="6ED13DA2" w14:textId="77777777" w:rsidR="00FB0F2E" w:rsidRDefault="00FB0F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</w:tr>
      <w:tr w:rsidR="00FB0F2E" w14:paraId="31946920" w14:textId="77777777" w:rsidTr="00FB0F2E">
        <w:trPr>
          <w:jc w:val="center"/>
        </w:trPr>
        <w:tc>
          <w:tcPr>
            <w:tcW w:w="2689" w:type="dxa"/>
            <w:tcBorders>
              <w:top w:val="nil"/>
            </w:tcBorders>
            <w:shd w:val="clear" w:color="auto" w:fill="ECF1F8"/>
          </w:tcPr>
          <w:p w14:paraId="5AAE69BA" w14:textId="77777777" w:rsidR="00FB0F2E" w:rsidRDefault="00FB0F2E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/>
                <w:bCs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F2F2F2" w:themeFill="background1" w:themeFillShade="F2"/>
          </w:tcPr>
          <w:p w14:paraId="49518AFD" w14:textId="77777777" w:rsidR="00FB0F2E" w:rsidRDefault="00FB0F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F2F2F2" w:themeFill="background1" w:themeFillShade="F2"/>
          </w:tcPr>
          <w:p w14:paraId="584DDDCF" w14:textId="77777777" w:rsidR="00FB0F2E" w:rsidRDefault="00FB0F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786" w:type="dxa"/>
            <w:tcBorders>
              <w:top w:val="nil"/>
            </w:tcBorders>
            <w:shd w:val="clear" w:color="auto" w:fill="F2F2F2" w:themeFill="background1" w:themeFillShade="F2"/>
          </w:tcPr>
          <w:p w14:paraId="333D39F4" w14:textId="77777777" w:rsidR="00FB0F2E" w:rsidRDefault="00FB0F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1627" w:type="dxa"/>
            <w:tcBorders>
              <w:top w:val="nil"/>
            </w:tcBorders>
            <w:shd w:val="clear" w:color="auto" w:fill="F2F2F2" w:themeFill="background1" w:themeFillShade="F2"/>
          </w:tcPr>
          <w:p w14:paraId="4EE523E6" w14:textId="77777777" w:rsidR="00FB0F2E" w:rsidRDefault="00FB0F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</w:tr>
      <w:tr w:rsidR="00FB0F2E" w14:paraId="3A3197D8" w14:textId="77777777" w:rsidTr="00FB0F2E">
        <w:trPr>
          <w:jc w:val="center"/>
        </w:trPr>
        <w:tc>
          <w:tcPr>
            <w:tcW w:w="2689" w:type="dxa"/>
            <w:tcBorders>
              <w:top w:val="nil"/>
            </w:tcBorders>
            <w:shd w:val="clear" w:color="auto" w:fill="ECF1F8"/>
          </w:tcPr>
          <w:p w14:paraId="2591AFDE" w14:textId="77777777" w:rsidR="00FB0F2E" w:rsidRDefault="00FB0F2E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/>
                <w:bCs/>
                <w:iCs/>
                <w:color w:val="000000" w:themeColor="text1"/>
                <w:sz w:val="21"/>
                <w:szCs w:val="21"/>
              </w:rPr>
              <w:t>K02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F2F2F2" w:themeFill="background1" w:themeFillShade="F2"/>
          </w:tcPr>
          <w:p w14:paraId="7625D2EE" w14:textId="77777777" w:rsidR="00FB0F2E" w:rsidRDefault="00FB0F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F2F2F2" w:themeFill="background1" w:themeFillShade="F2"/>
          </w:tcPr>
          <w:p w14:paraId="2419E142" w14:textId="77777777" w:rsidR="00FB0F2E" w:rsidRDefault="00FB0F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786" w:type="dxa"/>
            <w:tcBorders>
              <w:top w:val="nil"/>
            </w:tcBorders>
            <w:shd w:val="clear" w:color="auto" w:fill="F2F2F2" w:themeFill="background1" w:themeFillShade="F2"/>
          </w:tcPr>
          <w:p w14:paraId="0F269D9F" w14:textId="77777777" w:rsidR="00FB0F2E" w:rsidRDefault="00FB0F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1627" w:type="dxa"/>
            <w:tcBorders>
              <w:top w:val="nil"/>
            </w:tcBorders>
            <w:shd w:val="clear" w:color="auto" w:fill="F2F2F2" w:themeFill="background1" w:themeFillShade="F2"/>
          </w:tcPr>
          <w:p w14:paraId="5779A4D7" w14:textId="77777777" w:rsidR="00FB0F2E" w:rsidRDefault="00FB0F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</w:tr>
      <w:tr w:rsidR="00FB0F2E" w14:paraId="40397E4F" w14:textId="77777777" w:rsidTr="00FB0F2E">
        <w:trPr>
          <w:jc w:val="center"/>
        </w:trPr>
        <w:tc>
          <w:tcPr>
            <w:tcW w:w="2689" w:type="dxa"/>
            <w:tcBorders>
              <w:top w:val="nil"/>
            </w:tcBorders>
            <w:shd w:val="clear" w:color="auto" w:fill="ECF1F8"/>
          </w:tcPr>
          <w:p w14:paraId="1B9AFA0F" w14:textId="77777777" w:rsidR="00FB0F2E" w:rsidRDefault="00FB0F2E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/>
                <w:bCs/>
                <w:iCs/>
                <w:color w:val="000000" w:themeColor="text1"/>
                <w:sz w:val="21"/>
                <w:szCs w:val="21"/>
              </w:rPr>
              <w:t>K03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F2F2F2" w:themeFill="background1" w:themeFillShade="F2"/>
          </w:tcPr>
          <w:p w14:paraId="4E5857D8" w14:textId="77777777" w:rsidR="00FB0F2E" w:rsidRDefault="00FB0F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F2F2F2" w:themeFill="background1" w:themeFillShade="F2"/>
          </w:tcPr>
          <w:p w14:paraId="2E2EC5AC" w14:textId="77777777" w:rsidR="00FB0F2E" w:rsidRDefault="00FB0F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786" w:type="dxa"/>
            <w:tcBorders>
              <w:top w:val="nil"/>
            </w:tcBorders>
            <w:shd w:val="clear" w:color="auto" w:fill="F2F2F2" w:themeFill="background1" w:themeFillShade="F2"/>
          </w:tcPr>
          <w:p w14:paraId="37E7C7E9" w14:textId="77777777" w:rsidR="00FB0F2E" w:rsidRDefault="00FB0F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1627" w:type="dxa"/>
            <w:tcBorders>
              <w:top w:val="nil"/>
            </w:tcBorders>
            <w:shd w:val="clear" w:color="auto" w:fill="F2F2F2" w:themeFill="background1" w:themeFillShade="F2"/>
          </w:tcPr>
          <w:p w14:paraId="51ED12C8" w14:textId="77777777" w:rsidR="00FB0F2E" w:rsidRDefault="00FB0F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</w:tr>
      <w:tr w:rsidR="00FB0F2E" w14:paraId="0F90F289" w14:textId="77777777" w:rsidTr="00FB0F2E">
        <w:trPr>
          <w:jc w:val="center"/>
        </w:trPr>
        <w:tc>
          <w:tcPr>
            <w:tcW w:w="2689" w:type="dxa"/>
            <w:tcBorders>
              <w:top w:val="nil"/>
            </w:tcBorders>
            <w:shd w:val="clear" w:color="auto" w:fill="ECF1F8"/>
          </w:tcPr>
          <w:p w14:paraId="78AF69B9" w14:textId="77777777" w:rsidR="00FB0F2E" w:rsidRDefault="00FB0F2E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/>
                <w:bCs/>
                <w:iCs/>
                <w:color w:val="000000" w:themeColor="text1"/>
                <w:sz w:val="21"/>
                <w:szCs w:val="21"/>
              </w:rPr>
              <w:t>K04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F2F2F2" w:themeFill="background1" w:themeFillShade="F2"/>
          </w:tcPr>
          <w:p w14:paraId="475F0906" w14:textId="77777777" w:rsidR="00FB0F2E" w:rsidRDefault="00FB0F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F2F2F2" w:themeFill="background1" w:themeFillShade="F2"/>
          </w:tcPr>
          <w:p w14:paraId="23EA13DB" w14:textId="77777777" w:rsidR="00FB0F2E" w:rsidRDefault="00FB0F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786" w:type="dxa"/>
            <w:tcBorders>
              <w:top w:val="nil"/>
            </w:tcBorders>
            <w:shd w:val="clear" w:color="auto" w:fill="F2F2F2" w:themeFill="background1" w:themeFillShade="F2"/>
          </w:tcPr>
          <w:p w14:paraId="2635C5DA" w14:textId="77777777" w:rsidR="00FB0F2E" w:rsidRDefault="00FB0F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1627" w:type="dxa"/>
            <w:tcBorders>
              <w:top w:val="nil"/>
            </w:tcBorders>
            <w:shd w:val="clear" w:color="auto" w:fill="F2F2F2" w:themeFill="background1" w:themeFillShade="F2"/>
          </w:tcPr>
          <w:p w14:paraId="77F40818" w14:textId="77777777" w:rsidR="00FB0F2E" w:rsidRDefault="00FB0F2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</w:tr>
    </w:tbl>
    <w:p w14:paraId="17E0A352" w14:textId="10FB9829" w:rsidR="0067262F" w:rsidRDefault="006B65EF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>
        <w:rPr>
          <w:rFonts w:asciiTheme="minorHAnsi" w:hAnsiTheme="minorHAnsi" w:cstheme="minorHAnsi"/>
          <w:iCs/>
          <w:color w:val="000000" w:themeColor="text1"/>
        </w:rPr>
        <w:t>Adnotacja. 1: forma zajęć; 2: efekty uczenia się</w:t>
      </w:r>
    </w:p>
    <w:p w14:paraId="1FE6420E" w14:textId="77777777" w:rsidR="0067262F" w:rsidRDefault="0067262F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</w:p>
    <w:p w14:paraId="5F80CE94" w14:textId="77777777" w:rsidR="0067262F" w:rsidRDefault="006B65EF">
      <w:pPr>
        <w:pStyle w:val="TableParagraph"/>
        <w:numPr>
          <w:ilvl w:val="1"/>
          <w:numId w:val="2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6B81E625" w14:textId="77777777" w:rsidR="0067262F" w:rsidRDefault="006B65EF">
      <w:pPr>
        <w:pStyle w:val="TableParagraph"/>
        <w:snapToGrid w:val="0"/>
        <w:spacing w:line="276" w:lineRule="auto"/>
        <w:ind w:left="1134"/>
        <w:jc w:val="center"/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7167063C" w14:textId="5A6AE5D5" w:rsidR="0067262F" w:rsidRPr="00FB0F2E" w:rsidRDefault="006B65EF" w:rsidP="00FB0F2E">
      <w:pPr>
        <w:pStyle w:val="TableParagraph"/>
        <w:spacing w:after="120" w:line="276" w:lineRule="auto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FB0F2E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WYKŁAD </w:t>
      </w:r>
      <w:r w:rsidR="00FB0F2E" w:rsidRPr="00FB0F2E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(W)</w:t>
      </w:r>
    </w:p>
    <w:tbl>
      <w:tblPr>
        <w:tblStyle w:val="Tabela-Siatka"/>
        <w:tblW w:w="9823" w:type="dxa"/>
        <w:jc w:val="center"/>
        <w:tblLayout w:type="fixed"/>
        <w:tblLook w:val="04A0" w:firstRow="1" w:lastRow="0" w:firstColumn="1" w:lastColumn="0" w:noHBand="0" w:noVBand="1"/>
      </w:tblPr>
      <w:tblGrid>
        <w:gridCol w:w="948"/>
        <w:gridCol w:w="8875"/>
      </w:tblGrid>
      <w:tr w:rsidR="0067262F" w14:paraId="22065F2E" w14:textId="77777777">
        <w:trPr>
          <w:jc w:val="center"/>
        </w:trPr>
        <w:tc>
          <w:tcPr>
            <w:tcW w:w="948" w:type="dxa"/>
          </w:tcPr>
          <w:p w14:paraId="1867221D" w14:textId="77777777" w:rsidR="0067262F" w:rsidRDefault="006B65EF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4" w:type="dxa"/>
          </w:tcPr>
          <w:p w14:paraId="47945ED1" w14:textId="77777777" w:rsidR="0067262F" w:rsidRDefault="006B65EF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67262F" w14:paraId="531608B9" w14:textId="77777777">
        <w:trPr>
          <w:jc w:val="center"/>
        </w:trPr>
        <w:tc>
          <w:tcPr>
            <w:tcW w:w="948" w:type="dxa"/>
          </w:tcPr>
          <w:p w14:paraId="697E26B9" w14:textId="77777777" w:rsidR="0067262F" w:rsidRDefault="006B65EF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4" w:type="dxa"/>
          </w:tcPr>
          <w:p w14:paraId="27A07E32" w14:textId="722D5B6D" w:rsidR="0067262F" w:rsidRDefault="006B65EF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Od 5</w:t>
            </w:r>
            <w:r w:rsidR="00AB47C3">
              <w:rPr>
                <w:rFonts w:ascii="Calibri" w:hAnsi="Calibr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0</w:t>
            </w:r>
            <w:r>
              <w:rPr>
                <w:rFonts w:ascii="Calibri" w:hAnsi="Calibr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%; Student zdał kolokwium zaliczeniowe w stopniu dostatecznym </w:t>
            </w:r>
          </w:p>
        </w:tc>
      </w:tr>
      <w:tr w:rsidR="0067262F" w14:paraId="5B36A008" w14:textId="77777777">
        <w:trPr>
          <w:jc w:val="center"/>
        </w:trPr>
        <w:tc>
          <w:tcPr>
            <w:tcW w:w="948" w:type="dxa"/>
          </w:tcPr>
          <w:p w14:paraId="0F5982C4" w14:textId="77777777" w:rsidR="0067262F" w:rsidRDefault="006B65EF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4" w:type="dxa"/>
            <w:tcBorders>
              <w:top w:val="nil"/>
            </w:tcBorders>
          </w:tcPr>
          <w:p w14:paraId="77FA5FB5" w14:textId="0577C63A" w:rsidR="0067262F" w:rsidRDefault="006B65EF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Od 61%; Student zdał kolokwium zaliczeniowe w stopniu dostatecznym, był aktywny na zajęciach </w:t>
            </w:r>
          </w:p>
        </w:tc>
      </w:tr>
      <w:tr w:rsidR="0067262F" w14:paraId="18DC9A7B" w14:textId="77777777">
        <w:trPr>
          <w:jc w:val="center"/>
        </w:trPr>
        <w:tc>
          <w:tcPr>
            <w:tcW w:w="948" w:type="dxa"/>
          </w:tcPr>
          <w:p w14:paraId="59A647B8" w14:textId="77777777" w:rsidR="0067262F" w:rsidRDefault="006B65EF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4" w:type="dxa"/>
            <w:tcBorders>
              <w:top w:val="nil"/>
            </w:tcBorders>
          </w:tcPr>
          <w:p w14:paraId="5B1A3E80" w14:textId="77777777" w:rsidR="0067262F" w:rsidRDefault="006B65EF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Od 71%; Student zdał kolokwium zaliczeniowe w stopniu dobrym, był aktywny na zajęciach </w:t>
            </w:r>
          </w:p>
        </w:tc>
      </w:tr>
      <w:tr w:rsidR="0067262F" w14:paraId="1DAFBC26" w14:textId="77777777">
        <w:trPr>
          <w:jc w:val="center"/>
        </w:trPr>
        <w:tc>
          <w:tcPr>
            <w:tcW w:w="948" w:type="dxa"/>
          </w:tcPr>
          <w:p w14:paraId="621F1C53" w14:textId="77777777" w:rsidR="0067262F" w:rsidRDefault="006B65EF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4" w:type="dxa"/>
            <w:tcBorders>
              <w:top w:val="nil"/>
            </w:tcBorders>
          </w:tcPr>
          <w:p w14:paraId="5E8E8C78" w14:textId="1F0922A8" w:rsidR="0067262F" w:rsidRDefault="006B65EF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Od 81%; Student zdał kolokwium zaliczeniowe w stopniu dobrym, był aktywny na zajęciach </w:t>
            </w:r>
          </w:p>
        </w:tc>
      </w:tr>
      <w:tr w:rsidR="0067262F" w14:paraId="775837C3" w14:textId="77777777">
        <w:trPr>
          <w:jc w:val="center"/>
        </w:trPr>
        <w:tc>
          <w:tcPr>
            <w:tcW w:w="948" w:type="dxa"/>
          </w:tcPr>
          <w:p w14:paraId="79D1CE80" w14:textId="77777777" w:rsidR="0067262F" w:rsidRDefault="006B65EF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4" w:type="dxa"/>
            <w:tcBorders>
              <w:top w:val="nil"/>
            </w:tcBorders>
          </w:tcPr>
          <w:p w14:paraId="00EBF665" w14:textId="77777777" w:rsidR="0067262F" w:rsidRDefault="006B65EF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Od 91%Student zdał kolokwium zaliczeniowe w stopniu bardzo dobrym, był aktywny na zajęciach </w:t>
            </w:r>
          </w:p>
        </w:tc>
      </w:tr>
    </w:tbl>
    <w:p w14:paraId="0E602117" w14:textId="77777777" w:rsidR="0067262F" w:rsidRDefault="0067262F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18E227EE" w14:textId="51FFF89D" w:rsidR="0067262F" w:rsidRDefault="006B65EF" w:rsidP="00FB0F2E">
      <w:pPr>
        <w:pStyle w:val="TableParagraph"/>
        <w:spacing w:after="120" w:line="276" w:lineRule="auto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(C) </w:t>
      </w:r>
    </w:p>
    <w:tbl>
      <w:tblPr>
        <w:tblStyle w:val="Tabela-Siatka"/>
        <w:tblW w:w="9823" w:type="dxa"/>
        <w:jc w:val="center"/>
        <w:tblLayout w:type="fixed"/>
        <w:tblLook w:val="04A0" w:firstRow="1" w:lastRow="0" w:firstColumn="1" w:lastColumn="0" w:noHBand="0" w:noVBand="1"/>
      </w:tblPr>
      <w:tblGrid>
        <w:gridCol w:w="948"/>
        <w:gridCol w:w="8875"/>
      </w:tblGrid>
      <w:tr w:rsidR="0067262F" w14:paraId="0FA29F8D" w14:textId="77777777">
        <w:trPr>
          <w:jc w:val="center"/>
        </w:trPr>
        <w:tc>
          <w:tcPr>
            <w:tcW w:w="948" w:type="dxa"/>
          </w:tcPr>
          <w:p w14:paraId="37228E42" w14:textId="77777777" w:rsidR="0067262F" w:rsidRDefault="006B65EF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4" w:type="dxa"/>
          </w:tcPr>
          <w:p w14:paraId="43B847AD" w14:textId="77777777" w:rsidR="0067262F" w:rsidRDefault="006B65EF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67262F" w14:paraId="5C6189B3" w14:textId="77777777">
        <w:trPr>
          <w:jc w:val="center"/>
        </w:trPr>
        <w:tc>
          <w:tcPr>
            <w:tcW w:w="948" w:type="dxa"/>
          </w:tcPr>
          <w:p w14:paraId="6CCFA6AF" w14:textId="77777777" w:rsidR="0067262F" w:rsidRDefault="006B65EF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4" w:type="dxa"/>
          </w:tcPr>
          <w:p w14:paraId="753A65D5" w14:textId="54D86E41" w:rsidR="0067262F" w:rsidRDefault="006B65EF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Od 5</w:t>
            </w:r>
            <w:r w:rsidR="00AB47C3">
              <w:rPr>
                <w:rFonts w:ascii="Calibri" w:hAnsi="Calibr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0</w:t>
            </w:r>
            <w:r>
              <w:rPr>
                <w:rFonts w:ascii="Calibri" w:hAnsi="Calibr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%; Student zdał kolokwium w stopniu dostatecznym </w:t>
            </w:r>
          </w:p>
        </w:tc>
      </w:tr>
      <w:tr w:rsidR="0067262F" w14:paraId="2060294E" w14:textId="77777777">
        <w:trPr>
          <w:jc w:val="center"/>
        </w:trPr>
        <w:tc>
          <w:tcPr>
            <w:tcW w:w="948" w:type="dxa"/>
          </w:tcPr>
          <w:p w14:paraId="24EC7278" w14:textId="77777777" w:rsidR="0067262F" w:rsidRDefault="006B65EF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4" w:type="dxa"/>
            <w:tcBorders>
              <w:top w:val="nil"/>
            </w:tcBorders>
          </w:tcPr>
          <w:p w14:paraId="1DF0224A" w14:textId="623AD12E" w:rsidR="0067262F" w:rsidRDefault="006B65EF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Od 61%; Student zdał kolokwium w stopniu dostatecznym, był aktywny na zajęciach   </w:t>
            </w:r>
          </w:p>
        </w:tc>
      </w:tr>
      <w:tr w:rsidR="0067262F" w14:paraId="35F67EC8" w14:textId="77777777">
        <w:trPr>
          <w:jc w:val="center"/>
        </w:trPr>
        <w:tc>
          <w:tcPr>
            <w:tcW w:w="948" w:type="dxa"/>
          </w:tcPr>
          <w:p w14:paraId="241D668F" w14:textId="77777777" w:rsidR="0067262F" w:rsidRDefault="006B65EF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4" w:type="dxa"/>
            <w:tcBorders>
              <w:top w:val="nil"/>
            </w:tcBorders>
          </w:tcPr>
          <w:p w14:paraId="16F451E5" w14:textId="77777777" w:rsidR="0067262F" w:rsidRDefault="006B65EF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Od 71%; Student zdał kolokwium w stopniu dobrym, był aktywny na zajęciach   </w:t>
            </w:r>
          </w:p>
        </w:tc>
      </w:tr>
      <w:tr w:rsidR="0067262F" w14:paraId="61E6DF6C" w14:textId="77777777">
        <w:trPr>
          <w:jc w:val="center"/>
        </w:trPr>
        <w:tc>
          <w:tcPr>
            <w:tcW w:w="948" w:type="dxa"/>
          </w:tcPr>
          <w:p w14:paraId="4C6A8829" w14:textId="77777777" w:rsidR="0067262F" w:rsidRDefault="006B65EF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4" w:type="dxa"/>
            <w:tcBorders>
              <w:top w:val="nil"/>
            </w:tcBorders>
          </w:tcPr>
          <w:p w14:paraId="2DF66E01" w14:textId="77777777" w:rsidR="0067262F" w:rsidRDefault="006B65EF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Od 81%; Student zdał kolokwium w stopniu dobrym , był aktywny na zajęciach </w:t>
            </w:r>
          </w:p>
        </w:tc>
      </w:tr>
      <w:tr w:rsidR="0067262F" w14:paraId="22456D0D" w14:textId="77777777">
        <w:trPr>
          <w:jc w:val="center"/>
        </w:trPr>
        <w:tc>
          <w:tcPr>
            <w:tcW w:w="948" w:type="dxa"/>
          </w:tcPr>
          <w:p w14:paraId="711621E0" w14:textId="77777777" w:rsidR="0067262F" w:rsidRDefault="006B65EF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4" w:type="dxa"/>
            <w:tcBorders>
              <w:top w:val="nil"/>
            </w:tcBorders>
          </w:tcPr>
          <w:p w14:paraId="791E80F0" w14:textId="77777777" w:rsidR="0067262F" w:rsidRDefault="006B65EF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Od 91%Student zdał egzamin w stopniu bardzo dobrym, był aktywny na zajęciach </w:t>
            </w:r>
          </w:p>
        </w:tc>
      </w:tr>
    </w:tbl>
    <w:p w14:paraId="5C755AEC" w14:textId="77777777" w:rsidR="0067262F" w:rsidRDefault="006B65EF">
      <w:pPr>
        <w:pStyle w:val="Nagwek2"/>
        <w:shd w:val="clear" w:color="auto" w:fill="auto"/>
        <w:spacing w:before="240" w:line="276" w:lineRule="auto"/>
        <w:ind w:left="850" w:right="544" w:hanging="360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9844" w:type="dxa"/>
        <w:jc w:val="center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494"/>
        <w:gridCol w:w="2177"/>
        <w:gridCol w:w="2173"/>
      </w:tblGrid>
      <w:tr w:rsidR="0067262F" w14:paraId="24D1B2DD" w14:textId="77777777">
        <w:trPr>
          <w:trHeight w:val="460"/>
          <w:jc w:val="center"/>
        </w:trPr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DE95A" w14:textId="77777777" w:rsidR="0067262F" w:rsidRDefault="006B65EF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DDE77" w14:textId="77777777" w:rsidR="0067262F" w:rsidRDefault="006B65EF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studenta: studia stacjonarne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C3A9E" w14:textId="77777777" w:rsidR="0067262F" w:rsidRDefault="006B65EF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studenta: studia niestacjonarne</w:t>
            </w:r>
          </w:p>
        </w:tc>
      </w:tr>
      <w:tr w:rsidR="0067262F" w14:paraId="6065FCE5" w14:textId="77777777">
        <w:trPr>
          <w:trHeight w:val="412"/>
          <w:jc w:val="center"/>
        </w:trPr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BC79EAE" w14:textId="77777777" w:rsidR="0067262F" w:rsidRDefault="006B65EF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 (GODZINY KONTAKTOWE)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41F3D3F" w14:textId="77777777" w:rsidR="0067262F" w:rsidRDefault="006B65E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/>
                <w:bCs/>
                <w:iCs/>
                <w:color w:val="000000" w:themeColor="text1"/>
                <w:sz w:val="21"/>
                <w:szCs w:val="21"/>
              </w:rPr>
              <w:t>30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D7D7107" w14:textId="77777777" w:rsidR="0067262F" w:rsidRDefault="006B65E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/>
                <w:bCs/>
                <w:iCs/>
                <w:color w:val="000000" w:themeColor="text1"/>
                <w:sz w:val="21"/>
                <w:szCs w:val="21"/>
              </w:rPr>
              <w:t>20</w:t>
            </w:r>
          </w:p>
        </w:tc>
      </w:tr>
      <w:tr w:rsidR="0067262F" w14:paraId="6F8747A4" w14:textId="77777777">
        <w:trPr>
          <w:trHeight w:val="282"/>
          <w:jc w:val="center"/>
        </w:trPr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3D7D9" w14:textId="77777777" w:rsidR="0067262F" w:rsidRDefault="006B65EF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wykładach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C86EE" w14:textId="77777777" w:rsidR="0067262F" w:rsidRDefault="006B65E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15644" w14:textId="77777777" w:rsidR="0067262F" w:rsidRDefault="006B65E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67262F" w14:paraId="07D930AF" w14:textId="77777777">
        <w:trPr>
          <w:trHeight w:val="282"/>
          <w:jc w:val="center"/>
        </w:trPr>
        <w:tc>
          <w:tcPr>
            <w:tcW w:w="5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44FB9" w14:textId="77777777" w:rsidR="0067262F" w:rsidRDefault="006B65EF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t>Udział w ćwiczeniach</w:t>
            </w:r>
          </w:p>
        </w:tc>
        <w:tc>
          <w:tcPr>
            <w:tcW w:w="21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32A78" w14:textId="77777777" w:rsidR="0067262F" w:rsidRDefault="006B65E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13B9F" w14:textId="77777777" w:rsidR="0067262F" w:rsidRDefault="006B65E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67262F" w14:paraId="23B81551" w14:textId="77777777">
        <w:trPr>
          <w:trHeight w:val="285"/>
          <w:jc w:val="center"/>
        </w:trPr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22D6EF6" w14:textId="77777777" w:rsidR="0067262F" w:rsidRDefault="006B65EF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SAMODZIELNA PRACA STUDENTA (GODZINY NIEKONTAKTOWE)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4068E7D" w14:textId="77777777" w:rsidR="0067262F" w:rsidRDefault="006B65E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/>
                <w:bCs/>
                <w:iCs/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A9510F3" w14:textId="77777777" w:rsidR="0067262F" w:rsidRDefault="006B65E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/>
                <w:bCs/>
                <w:iCs/>
                <w:color w:val="000000" w:themeColor="text1"/>
                <w:sz w:val="21"/>
                <w:szCs w:val="21"/>
              </w:rPr>
              <w:t>30</w:t>
            </w:r>
          </w:p>
        </w:tc>
      </w:tr>
      <w:tr w:rsidR="0067262F" w14:paraId="26824319" w14:textId="77777777">
        <w:trPr>
          <w:trHeight w:val="285"/>
          <w:jc w:val="center"/>
        </w:trPr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69280" w14:textId="77777777" w:rsidR="0067262F" w:rsidRDefault="006B65EF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ćwiczeń/wykładu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F1CAE" w14:textId="77777777" w:rsidR="0067262F" w:rsidRDefault="006B65E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C136F" w14:textId="77777777" w:rsidR="0067262F" w:rsidRDefault="006B65E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</w:tr>
      <w:tr w:rsidR="0067262F" w14:paraId="5C07F7ED" w14:textId="77777777">
        <w:trPr>
          <w:trHeight w:val="282"/>
          <w:jc w:val="center"/>
        </w:trPr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4CB47" w14:textId="77777777" w:rsidR="0067262F" w:rsidRDefault="006B65EF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egzaminu/kolokwium*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761A6" w14:textId="77777777" w:rsidR="0067262F" w:rsidRDefault="006B65E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9E4B7" w14:textId="77777777" w:rsidR="0067262F" w:rsidRDefault="006B65E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</w:tr>
      <w:tr w:rsidR="0067262F" w14:paraId="4666A346" w14:textId="77777777">
        <w:trPr>
          <w:trHeight w:val="282"/>
          <w:jc w:val="center"/>
        </w:trPr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8BF28D2" w14:textId="77777777" w:rsidR="0067262F" w:rsidRDefault="006B65EF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88DE572" w14:textId="77777777" w:rsidR="0067262F" w:rsidRDefault="006B65E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/>
                <w:bCs/>
                <w:iCs/>
                <w:color w:val="000000" w:themeColor="text1"/>
                <w:sz w:val="21"/>
                <w:szCs w:val="21"/>
              </w:rPr>
              <w:t>50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6A80222" w14:textId="77777777" w:rsidR="0067262F" w:rsidRDefault="006B65E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/>
                <w:bCs/>
                <w:iCs/>
                <w:color w:val="000000" w:themeColor="text1"/>
                <w:sz w:val="21"/>
                <w:szCs w:val="21"/>
              </w:rPr>
              <w:t>50</w:t>
            </w:r>
          </w:p>
        </w:tc>
      </w:tr>
      <w:tr w:rsidR="0067262F" w14:paraId="0B4A7CCB" w14:textId="77777777">
        <w:trPr>
          <w:trHeight w:val="285"/>
          <w:jc w:val="center"/>
        </w:trPr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A9294DC" w14:textId="77777777" w:rsidR="0067262F" w:rsidRDefault="006B65EF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PUNKTY ECTS za przedmiot (zajęcia)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465B35C" w14:textId="77777777" w:rsidR="0067262F" w:rsidRDefault="006B65E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/>
                <w:bCs/>
                <w:iCs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C9E986E" w14:textId="77777777" w:rsidR="0067262F" w:rsidRDefault="006B65E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/>
                <w:bCs/>
                <w:iCs/>
                <w:color w:val="000000" w:themeColor="text1"/>
                <w:sz w:val="21"/>
                <w:szCs w:val="21"/>
              </w:rPr>
              <w:t>2</w:t>
            </w:r>
          </w:p>
        </w:tc>
      </w:tr>
    </w:tbl>
    <w:p w14:paraId="43A24080" w14:textId="77777777" w:rsidR="0067262F" w:rsidRDefault="006B65EF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14:paraId="429156A7" w14:textId="77777777" w:rsidR="0067262F" w:rsidRDefault="006B65EF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(data i czytelne podpisy osób prowadzących przedmiot (zajęcia) w danym roku akademickim)</w:t>
      </w:r>
    </w:p>
    <w:p w14:paraId="5CB60A93" w14:textId="77777777" w:rsidR="0067262F" w:rsidRDefault="006B65EF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67262F">
      <w:pgSz w:w="11906" w:h="16838"/>
      <w:pgMar w:top="720" w:right="720" w:bottom="720" w:left="1476" w:header="0" w:footer="0" w:gutter="0"/>
      <w:cols w:space="708"/>
      <w:formProt w:val="0"/>
      <w:docGrid w:linePitch="299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02"/>
    <w:family w:val="auto"/>
    <w:pitch w:val="default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F7F1D"/>
    <w:multiLevelType w:val="multilevel"/>
    <w:tmpl w:val="800855B4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2912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43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609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82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03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182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397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5760" w:hanging="1440"/>
      </w:pPr>
    </w:lvl>
  </w:abstractNum>
  <w:abstractNum w:abstractNumId="1" w15:restartNumberingAfterBreak="0">
    <w:nsid w:val="1D707C74"/>
    <w:multiLevelType w:val="multilevel"/>
    <w:tmpl w:val="65E2F96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2" w15:restartNumberingAfterBreak="0">
    <w:nsid w:val="20A7715A"/>
    <w:multiLevelType w:val="multilevel"/>
    <w:tmpl w:val="C264147A"/>
    <w:lvl w:ilvl="0">
      <w:start w:val="1"/>
      <w:numFmt w:val="decimal"/>
      <w:lvlText w:val="2.%1."/>
      <w:lvlJc w:val="left"/>
      <w:pPr>
        <w:tabs>
          <w:tab w:val="num" w:pos="0"/>
        </w:tabs>
        <w:ind w:left="82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87" w:hanging="180"/>
      </w:pPr>
    </w:lvl>
  </w:abstractNum>
  <w:abstractNum w:abstractNumId="3" w15:restartNumberingAfterBreak="0">
    <w:nsid w:val="42A31C81"/>
    <w:multiLevelType w:val="multilevel"/>
    <w:tmpl w:val="84729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4B0A7279"/>
    <w:multiLevelType w:val="hybridMultilevel"/>
    <w:tmpl w:val="BA68980C"/>
    <w:lvl w:ilvl="0" w:tplc="069CE5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AA2AC6"/>
    <w:multiLevelType w:val="multilevel"/>
    <w:tmpl w:val="3BDA999A"/>
    <w:lvl w:ilvl="0">
      <w:start w:val="1"/>
      <w:numFmt w:val="decimal"/>
      <w:pStyle w:val="Nagwek2"/>
      <w:lvlText w:val="%1."/>
      <w:lvlJc w:val="left"/>
      <w:pPr>
        <w:tabs>
          <w:tab w:val="num" w:pos="0"/>
        </w:tabs>
        <w:ind w:left="1353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0" w:hanging="180"/>
      </w:pPr>
    </w:lvl>
  </w:abstractNum>
  <w:abstractNum w:abstractNumId="6" w15:restartNumberingAfterBreak="0">
    <w:nsid w:val="6F49092D"/>
    <w:multiLevelType w:val="multilevel"/>
    <w:tmpl w:val="7AC41A28"/>
    <w:lvl w:ilvl="0">
      <w:start w:val="1"/>
      <w:numFmt w:val="decimal"/>
      <w:lvlText w:val="%1."/>
      <w:lvlJc w:val="left"/>
      <w:pPr>
        <w:tabs>
          <w:tab w:val="num" w:pos="0"/>
        </w:tabs>
        <w:ind w:left="93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6F64173A"/>
    <w:multiLevelType w:val="multilevel"/>
    <w:tmpl w:val="8FFE7184"/>
    <w:lvl w:ilvl="0">
      <w:start w:val="1"/>
      <w:numFmt w:val="decimal"/>
      <w:lvlText w:val="%1."/>
      <w:lvlJc w:val="left"/>
      <w:pPr>
        <w:tabs>
          <w:tab w:val="num" w:pos="0"/>
        </w:tabs>
        <w:ind w:left="93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7087294C"/>
    <w:multiLevelType w:val="multilevel"/>
    <w:tmpl w:val="112AC40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9" w15:restartNumberingAfterBreak="0">
    <w:nsid w:val="74D7262F"/>
    <w:multiLevelType w:val="multilevel"/>
    <w:tmpl w:val="2230E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7AF31D7E"/>
    <w:multiLevelType w:val="multilevel"/>
    <w:tmpl w:val="38F2F99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128116666">
    <w:abstractNumId w:val="5"/>
  </w:num>
  <w:num w:numId="2" w16cid:durableId="1044408726">
    <w:abstractNumId w:val="0"/>
  </w:num>
  <w:num w:numId="3" w16cid:durableId="1493137717">
    <w:abstractNumId w:val="2"/>
  </w:num>
  <w:num w:numId="4" w16cid:durableId="1090856942">
    <w:abstractNumId w:val="7"/>
  </w:num>
  <w:num w:numId="5" w16cid:durableId="1441484939">
    <w:abstractNumId w:val="1"/>
  </w:num>
  <w:num w:numId="6" w16cid:durableId="2137790682">
    <w:abstractNumId w:val="8"/>
  </w:num>
  <w:num w:numId="7" w16cid:durableId="1939482701">
    <w:abstractNumId w:val="6"/>
  </w:num>
  <w:num w:numId="8" w16cid:durableId="560140271">
    <w:abstractNumId w:val="9"/>
  </w:num>
  <w:num w:numId="9" w16cid:durableId="1012999283">
    <w:abstractNumId w:val="3"/>
  </w:num>
  <w:num w:numId="10" w16cid:durableId="514732544">
    <w:abstractNumId w:val="10"/>
  </w:num>
  <w:num w:numId="11" w16cid:durableId="1799446840">
    <w:abstractNumId w:val="8"/>
    <w:lvlOverride w:ilvl="0">
      <w:startOverride w:val="1"/>
    </w:lvlOverride>
  </w:num>
  <w:num w:numId="12" w16cid:durableId="1858032416">
    <w:abstractNumId w:val="7"/>
    <w:lvlOverride w:ilvl="0">
      <w:startOverride w:val="1"/>
    </w:lvlOverride>
  </w:num>
  <w:num w:numId="13" w16cid:durableId="2065062675">
    <w:abstractNumId w:val="7"/>
  </w:num>
  <w:num w:numId="14" w16cid:durableId="31926801">
    <w:abstractNumId w:val="7"/>
  </w:num>
  <w:num w:numId="15" w16cid:durableId="1810202108">
    <w:abstractNumId w:val="7"/>
  </w:num>
  <w:num w:numId="16" w16cid:durableId="627856784">
    <w:abstractNumId w:val="7"/>
  </w:num>
  <w:num w:numId="17" w16cid:durableId="1136801182">
    <w:abstractNumId w:val="7"/>
  </w:num>
  <w:num w:numId="18" w16cid:durableId="704717243">
    <w:abstractNumId w:val="7"/>
  </w:num>
  <w:num w:numId="19" w16cid:durableId="1571697450">
    <w:abstractNumId w:val="7"/>
  </w:num>
  <w:num w:numId="20" w16cid:durableId="10656886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62F"/>
    <w:rsid w:val="00572546"/>
    <w:rsid w:val="0067262F"/>
    <w:rsid w:val="0068715C"/>
    <w:rsid w:val="006B65EF"/>
    <w:rsid w:val="009A0B5E"/>
    <w:rsid w:val="00A340BF"/>
    <w:rsid w:val="00AB47C3"/>
    <w:rsid w:val="00ED7F96"/>
    <w:rsid w:val="00FB0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9BCAD"/>
  <w15:docId w15:val="{468B0B9F-951C-461B-A29B-4ADC023B9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pPr>
      <w:widowControl w:val="0"/>
    </w:pPr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1"/>
      </w:numPr>
      <w:shd w:val="clear" w:color="auto" w:fill="ECF1F8"/>
      <w:spacing w:before="40"/>
      <w:ind w:right="547" w:firstLine="0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4C2D6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character" w:customStyle="1" w:styleId="Styl1Znak">
    <w:name w:val="Styl1 Znak"/>
    <w:basedOn w:val="Nagwek3Znak"/>
    <w:link w:val="Styl1"/>
    <w:qFormat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character" w:customStyle="1" w:styleId="Bodytext39">
    <w:name w:val="Body text (3) + 9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none"/>
      <w:effect w:val="none"/>
    </w:rPr>
  </w:style>
  <w:style w:type="character" w:customStyle="1" w:styleId="Znakinumeracji">
    <w:name w:val="Znaki numeracji"/>
    <w:qFormat/>
  </w:style>
  <w:style w:type="character" w:customStyle="1" w:styleId="wrtext">
    <w:name w:val="wrtext"/>
    <w:qFormat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1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4C2D6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4C2D66"/>
    <w:rPr>
      <w:b/>
      <w:bCs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NormalnyWeb">
    <w:name w:val="Normal (Web)"/>
    <w:basedOn w:val="Normalny"/>
    <w:qFormat/>
    <w:pPr>
      <w:spacing w:beforeAutospacing="1" w:afterAutospacing="1"/>
    </w:pPr>
    <w:rPr>
      <w:rFonts w:eastAsia="Calibri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340BF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340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neta/skuza@ujk.edu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B3FF4F-76ED-4918-8D6B-87DD7A0A2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1031</Words>
  <Characters>7054</Characters>
  <Application>Microsoft Office Word</Application>
  <DocSecurity>0</DocSecurity>
  <Lines>295</Lines>
  <Paragraphs>230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7911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subject/>
  <dc:creator>Rektor UJK</dc:creator>
  <cp:keywords>Zarządzenie nr 189-2025 Budowa programu studiów Załącznik nr 4</cp:keywords>
  <dc:description/>
  <cp:lastModifiedBy>Aneta Skuza</cp:lastModifiedBy>
  <cp:revision>3</cp:revision>
  <cp:lastPrinted>2025-10-28T07:51:00Z</cp:lastPrinted>
  <dcterms:created xsi:type="dcterms:W3CDTF">2026-03-11T19:45:00Z</dcterms:created>
  <dcterms:modified xsi:type="dcterms:W3CDTF">2026-03-11T19:45:00Z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