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3C8A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0DB34CC8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3295558C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25FF9AE0" w14:textId="23D49084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0E2AE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0E2AEE" w:rsidRPr="000E2AE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0388.3.PED2.F.POUR</w:t>
      </w:r>
    </w:p>
    <w:p w14:paraId="59E553FF" w14:textId="54EB7AB5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0E2AEE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4C5C23" w:rsidRPr="004C5C23">
        <w:rPr>
          <w:rFonts w:asciiTheme="minorHAnsi" w:hAnsiTheme="minorHAnsi" w:cstheme="minorHAnsi"/>
          <w:b/>
          <w:bCs/>
          <w:color w:val="000000" w:themeColor="text1"/>
        </w:rPr>
        <w:t>Praca z osobą uzależnioną i jej rodziną</w:t>
      </w:r>
    </w:p>
    <w:p w14:paraId="4DD4488F" w14:textId="2901CA61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4C5C23">
        <w:rPr>
          <w:b/>
          <w:bCs/>
          <w:i w:val="0"/>
          <w:iCs/>
          <w:color w:val="000000" w:themeColor="text1"/>
        </w:rPr>
        <w:t xml:space="preserve"> </w:t>
      </w:r>
      <w:r w:rsidR="00442F6D" w:rsidRPr="00442F6D">
        <w:rPr>
          <w:b/>
          <w:bCs/>
          <w:i w:val="0"/>
          <w:iCs/>
          <w:color w:val="000000" w:themeColor="text1"/>
        </w:rPr>
        <w:t xml:space="preserve">: </w:t>
      </w:r>
      <w:proofErr w:type="spellStart"/>
      <w:r w:rsidR="00442F6D" w:rsidRPr="00442F6D">
        <w:rPr>
          <w:b/>
          <w:bCs/>
          <w:i w:val="0"/>
          <w:iCs/>
          <w:color w:val="000000" w:themeColor="text1"/>
        </w:rPr>
        <w:t>Working</w:t>
      </w:r>
      <w:proofErr w:type="spellEnd"/>
      <w:r w:rsidR="00442F6D" w:rsidRPr="00442F6D">
        <w:rPr>
          <w:b/>
          <w:bCs/>
          <w:i w:val="0"/>
          <w:iCs/>
          <w:color w:val="000000" w:themeColor="text1"/>
        </w:rPr>
        <w:t xml:space="preserve"> with </w:t>
      </w:r>
      <w:proofErr w:type="spellStart"/>
      <w:r w:rsidR="00442F6D" w:rsidRPr="00442F6D">
        <w:rPr>
          <w:b/>
          <w:bCs/>
          <w:i w:val="0"/>
          <w:iCs/>
          <w:color w:val="000000" w:themeColor="text1"/>
        </w:rPr>
        <w:t>an</w:t>
      </w:r>
      <w:proofErr w:type="spellEnd"/>
      <w:r w:rsidR="00442F6D" w:rsidRPr="00442F6D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442F6D" w:rsidRPr="00442F6D">
        <w:rPr>
          <w:b/>
          <w:bCs/>
          <w:i w:val="0"/>
          <w:iCs/>
          <w:color w:val="000000" w:themeColor="text1"/>
        </w:rPr>
        <w:t>addicted</w:t>
      </w:r>
      <w:proofErr w:type="spellEnd"/>
      <w:r w:rsidR="00442F6D" w:rsidRPr="00442F6D">
        <w:rPr>
          <w:b/>
          <w:bCs/>
          <w:i w:val="0"/>
          <w:iCs/>
          <w:color w:val="000000" w:themeColor="text1"/>
        </w:rPr>
        <w:t xml:space="preserve"> person and </w:t>
      </w:r>
      <w:proofErr w:type="spellStart"/>
      <w:r w:rsidR="00442F6D" w:rsidRPr="00442F6D">
        <w:rPr>
          <w:b/>
          <w:bCs/>
          <w:i w:val="0"/>
          <w:iCs/>
          <w:color w:val="000000" w:themeColor="text1"/>
        </w:rPr>
        <w:t>their</w:t>
      </w:r>
      <w:proofErr w:type="spellEnd"/>
      <w:r w:rsidR="00442F6D" w:rsidRPr="00442F6D">
        <w:rPr>
          <w:b/>
          <w:bCs/>
          <w:i w:val="0"/>
          <w:iCs/>
          <w:color w:val="000000" w:themeColor="text1"/>
        </w:rPr>
        <w:t xml:space="preserve"> family</w:t>
      </w:r>
    </w:p>
    <w:p w14:paraId="63F07781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10677F6F" w14:textId="77777777" w:rsidTr="004C2D66">
        <w:trPr>
          <w:trHeight w:val="282"/>
          <w:jc w:val="center"/>
        </w:trPr>
        <w:tc>
          <w:tcPr>
            <w:tcW w:w="4742" w:type="dxa"/>
          </w:tcPr>
          <w:p w14:paraId="1B257CBD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082F0F38" w14:textId="0A84E5B6" w:rsidR="000746C5" w:rsidRPr="008F4A11" w:rsidRDefault="00442F6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8F4A1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</w:p>
        </w:tc>
      </w:tr>
      <w:tr w:rsidR="00341AC4" w:rsidRPr="00341AC4" w14:paraId="5A6D62F4" w14:textId="77777777" w:rsidTr="004C2D66">
        <w:trPr>
          <w:trHeight w:val="285"/>
          <w:jc w:val="center"/>
        </w:trPr>
        <w:tc>
          <w:tcPr>
            <w:tcW w:w="4742" w:type="dxa"/>
          </w:tcPr>
          <w:p w14:paraId="6D907F9E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B7CB660" w14:textId="5561E5BE" w:rsidR="000746C5" w:rsidRPr="00341AC4" w:rsidRDefault="003F425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F425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Studia stacjonarne/ niestacjonarne</w:t>
            </w:r>
          </w:p>
        </w:tc>
      </w:tr>
      <w:tr w:rsidR="00341AC4" w:rsidRPr="00341AC4" w14:paraId="4CCE6F7A" w14:textId="77777777" w:rsidTr="004C2D66">
        <w:trPr>
          <w:trHeight w:val="285"/>
          <w:jc w:val="center"/>
        </w:trPr>
        <w:tc>
          <w:tcPr>
            <w:tcW w:w="4742" w:type="dxa"/>
          </w:tcPr>
          <w:p w14:paraId="317A21ED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35746188" w14:textId="4863FDFB" w:rsidR="00AB3480" w:rsidRPr="00341AC4" w:rsidRDefault="0002527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2527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Studia drugiego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- </w:t>
            </w:r>
            <w:r w:rsidRPr="0002527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stopnia magisterskie</w:t>
            </w:r>
          </w:p>
        </w:tc>
      </w:tr>
      <w:tr w:rsidR="00341AC4" w:rsidRPr="00341AC4" w14:paraId="3233251C" w14:textId="77777777" w:rsidTr="004C2D66">
        <w:trPr>
          <w:trHeight w:val="285"/>
          <w:jc w:val="center"/>
        </w:trPr>
        <w:tc>
          <w:tcPr>
            <w:tcW w:w="4742" w:type="dxa"/>
          </w:tcPr>
          <w:p w14:paraId="269789B1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1E8A1422" w14:textId="7A860957" w:rsidR="000746C5" w:rsidRPr="00341AC4" w:rsidRDefault="005F4ED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5F4ED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59EF2466" w14:textId="77777777" w:rsidTr="004C2D66">
        <w:trPr>
          <w:trHeight w:val="282"/>
          <w:jc w:val="center"/>
        </w:trPr>
        <w:tc>
          <w:tcPr>
            <w:tcW w:w="4742" w:type="dxa"/>
          </w:tcPr>
          <w:p w14:paraId="6F2364F5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3BE4F747" w14:textId="22A70585" w:rsidR="000746C5" w:rsidRPr="00341AC4" w:rsidRDefault="005010B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hab. Krzysztof Gąsior</w:t>
            </w:r>
          </w:p>
        </w:tc>
      </w:tr>
      <w:tr w:rsidR="00341AC4" w:rsidRPr="00341AC4" w14:paraId="47215004" w14:textId="77777777" w:rsidTr="004C2D66">
        <w:trPr>
          <w:trHeight w:val="285"/>
          <w:jc w:val="center"/>
        </w:trPr>
        <w:tc>
          <w:tcPr>
            <w:tcW w:w="4742" w:type="dxa"/>
          </w:tcPr>
          <w:p w14:paraId="46545371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2C11EF97" w14:textId="4B10B116" w:rsidR="001373A5" w:rsidRPr="005010B3" w:rsidRDefault="005010B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</w:t>
            </w:r>
            <w:r w:rsidRPr="005010B3">
              <w:rPr>
                <w:rFonts w:asciiTheme="minorHAnsi" w:hAnsiTheme="minorHAnsi" w:cstheme="minorHAnsi"/>
                <w:sz w:val="21"/>
                <w:szCs w:val="21"/>
              </w:rPr>
              <w:t>rzysztof.gasior@ujk.edu.pl</w:t>
            </w:r>
          </w:p>
        </w:tc>
      </w:tr>
    </w:tbl>
    <w:p w14:paraId="64079353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25816F75" w14:textId="77777777" w:rsidTr="00363F81">
        <w:trPr>
          <w:trHeight w:val="285"/>
          <w:jc w:val="center"/>
        </w:trPr>
        <w:tc>
          <w:tcPr>
            <w:tcW w:w="3467" w:type="dxa"/>
          </w:tcPr>
          <w:p w14:paraId="11ABCA3F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067A865E" w14:textId="6E22CEE8" w:rsidR="000746C5" w:rsidRPr="00341AC4" w:rsidRDefault="005010B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Polski </w:t>
            </w:r>
          </w:p>
        </w:tc>
      </w:tr>
      <w:tr w:rsidR="00341AC4" w:rsidRPr="00341AC4" w14:paraId="688B6B9F" w14:textId="77777777" w:rsidTr="00363F81">
        <w:trPr>
          <w:trHeight w:val="282"/>
          <w:jc w:val="center"/>
        </w:trPr>
        <w:tc>
          <w:tcPr>
            <w:tcW w:w="3467" w:type="dxa"/>
          </w:tcPr>
          <w:p w14:paraId="719DB4E4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4A31836B" w14:textId="422DC04F" w:rsidR="000746C5" w:rsidRPr="00341AC4" w:rsidRDefault="00770F3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70F3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Wiedza z zakresu pedagogiki i psychologii</w:t>
            </w:r>
          </w:p>
        </w:tc>
      </w:tr>
    </w:tbl>
    <w:p w14:paraId="47ACA51A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14A6ADFC" w14:textId="77777777" w:rsidTr="00402BCD">
        <w:trPr>
          <w:trHeight w:val="285"/>
          <w:jc w:val="center"/>
        </w:trPr>
        <w:tc>
          <w:tcPr>
            <w:tcW w:w="3466" w:type="dxa"/>
          </w:tcPr>
          <w:p w14:paraId="4546B754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58782816" w14:textId="7EB4FE04" w:rsidR="000746C5" w:rsidRPr="00770F32" w:rsidRDefault="002D1C48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D1C4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Ćwiczenia </w:t>
            </w:r>
          </w:p>
        </w:tc>
      </w:tr>
      <w:tr w:rsidR="00341AC4" w:rsidRPr="00341AC4" w14:paraId="3E64A92B" w14:textId="77777777" w:rsidTr="00402BCD">
        <w:trPr>
          <w:trHeight w:val="282"/>
          <w:jc w:val="center"/>
        </w:trPr>
        <w:tc>
          <w:tcPr>
            <w:tcW w:w="3466" w:type="dxa"/>
          </w:tcPr>
          <w:p w14:paraId="596D55CA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52811DE5" w14:textId="28FDF762" w:rsidR="000746C5" w:rsidRPr="00341AC4" w:rsidRDefault="002D1C48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1F29925C" w14:textId="77777777" w:rsidTr="00402BCD">
        <w:trPr>
          <w:trHeight w:val="285"/>
          <w:jc w:val="center"/>
        </w:trPr>
        <w:tc>
          <w:tcPr>
            <w:tcW w:w="3466" w:type="dxa"/>
          </w:tcPr>
          <w:p w14:paraId="36BA9B55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2FE5D503" w14:textId="3E5F471B" w:rsidR="000746C5" w:rsidRPr="00341AC4" w:rsidRDefault="009323D8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323D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475646A1" w14:textId="77777777" w:rsidTr="00402BCD">
        <w:trPr>
          <w:trHeight w:val="282"/>
          <w:jc w:val="center"/>
        </w:trPr>
        <w:tc>
          <w:tcPr>
            <w:tcW w:w="3466" w:type="dxa"/>
          </w:tcPr>
          <w:p w14:paraId="18E084BA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78509AF9" w14:textId="6C04E4EF" w:rsidR="00402BCD" w:rsidRPr="00341AC4" w:rsidRDefault="00BA4BD2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A4BD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Dyskusja grupowa, burza mózgów, warsztaty dydaktyczne rozwijające umiejętności, film, metoda projektów</w:t>
            </w:r>
          </w:p>
        </w:tc>
      </w:tr>
      <w:tr w:rsidR="00341AC4" w:rsidRPr="00341AC4" w14:paraId="2B082BA6" w14:textId="77777777" w:rsidTr="00402BCD">
        <w:trPr>
          <w:trHeight w:val="285"/>
          <w:jc w:val="center"/>
        </w:trPr>
        <w:tc>
          <w:tcPr>
            <w:tcW w:w="3466" w:type="dxa"/>
          </w:tcPr>
          <w:p w14:paraId="53E07836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A0263DC" w14:textId="70D97132" w:rsidR="00324F51" w:rsidRPr="00324F51" w:rsidRDefault="008F4A11" w:rsidP="00324F51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1.</w:t>
            </w:r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Goldenberg H., </w:t>
            </w:r>
            <w:proofErr w:type="spellStart"/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>Goldenberg</w:t>
            </w:r>
            <w:proofErr w:type="spellEnd"/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I. (2006). Terapia Rodzin. Kraków: Wydawnictwo UJ.</w:t>
            </w:r>
          </w:p>
          <w:p w14:paraId="38BDA565" w14:textId="6F479CCE" w:rsidR="00324F51" w:rsidRPr="00324F51" w:rsidRDefault="008F4A11" w:rsidP="00324F51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2.</w:t>
            </w:r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>Krasiejko I. (2011). Praca socjalna w praktyce asystenta rodziny. Przykład Podejścia Skoncentrowanego na Rozwiązaniach. Kato-wice: Wyd. Naukowe “Śląsk”.</w:t>
            </w:r>
          </w:p>
          <w:p w14:paraId="5E7EEF8D" w14:textId="1D4A3E25" w:rsidR="00324F51" w:rsidRPr="00324F51" w:rsidRDefault="008F4A11" w:rsidP="00324F51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3.</w:t>
            </w:r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>Bętkowska-Korpała B., Gąsior K., Maciej-</w:t>
            </w:r>
            <w:proofErr w:type="spellStart"/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>Haściło</w:t>
            </w:r>
            <w:proofErr w:type="spellEnd"/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B., </w:t>
            </w:r>
            <w:proofErr w:type="spellStart"/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>Ryniak</w:t>
            </w:r>
            <w:proofErr w:type="spellEnd"/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 (2016). Krótkoterminowa terapia par z osobą uzależnioną pozo-stającą w leczeniu. Warszawa: PARPA.</w:t>
            </w:r>
          </w:p>
          <w:p w14:paraId="657094C5" w14:textId="432821DC" w:rsidR="00566B57" w:rsidRPr="00BA4BD2" w:rsidRDefault="008F4A11" w:rsidP="00324F51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4.</w:t>
            </w:r>
            <w:r w:rsidR="00324F51" w:rsidRPr="00324F51">
              <w:rPr>
                <w:rFonts w:asciiTheme="minorHAnsi" w:hAnsiTheme="minorHAnsi" w:cstheme="minorHAnsi"/>
                <w:iCs/>
                <w:sz w:val="21"/>
                <w:szCs w:val="21"/>
              </w:rPr>
              <w:t>Barbaro de B. (1994). Wprowadzenie do systemowego rozumienia rodziny. Kraków: CM UJ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  <w:tr w:rsidR="00341AC4" w:rsidRPr="00341AC4" w14:paraId="0281A304" w14:textId="77777777" w:rsidTr="00402BCD">
        <w:trPr>
          <w:trHeight w:val="285"/>
          <w:jc w:val="center"/>
        </w:trPr>
        <w:tc>
          <w:tcPr>
            <w:tcW w:w="3466" w:type="dxa"/>
          </w:tcPr>
          <w:p w14:paraId="737F5039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A5F339D" w14:textId="35910E46" w:rsidR="00C67D92" w:rsidRPr="00C67D92" w:rsidRDefault="008F4A11" w:rsidP="00C67D9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1.</w:t>
            </w:r>
            <w:r w:rsidR="00C67D92" w:rsidRPr="00C67D9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Bradshaw J. (1994). Zrozumieć rodzinę. Warszawa: </w:t>
            </w:r>
            <w:proofErr w:type="spellStart"/>
            <w:r w:rsidR="00C67D92" w:rsidRPr="00C67D92">
              <w:rPr>
                <w:rFonts w:asciiTheme="minorHAnsi" w:hAnsiTheme="minorHAnsi" w:cstheme="minorHAnsi"/>
                <w:iCs/>
                <w:sz w:val="21"/>
                <w:szCs w:val="21"/>
              </w:rPr>
              <w:t>IPZiT</w:t>
            </w:r>
            <w:proofErr w:type="spellEnd"/>
          </w:p>
          <w:p w14:paraId="414BE8C6" w14:textId="01796475" w:rsidR="00C67D92" w:rsidRPr="00C67D92" w:rsidRDefault="008F4A11" w:rsidP="00C67D9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2.</w:t>
            </w:r>
            <w:r w:rsidR="00C67D92" w:rsidRPr="00C67D9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Widera-Wysoczańska, A. (2010). Mechanizmy przemocy w rodzi-nie. Z pokolenia na pokolenie. Warszawa: </w:t>
            </w:r>
            <w:proofErr w:type="spellStart"/>
            <w:r w:rsidR="00C67D92" w:rsidRPr="00C67D92">
              <w:rPr>
                <w:rFonts w:asciiTheme="minorHAnsi" w:hAnsiTheme="minorHAnsi" w:cstheme="minorHAnsi"/>
                <w:iCs/>
                <w:sz w:val="21"/>
                <w:szCs w:val="21"/>
              </w:rPr>
              <w:t>Difin</w:t>
            </w:r>
            <w:proofErr w:type="spellEnd"/>
            <w:r w:rsidR="00C67D92" w:rsidRPr="00C67D92">
              <w:rPr>
                <w:rFonts w:asciiTheme="minorHAnsi" w:hAnsiTheme="minorHAnsi" w:cstheme="minorHAnsi"/>
                <w:iCs/>
                <w:sz w:val="21"/>
                <w:szCs w:val="21"/>
              </w:rPr>
              <w:t>/Engram.</w:t>
            </w:r>
          </w:p>
          <w:p w14:paraId="182DCC7F" w14:textId="567AB1B1" w:rsidR="00C67D92" w:rsidRPr="00C67D92" w:rsidRDefault="008F4A11" w:rsidP="00C67D9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3.</w:t>
            </w:r>
            <w:r w:rsidR="00C67D92" w:rsidRPr="00C67D92">
              <w:rPr>
                <w:rFonts w:asciiTheme="minorHAnsi" w:hAnsiTheme="minorHAnsi" w:cstheme="minorHAnsi"/>
                <w:iCs/>
                <w:sz w:val="21"/>
                <w:szCs w:val="21"/>
              </w:rPr>
              <w:t>Praszkier R. (1992). Zmieniać nie zmieniają. Ekologia problemów rodzinnych. Warszawa: WSiP.</w:t>
            </w:r>
          </w:p>
          <w:p w14:paraId="7635A180" w14:textId="59D488F5" w:rsidR="00566B57" w:rsidRPr="00324F51" w:rsidRDefault="008F4A11" w:rsidP="00C67D9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4.</w:t>
            </w:r>
            <w:r w:rsidR="00C67D92" w:rsidRPr="00C67D92">
              <w:rPr>
                <w:rFonts w:asciiTheme="minorHAnsi" w:hAnsiTheme="minorHAnsi" w:cstheme="minorHAnsi"/>
                <w:iCs/>
                <w:sz w:val="21"/>
                <w:szCs w:val="21"/>
              </w:rPr>
              <w:t>Satir V. (2000). Terapia rodziny. Teoria i praktyka. Gdańsk: GWP.</w:t>
            </w:r>
          </w:p>
        </w:tc>
      </w:tr>
    </w:tbl>
    <w:p w14:paraId="42577924" w14:textId="77777777" w:rsidR="000746C5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0C225A92" w14:textId="77777777" w:rsidR="00C67D92" w:rsidRDefault="00C67D92" w:rsidP="00C67D92"/>
    <w:p w14:paraId="206C91A2" w14:textId="77777777" w:rsidR="00C67D92" w:rsidRDefault="00C67D92" w:rsidP="00C67D92"/>
    <w:p w14:paraId="40C5398E" w14:textId="77777777" w:rsidR="00C67D92" w:rsidRPr="00C67D92" w:rsidRDefault="00C67D92" w:rsidP="00C67D92"/>
    <w:p w14:paraId="30CF25C2" w14:textId="2175B310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 xml:space="preserve">Cele przedmiotu (zajęć) </w:t>
      </w:r>
    </w:p>
    <w:p w14:paraId="68BA3BEF" w14:textId="3CB31A88" w:rsidR="00D32966" w:rsidRPr="00341AC4" w:rsidRDefault="00D32966" w:rsidP="00D32966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15E85F7E" w14:textId="130D2E60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3B260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C456FE" w:rsidRPr="00C456F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U</w:t>
      </w:r>
      <w:r w:rsidR="00C456FE" w:rsidRPr="008F4A11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zyskanie wiedzy z zakresu podstaw funkcjonowania rodziny w kryzysie</w:t>
      </w:r>
    </w:p>
    <w:p w14:paraId="0EA41A5A" w14:textId="14768269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D32966" w:rsidRPr="00D32966">
        <w:t xml:space="preserve"> </w:t>
      </w:r>
      <w:r w:rsidR="00D32966" w:rsidRPr="008F4A11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Rozwinięcie umiejętności w zakresie diagnozy, interwencji i planowania strategii pomocowej dla rodzin w kryzysie</w:t>
      </w:r>
    </w:p>
    <w:p w14:paraId="4AD603EE" w14:textId="77777777" w:rsidR="00D32966" w:rsidRPr="00341AC4" w:rsidRDefault="00D32966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2066C10" w14:textId="0DEC5149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7A623BC6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5B67B159" w14:textId="4EF165FF" w:rsidR="00DD3E60" w:rsidRPr="00DD3E60" w:rsidRDefault="006011C3" w:rsidP="00C62206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11C3">
        <w:rPr>
          <w:rFonts w:asciiTheme="minorHAnsi" w:hAnsiTheme="minorHAnsi" w:cstheme="minorHAnsi"/>
          <w:color w:val="000000" w:themeColor="text1"/>
          <w:sz w:val="24"/>
          <w:szCs w:val="24"/>
        </w:rPr>
        <w:t>Rodziną jako system. Wprowadzenie</w:t>
      </w:r>
      <w:r w:rsidR="00DD3E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DD3E60" w:rsidRPr="00DD3E60">
        <w:rPr>
          <w:rFonts w:ascii="Calibri" w:hAnsi="Calibri"/>
          <w:sz w:val="24"/>
          <w:szCs w:val="24"/>
        </w:rPr>
        <w:t xml:space="preserve">Rodzina w kryzysie: przyczyny, </w:t>
      </w:r>
      <w:proofErr w:type="spellStart"/>
      <w:r w:rsidR="00DD3E60" w:rsidRPr="00DD3E60">
        <w:rPr>
          <w:rFonts w:ascii="Calibri" w:hAnsi="Calibri"/>
          <w:sz w:val="24"/>
          <w:szCs w:val="24"/>
        </w:rPr>
        <w:t>rozw</w:t>
      </w:r>
      <w:proofErr w:type="spellEnd"/>
      <w:r w:rsidR="00DD3E60" w:rsidRPr="00DD3E60">
        <w:rPr>
          <w:rStyle w:val="Brak"/>
          <w:rFonts w:ascii="Calibri" w:hAnsi="Calibri"/>
          <w:sz w:val="24"/>
          <w:szCs w:val="24"/>
          <w:lang w:val="es-ES_tradnl"/>
        </w:rPr>
        <w:t>ó</w:t>
      </w:r>
      <w:r w:rsidR="00DD3E60" w:rsidRPr="00DD3E60">
        <w:rPr>
          <w:rFonts w:ascii="Calibri" w:hAnsi="Calibri"/>
          <w:sz w:val="24"/>
          <w:szCs w:val="24"/>
        </w:rPr>
        <w:t>j i skutki. Typy kryzys</w:t>
      </w:r>
      <w:r w:rsidR="00DD3E60" w:rsidRPr="00DD3E60">
        <w:rPr>
          <w:rStyle w:val="Brak"/>
          <w:rFonts w:ascii="Calibri" w:hAnsi="Calibri"/>
          <w:sz w:val="24"/>
          <w:szCs w:val="24"/>
          <w:lang w:val="es-ES_tradnl"/>
        </w:rPr>
        <w:t>ó</w:t>
      </w:r>
      <w:r w:rsidR="00DD3E60" w:rsidRPr="00DD3E60">
        <w:rPr>
          <w:rFonts w:ascii="Calibri" w:hAnsi="Calibri"/>
          <w:sz w:val="24"/>
          <w:szCs w:val="24"/>
        </w:rPr>
        <w:t>w.</w:t>
      </w:r>
    </w:p>
    <w:p w14:paraId="7815E75C" w14:textId="69BE433A" w:rsidR="00F5609A" w:rsidRPr="00AB5E53" w:rsidRDefault="00F5609A" w:rsidP="00AB5E53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B5E53">
        <w:rPr>
          <w:rFonts w:asciiTheme="minorHAnsi" w:hAnsiTheme="minorHAnsi" w:cstheme="minorHAnsi"/>
          <w:color w:val="000000" w:themeColor="text1"/>
          <w:sz w:val="24"/>
          <w:szCs w:val="24"/>
        </w:rPr>
        <w:t>Pomocy rodzinie w kryzysie: zasady nawiązania kontaktu, przeprowadzenie diagnozy problemowej i projektowanie strategii pomocy.</w:t>
      </w:r>
    </w:p>
    <w:p w14:paraId="2B5522CF" w14:textId="4A1E06DD" w:rsidR="00A366A0" w:rsidRPr="00AB5E53" w:rsidRDefault="00A366A0" w:rsidP="00AB5E53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B5E53">
        <w:rPr>
          <w:rFonts w:asciiTheme="minorHAnsi" w:hAnsiTheme="minorHAnsi" w:cstheme="minorHAnsi"/>
          <w:color w:val="000000" w:themeColor="text1"/>
          <w:sz w:val="24"/>
          <w:szCs w:val="24"/>
        </w:rPr>
        <w:t>Terapia rodzinna, interwencja i pomoc indywidualna: zasady łączenia różnorodnych form pomocowych.</w:t>
      </w:r>
    </w:p>
    <w:p w14:paraId="0B6B7DEA" w14:textId="133B1A6C" w:rsidR="00C62206" w:rsidRPr="00AB5E53" w:rsidRDefault="00C62206" w:rsidP="00AB5E53">
      <w:pPr>
        <w:pStyle w:val="Akapitzlist"/>
        <w:numPr>
          <w:ilvl w:val="0"/>
          <w:numId w:val="3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B5E53">
        <w:rPr>
          <w:rFonts w:asciiTheme="minorHAnsi" w:hAnsiTheme="minorHAnsi" w:cstheme="minorHAnsi"/>
          <w:color w:val="000000" w:themeColor="text1"/>
          <w:sz w:val="24"/>
          <w:szCs w:val="24"/>
        </w:rPr>
        <w:t>Tworzenie systemu pomocy rodzinie w oparciu o oddziaływania różnorodnych instytucji pomocowych.</w:t>
      </w:r>
    </w:p>
    <w:p w14:paraId="06386C8D" w14:textId="77777777" w:rsidR="00436303" w:rsidRPr="00341AC4" w:rsidRDefault="00436303" w:rsidP="00C62206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45970AC4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DA91C76" w14:textId="77777777"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1BB5C066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26A2C141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CDC96EE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E84E708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0B9AA339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B9FF1F9" w14:textId="77777777" w:rsidR="00501548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color w:val="00B050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  <w:p w14:paraId="2212D605" w14:textId="378C82FF" w:rsidR="006E60C3" w:rsidRPr="00501548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</w:tcPr>
          <w:p w14:paraId="47A93B42" w14:textId="6384F0E9" w:rsidR="006E60C3" w:rsidRPr="00341AC4" w:rsidRDefault="00B16422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</w:t>
            </w:r>
            <w:r w:rsidRPr="00B164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biologiczne, psychologiczne, społeczne, filozoficzne podstawy kształcenia i </w:t>
            </w:r>
            <w:r w:rsidR="00EC1CC9" w:rsidRPr="00B164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wychowania</w:t>
            </w:r>
            <w:r w:rsidRPr="00B164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 istotę funkcjonalności i dysfunkcjonalności, harmonii i dysharmonii, normy i patologii</w:t>
            </w:r>
          </w:p>
        </w:tc>
        <w:tc>
          <w:tcPr>
            <w:tcW w:w="1773" w:type="dxa"/>
          </w:tcPr>
          <w:p w14:paraId="42532AB8" w14:textId="4B1EE273" w:rsidR="006E60C3" w:rsidRPr="00341AC4" w:rsidRDefault="00E25B3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25B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PED2A_W05</w:t>
            </w:r>
          </w:p>
        </w:tc>
      </w:tr>
    </w:tbl>
    <w:p w14:paraId="18AF1434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5E734A91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FA6D9BF" w14:textId="77777777" w:rsidR="00501548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  <w:p w14:paraId="0EFC3979" w14:textId="45B8B1B3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21" w:type="dxa"/>
          </w:tcPr>
          <w:p w14:paraId="7D359C90" w14:textId="51224117" w:rsidR="00A713B4" w:rsidRPr="00341AC4" w:rsidRDefault="0067369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</w:t>
            </w:r>
            <w:r w:rsidRPr="0067369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obserwować, diagnozować, racjonalnie oceniać złożone sytuacje edukacyjne oraz analizować motywy i wzory ludzkich </w:t>
            </w:r>
            <w:proofErr w:type="spellStart"/>
            <w:r w:rsidRPr="0067369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</w:p>
        </w:tc>
        <w:tc>
          <w:tcPr>
            <w:tcW w:w="1773" w:type="dxa"/>
          </w:tcPr>
          <w:p w14:paraId="0CC436B4" w14:textId="1167128E" w:rsidR="00A713B4" w:rsidRPr="00341AC4" w:rsidRDefault="00CD3A7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3A7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PED2A_U02</w:t>
            </w:r>
          </w:p>
        </w:tc>
      </w:tr>
    </w:tbl>
    <w:p w14:paraId="185E40E8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130335BE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2ECB74E" w14:textId="77777777" w:rsidR="00501548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  <w:p w14:paraId="7E411FEC" w14:textId="3A3F9998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</w:tcPr>
          <w:p w14:paraId="237292DA" w14:textId="6AFED4AD" w:rsidR="00A713B4" w:rsidRPr="00341AC4" w:rsidRDefault="00082DC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Ma refleksję </w:t>
            </w:r>
            <w:r w:rsidRPr="00082DC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świadomego oceniania poziomu swojej wiedzy i umiejętności, rozumienia </w:t>
            </w:r>
            <w:r w:rsidR="00EC1CC9" w:rsidRPr="00082DC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konieczność</w:t>
            </w:r>
            <w:r w:rsidRPr="00082DC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zasięgania opinii ekspertów w rozwiązywaniu problemów, z którymi sam nie potrafi sobie poradzić, rozumienia potrzeby ciągłego rozwoju osobistego i </w:t>
            </w:r>
            <w:r w:rsidR="00EC1CC9" w:rsidRPr="00082DC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zawodowego</w:t>
            </w:r>
          </w:p>
        </w:tc>
        <w:tc>
          <w:tcPr>
            <w:tcW w:w="1773" w:type="dxa"/>
          </w:tcPr>
          <w:p w14:paraId="7D78813E" w14:textId="5CEA9999" w:rsidR="00A713B4" w:rsidRPr="00341AC4" w:rsidRDefault="004A323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323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PED2A_K01</w:t>
            </w:r>
          </w:p>
        </w:tc>
      </w:tr>
      <w:tr w:rsidR="00341AC4" w:rsidRPr="00341AC4" w14:paraId="0D3F45C7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D316434" w14:textId="617648AE" w:rsidR="00A713B4" w:rsidRPr="00341AC4" w:rsidRDefault="004A3231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6ADE2935" w14:textId="58B907CB" w:rsidR="00A713B4" w:rsidRPr="004A3231" w:rsidRDefault="00EC1CC9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Ma świadomość </w:t>
            </w:r>
            <w:r w:rsidRPr="00EC1CC9">
              <w:rPr>
                <w:rFonts w:asciiTheme="minorHAnsi" w:hAnsiTheme="minorHAnsi" w:cstheme="minorHAnsi"/>
                <w:iCs/>
                <w:sz w:val="21"/>
                <w:szCs w:val="21"/>
              </w:rPr>
              <w:t>przyjmowania odpowiedzialności za zachowanie dziedzictwa kulturowego regionu, kraju, wykazuje postawę otwartości i dialogu wobec innych kultur</w:t>
            </w:r>
          </w:p>
        </w:tc>
        <w:tc>
          <w:tcPr>
            <w:tcW w:w="1773" w:type="dxa"/>
          </w:tcPr>
          <w:p w14:paraId="67DFBC14" w14:textId="61F142BF" w:rsidR="00A713B4" w:rsidRPr="00341AC4" w:rsidRDefault="004E348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348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PED2A_K09</w:t>
            </w:r>
          </w:p>
        </w:tc>
      </w:tr>
    </w:tbl>
    <w:p w14:paraId="4F649618" w14:textId="77777777" w:rsidR="00436303" w:rsidRDefault="00436303" w:rsidP="00C62206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przedmiotu(zajęć)</w:t>
      </w:r>
    </w:p>
    <w:p w14:paraId="66B5C209" w14:textId="77777777" w:rsidR="004E348F" w:rsidRDefault="004E348F" w:rsidP="004E348F">
      <w:pPr>
        <w:pStyle w:val="TableParagraph"/>
        <w:snapToGrid w:val="0"/>
        <w:spacing w:before="120" w:after="120" w:line="276" w:lineRule="auto"/>
        <w:ind w:left="72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1FDB753" w14:textId="77777777" w:rsidR="004E348F" w:rsidRDefault="004E348F" w:rsidP="004E348F">
      <w:pPr>
        <w:pStyle w:val="TableParagraph"/>
        <w:snapToGrid w:val="0"/>
        <w:spacing w:before="120" w:after="120" w:line="276" w:lineRule="auto"/>
        <w:ind w:left="72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3D03DBE5" w14:textId="77777777" w:rsidR="004E348F" w:rsidRDefault="004E348F" w:rsidP="004E348F">
      <w:pPr>
        <w:pStyle w:val="TableParagraph"/>
        <w:snapToGrid w:val="0"/>
        <w:spacing w:before="120" w:after="120" w:line="276" w:lineRule="auto"/>
        <w:ind w:left="72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0E11B3C" w14:textId="77777777" w:rsidR="004E348F" w:rsidRDefault="004E348F" w:rsidP="004E348F">
      <w:pPr>
        <w:pStyle w:val="TableParagraph"/>
        <w:snapToGrid w:val="0"/>
        <w:spacing w:before="120" w:after="120" w:line="276" w:lineRule="auto"/>
        <w:ind w:left="72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55D6D675" w14:textId="77777777" w:rsidR="004E348F" w:rsidRDefault="004E348F" w:rsidP="004E348F">
      <w:pPr>
        <w:pStyle w:val="TableParagraph"/>
        <w:snapToGrid w:val="0"/>
        <w:spacing w:before="120" w:after="120" w:line="276" w:lineRule="auto"/>
        <w:ind w:left="72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2FFA5C8" w14:textId="77777777" w:rsidR="004E348F" w:rsidRPr="00341AC4" w:rsidRDefault="004E348F" w:rsidP="004E348F">
      <w:pPr>
        <w:pStyle w:val="TableParagraph"/>
        <w:snapToGrid w:val="0"/>
        <w:spacing w:before="120" w:after="120" w:line="276" w:lineRule="auto"/>
        <w:ind w:left="72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0DEF667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Sposób weryfikacji (+/-)</w:t>
      </w:r>
    </w:p>
    <w:tbl>
      <w:tblPr>
        <w:tblStyle w:val="Tabela-Siatka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3119"/>
        <w:gridCol w:w="3407"/>
      </w:tblGrid>
      <w:tr w:rsidR="000E5F8F" w:rsidRPr="00341AC4" w14:paraId="35F8D0F8" w14:textId="77777777" w:rsidTr="000961F5">
        <w:trPr>
          <w:jc w:val="center"/>
        </w:trPr>
        <w:tc>
          <w:tcPr>
            <w:tcW w:w="2972" w:type="dxa"/>
            <w:shd w:val="clear" w:color="auto" w:fill="ECF1F8"/>
            <w:vAlign w:val="center"/>
          </w:tcPr>
          <w:p w14:paraId="649FA588" w14:textId="77777777" w:rsidR="000E5F8F" w:rsidRPr="00341AC4" w:rsidRDefault="000E5F8F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1951635" w14:textId="3DF7030F" w:rsidR="000E5F8F" w:rsidRPr="00341AC4" w:rsidRDefault="000E5F8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3407" w:type="dxa"/>
            <w:shd w:val="clear" w:color="auto" w:fill="F2F2F2" w:themeFill="background1" w:themeFillShade="F2"/>
            <w:vAlign w:val="center"/>
          </w:tcPr>
          <w:p w14:paraId="23C41019" w14:textId="483D305D" w:rsidR="000E5F8F" w:rsidRPr="00341AC4" w:rsidRDefault="000E5F8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</w:tr>
    </w:tbl>
    <w:p w14:paraId="25758BC4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493" w:type="dxa"/>
        <w:jc w:val="center"/>
        <w:tblLook w:val="04A0" w:firstRow="1" w:lastRow="0" w:firstColumn="1" w:lastColumn="0" w:noHBand="0" w:noVBand="1"/>
      </w:tblPr>
      <w:tblGrid>
        <w:gridCol w:w="2972"/>
        <w:gridCol w:w="3119"/>
        <w:gridCol w:w="3402"/>
      </w:tblGrid>
      <w:tr w:rsidR="000961F5" w:rsidRPr="00341AC4" w14:paraId="055EE133" w14:textId="77777777" w:rsidTr="000961F5">
        <w:trPr>
          <w:jc w:val="center"/>
        </w:trPr>
        <w:tc>
          <w:tcPr>
            <w:tcW w:w="2972" w:type="dxa"/>
            <w:tcBorders>
              <w:tl2br w:val="single" w:sz="4" w:space="0" w:color="auto"/>
            </w:tcBorders>
          </w:tcPr>
          <w:p w14:paraId="297FB798" w14:textId="77777777" w:rsidR="000961F5" w:rsidRPr="00341AC4" w:rsidRDefault="000961F5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3B31072" w14:textId="77777777" w:rsidR="000961F5" w:rsidRPr="00341AC4" w:rsidRDefault="000961F5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3119" w:type="dxa"/>
          </w:tcPr>
          <w:p w14:paraId="0EBB8A9A" w14:textId="77777777" w:rsidR="000961F5" w:rsidRPr="00341AC4" w:rsidRDefault="000961F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E0F7064" w14:textId="77777777" w:rsidR="000961F5" w:rsidRPr="00341AC4" w:rsidRDefault="000961F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</w:tr>
      <w:tr w:rsidR="000961F5" w:rsidRPr="00341AC4" w14:paraId="0C3097AA" w14:textId="77777777" w:rsidTr="000961F5">
        <w:trPr>
          <w:jc w:val="center"/>
        </w:trPr>
        <w:tc>
          <w:tcPr>
            <w:tcW w:w="2972" w:type="dxa"/>
            <w:shd w:val="clear" w:color="auto" w:fill="ECF1F8"/>
          </w:tcPr>
          <w:p w14:paraId="23F204AC" w14:textId="53A15DF9" w:rsidR="000961F5" w:rsidRPr="00341AC4" w:rsidRDefault="000961F5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3119" w:type="dxa"/>
          </w:tcPr>
          <w:p w14:paraId="11319B7F" w14:textId="75F90CB4" w:rsidR="000961F5" w:rsidRPr="00341AC4" w:rsidRDefault="000961F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4C7F2953" w14:textId="58622860" w:rsidR="000961F5" w:rsidRPr="00341AC4" w:rsidRDefault="003D45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0961F5" w:rsidRPr="00341AC4" w14:paraId="7C64ADCF" w14:textId="77777777" w:rsidTr="000961F5">
        <w:trPr>
          <w:jc w:val="center"/>
        </w:trPr>
        <w:tc>
          <w:tcPr>
            <w:tcW w:w="2972" w:type="dxa"/>
            <w:shd w:val="clear" w:color="auto" w:fill="ECF1F8"/>
          </w:tcPr>
          <w:p w14:paraId="6DDBB52B" w14:textId="7FCE9266" w:rsidR="000961F5" w:rsidRPr="00341AC4" w:rsidRDefault="000961F5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3119" w:type="dxa"/>
          </w:tcPr>
          <w:p w14:paraId="53FF6797" w14:textId="6E695CB5" w:rsidR="000961F5" w:rsidRPr="00341AC4" w:rsidRDefault="000961F5" w:rsidP="003D45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6C693286" w14:textId="48B3BDF8" w:rsidR="000961F5" w:rsidRPr="00341AC4" w:rsidRDefault="003D45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0961F5" w:rsidRPr="00341AC4" w14:paraId="67F7E3C7" w14:textId="77777777" w:rsidTr="000961F5">
        <w:trPr>
          <w:jc w:val="center"/>
        </w:trPr>
        <w:tc>
          <w:tcPr>
            <w:tcW w:w="2972" w:type="dxa"/>
            <w:shd w:val="clear" w:color="auto" w:fill="ECF1F8"/>
          </w:tcPr>
          <w:p w14:paraId="6D7B8B41" w14:textId="52B986EE" w:rsidR="000961F5" w:rsidRPr="00341AC4" w:rsidRDefault="000961F5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3119" w:type="dxa"/>
          </w:tcPr>
          <w:p w14:paraId="31CE7EAD" w14:textId="3C8F6A85" w:rsidR="000961F5" w:rsidRPr="00341AC4" w:rsidRDefault="003D45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0C2C5BA" w14:textId="328BBDCB" w:rsidR="000961F5" w:rsidRPr="00341AC4" w:rsidRDefault="003D45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0961F5" w:rsidRPr="00341AC4" w14:paraId="45EAA5E8" w14:textId="77777777" w:rsidTr="000961F5">
        <w:trPr>
          <w:jc w:val="center"/>
        </w:trPr>
        <w:tc>
          <w:tcPr>
            <w:tcW w:w="2972" w:type="dxa"/>
            <w:shd w:val="clear" w:color="auto" w:fill="ECF1F8"/>
          </w:tcPr>
          <w:p w14:paraId="2BEA47B3" w14:textId="58D00469" w:rsidR="000961F5" w:rsidRPr="000961F5" w:rsidRDefault="000961F5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961F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3119" w:type="dxa"/>
          </w:tcPr>
          <w:p w14:paraId="43321736" w14:textId="64F64FD9" w:rsidR="000961F5" w:rsidRPr="00341AC4" w:rsidRDefault="003D45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CF6FDE5" w14:textId="35FCE166" w:rsidR="000961F5" w:rsidRPr="00341AC4" w:rsidRDefault="003D45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55EB981C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4A375A6A" w14:textId="77777777" w:rsidR="00906C25" w:rsidRPr="00341AC4" w:rsidRDefault="00906C25" w:rsidP="00C62206">
      <w:pPr>
        <w:pStyle w:val="TableParagraph"/>
        <w:numPr>
          <w:ilvl w:val="1"/>
          <w:numId w:val="39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8947218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35242EE" w14:textId="216EF0BD" w:rsidR="00896E3C" w:rsidRPr="00341AC4" w:rsidRDefault="009C5192" w:rsidP="00381370">
      <w:pPr>
        <w:pStyle w:val="TableParagraph"/>
        <w:spacing w:after="120"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4A3166DD" w14:textId="77777777" w:rsidTr="000D4346">
        <w:trPr>
          <w:jc w:val="center"/>
        </w:trPr>
        <w:tc>
          <w:tcPr>
            <w:tcW w:w="953" w:type="dxa"/>
          </w:tcPr>
          <w:p w14:paraId="45DE839F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46C4F7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5DAC42ED" w14:textId="77777777" w:rsidTr="000D4346">
        <w:trPr>
          <w:jc w:val="center"/>
        </w:trPr>
        <w:tc>
          <w:tcPr>
            <w:tcW w:w="953" w:type="dxa"/>
          </w:tcPr>
          <w:p w14:paraId="644415EF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230A5003" w14:textId="10EA7867" w:rsidR="00913ECD" w:rsidRPr="008F4A11" w:rsidRDefault="00C04594" w:rsidP="008F4A11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Zaliczenie kolokwium pisemnego na poziomie od 5</w:t>
            </w:r>
            <w:r w:rsid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1-60</w:t>
            </w: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341AC4" w:rsidRPr="00341AC4" w14:paraId="1ADE45E4" w14:textId="77777777" w:rsidTr="000D4346">
        <w:trPr>
          <w:jc w:val="center"/>
        </w:trPr>
        <w:tc>
          <w:tcPr>
            <w:tcW w:w="953" w:type="dxa"/>
          </w:tcPr>
          <w:p w14:paraId="34907503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24E5B1AF" w14:textId="0794AAC0" w:rsidR="00913ECD" w:rsidRPr="008F4A11" w:rsidRDefault="002D796B" w:rsidP="008F4A11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Aktywny, na poziomie więcej niż dostatecznym, udział w dyskusjach i referowaniu przygotowanych materiałów do ćwiczeń, zaliczenie kolokwium pisemnego na poziomie od 61</w:t>
            </w:r>
            <w:r w:rsid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-70</w:t>
            </w: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341AC4" w:rsidRPr="00341AC4" w14:paraId="77AF05E3" w14:textId="77777777" w:rsidTr="000D4346">
        <w:trPr>
          <w:jc w:val="center"/>
        </w:trPr>
        <w:tc>
          <w:tcPr>
            <w:tcW w:w="953" w:type="dxa"/>
          </w:tcPr>
          <w:p w14:paraId="5C2C01F6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1F5414CF" w14:textId="7827BDC0" w:rsidR="00913ECD" w:rsidRPr="008F4A11" w:rsidRDefault="00C90838" w:rsidP="008F4A11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Aktywny, na poziomie dobrym, udział w dyskusjach i referowaniu przygotowanych materiałów do ćwiczeń, zaliczenie kolokwium pisemnego na poziomie od 71</w:t>
            </w:r>
            <w:r w:rsid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-80</w:t>
            </w: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341AC4" w:rsidRPr="00341AC4" w14:paraId="5643BBCA" w14:textId="77777777" w:rsidTr="000D4346">
        <w:trPr>
          <w:jc w:val="center"/>
        </w:trPr>
        <w:tc>
          <w:tcPr>
            <w:tcW w:w="953" w:type="dxa"/>
          </w:tcPr>
          <w:p w14:paraId="1081DA9E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0AC8A55" w14:textId="6C96404A" w:rsidR="00913ECD" w:rsidRPr="008F4A11" w:rsidRDefault="00D154BD" w:rsidP="008F4A11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Aktywny, na poziomie więcej niż dobrym, udział w dyskusjach i referowaniu przygotowanych materiałów do ćwiczeń, zaliczenie kolokwium pisemnego na poziomie od 81</w:t>
            </w:r>
            <w:r w:rsid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-90</w:t>
            </w: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341AC4" w:rsidRPr="00341AC4" w14:paraId="54B06FA8" w14:textId="77777777" w:rsidTr="000D4346">
        <w:trPr>
          <w:jc w:val="center"/>
        </w:trPr>
        <w:tc>
          <w:tcPr>
            <w:tcW w:w="953" w:type="dxa"/>
          </w:tcPr>
          <w:p w14:paraId="7F881736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22EF62DD" w14:textId="19552616" w:rsidR="00913ECD" w:rsidRPr="008F4A11" w:rsidRDefault="00AB5CF4" w:rsidP="008F4A11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Aktywny, na poziomie bardzo dobrym, udział w dyskusjach i referowaniu przygotowanych materiałów do ćwiczeń, zaliczenie kolokwium pisemnego na poziomie od 91</w:t>
            </w:r>
            <w:r w:rsid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-100</w:t>
            </w:r>
            <w:r w:rsidRPr="008F4A1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</w:tbl>
    <w:p w14:paraId="7F004D7C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0A5BB43C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82EF" w14:textId="77777777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0710F274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303207A3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51827923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B1E283A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EFA2F62" w14:textId="434B03EC" w:rsidR="00896E3C" w:rsidRPr="00341AC4" w:rsidRDefault="004818D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EF8953F" w14:textId="124C9ACD" w:rsidR="00896E3C" w:rsidRPr="00341AC4" w:rsidRDefault="00047E0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54B37C0F" w14:textId="77777777" w:rsidTr="006C5000">
        <w:trPr>
          <w:trHeight w:val="282"/>
          <w:jc w:val="center"/>
        </w:trPr>
        <w:tc>
          <w:tcPr>
            <w:tcW w:w="5499" w:type="dxa"/>
          </w:tcPr>
          <w:p w14:paraId="3964BF31" w14:textId="190F9592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69078EDE" w14:textId="193D7FF2" w:rsidR="00896E3C" w:rsidRPr="00341AC4" w:rsidRDefault="004818D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6200D335" w14:textId="3E4E1DD6" w:rsidR="00896E3C" w:rsidRPr="00341AC4" w:rsidRDefault="00047E0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440B9285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0B6F7C8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64C8136" w14:textId="67622A7F" w:rsidR="00896E3C" w:rsidRPr="00341AC4" w:rsidRDefault="004818D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005A805" w14:textId="5F8A247F" w:rsidR="00896E3C" w:rsidRPr="00341AC4" w:rsidRDefault="00047E0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BDBDBEC" w14:textId="77777777" w:rsidTr="00A5532D">
        <w:trPr>
          <w:trHeight w:val="285"/>
          <w:jc w:val="center"/>
        </w:trPr>
        <w:tc>
          <w:tcPr>
            <w:tcW w:w="5499" w:type="dxa"/>
          </w:tcPr>
          <w:p w14:paraId="4E57326F" w14:textId="2347F6A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0236B275" w14:textId="51A70C61" w:rsidR="00896E3C" w:rsidRPr="00341AC4" w:rsidRDefault="00047E0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14:paraId="0768D5B9" w14:textId="42BB37E9" w:rsidR="00896E3C" w:rsidRPr="00341AC4" w:rsidRDefault="00047E0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6A08B844" w14:textId="77777777" w:rsidTr="00A5532D">
        <w:trPr>
          <w:trHeight w:val="282"/>
          <w:jc w:val="center"/>
        </w:trPr>
        <w:tc>
          <w:tcPr>
            <w:tcW w:w="5499" w:type="dxa"/>
          </w:tcPr>
          <w:p w14:paraId="1C90C2AC" w14:textId="31D96134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7888F1C9" w14:textId="2DCB061D" w:rsidR="00896E3C" w:rsidRPr="00341AC4" w:rsidRDefault="00047E0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38B099CA" w14:textId="235CAAA8" w:rsidR="00896E3C" w:rsidRPr="00341AC4" w:rsidRDefault="00047E0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25E5F734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FA2FBA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9DE042" w14:textId="311607E2" w:rsidR="00896E3C" w:rsidRPr="00341AC4" w:rsidRDefault="004818D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5B117AB" w14:textId="406A0478" w:rsidR="00896E3C" w:rsidRPr="00341AC4" w:rsidRDefault="004818D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0886B42C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24957F1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2BF680E" w14:textId="35393B26" w:rsidR="001106DC" w:rsidRPr="00341AC4" w:rsidRDefault="004818D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407C113" w14:textId="3E3A3D4B" w:rsidR="00896E3C" w:rsidRPr="00341AC4" w:rsidRDefault="004818D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3E96B74A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7026FB2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B667548"/>
    <w:multiLevelType w:val="hybridMultilevel"/>
    <w:tmpl w:val="BBECD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143127"/>
    <w:multiLevelType w:val="hybridMultilevel"/>
    <w:tmpl w:val="A8F06BD8"/>
    <w:styleLink w:val="Zaimportowanystyl9"/>
    <w:lvl w:ilvl="0" w:tplc="9628FC3C">
      <w:start w:val="1"/>
      <w:numFmt w:val="decimal"/>
      <w:lvlText w:val="%1.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88D04A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68EA0A">
      <w:start w:val="1"/>
      <w:numFmt w:val="lowerRoman"/>
      <w:lvlText w:val="%3."/>
      <w:lvlJc w:val="left"/>
      <w:pPr>
        <w:ind w:left="2433" w:hanging="2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FCEC92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CC2068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30440C">
      <w:start w:val="1"/>
      <w:numFmt w:val="lowerRoman"/>
      <w:lvlText w:val="%6."/>
      <w:lvlJc w:val="left"/>
      <w:pPr>
        <w:ind w:left="4593" w:hanging="2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80451A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CCE686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624D66">
      <w:start w:val="1"/>
      <w:numFmt w:val="lowerRoman"/>
      <w:lvlText w:val="%9."/>
      <w:lvlJc w:val="left"/>
      <w:pPr>
        <w:ind w:left="6753" w:hanging="2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2046D7"/>
    <w:multiLevelType w:val="hybridMultilevel"/>
    <w:tmpl w:val="A8F06BD8"/>
    <w:numStyleLink w:val="Zaimportowanystyl9"/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363289740">
    <w:abstractNumId w:val="34"/>
  </w:num>
  <w:num w:numId="2" w16cid:durableId="2032149915">
    <w:abstractNumId w:val="5"/>
  </w:num>
  <w:num w:numId="3" w16cid:durableId="1126237524">
    <w:abstractNumId w:val="19"/>
  </w:num>
  <w:num w:numId="4" w16cid:durableId="1893232037">
    <w:abstractNumId w:val="35"/>
  </w:num>
  <w:num w:numId="5" w16cid:durableId="649136733">
    <w:abstractNumId w:val="3"/>
  </w:num>
  <w:num w:numId="6" w16cid:durableId="245188134">
    <w:abstractNumId w:val="33"/>
  </w:num>
  <w:num w:numId="7" w16cid:durableId="1151824278">
    <w:abstractNumId w:val="11"/>
  </w:num>
  <w:num w:numId="8" w16cid:durableId="1507935652">
    <w:abstractNumId w:val="18"/>
  </w:num>
  <w:num w:numId="9" w16cid:durableId="1230192223">
    <w:abstractNumId w:val="7"/>
  </w:num>
  <w:num w:numId="10" w16cid:durableId="728580351">
    <w:abstractNumId w:val="25"/>
  </w:num>
  <w:num w:numId="11" w16cid:durableId="1506703840">
    <w:abstractNumId w:val="26"/>
  </w:num>
  <w:num w:numId="12" w16cid:durableId="673650249">
    <w:abstractNumId w:val="32"/>
  </w:num>
  <w:num w:numId="13" w16cid:durableId="827524298">
    <w:abstractNumId w:val="13"/>
  </w:num>
  <w:num w:numId="14" w16cid:durableId="818694375">
    <w:abstractNumId w:val="29"/>
  </w:num>
  <w:num w:numId="15" w16cid:durableId="275602555">
    <w:abstractNumId w:val="31"/>
  </w:num>
  <w:num w:numId="16" w16cid:durableId="1137331439">
    <w:abstractNumId w:val="30"/>
  </w:num>
  <w:num w:numId="17" w16cid:durableId="2097168336">
    <w:abstractNumId w:val="21"/>
  </w:num>
  <w:num w:numId="18" w16cid:durableId="105780365">
    <w:abstractNumId w:val="10"/>
  </w:num>
  <w:num w:numId="19" w16cid:durableId="1413819552">
    <w:abstractNumId w:val="14"/>
  </w:num>
  <w:num w:numId="20" w16cid:durableId="795559511">
    <w:abstractNumId w:val="1"/>
  </w:num>
  <w:num w:numId="21" w16cid:durableId="580916341">
    <w:abstractNumId w:val="22"/>
  </w:num>
  <w:num w:numId="22" w16cid:durableId="732581402">
    <w:abstractNumId w:val="24"/>
  </w:num>
  <w:num w:numId="23" w16cid:durableId="489835862">
    <w:abstractNumId w:val="0"/>
  </w:num>
  <w:num w:numId="24" w16cid:durableId="808742716">
    <w:abstractNumId w:val="36"/>
  </w:num>
  <w:num w:numId="25" w16cid:durableId="1694526069">
    <w:abstractNumId w:val="12"/>
  </w:num>
  <w:num w:numId="26" w16cid:durableId="418408420">
    <w:abstractNumId w:val="20"/>
  </w:num>
  <w:num w:numId="27" w16cid:durableId="979110917">
    <w:abstractNumId w:val="38"/>
  </w:num>
  <w:num w:numId="28" w16cid:durableId="1461652514">
    <w:abstractNumId w:val="15"/>
  </w:num>
  <w:num w:numId="29" w16cid:durableId="1055812719">
    <w:abstractNumId w:val="28"/>
  </w:num>
  <w:num w:numId="30" w16cid:durableId="373311472">
    <w:abstractNumId w:val="6"/>
  </w:num>
  <w:num w:numId="31" w16cid:durableId="1024869331">
    <w:abstractNumId w:val="17"/>
  </w:num>
  <w:num w:numId="32" w16cid:durableId="997418469">
    <w:abstractNumId w:val="23"/>
  </w:num>
  <w:num w:numId="33" w16cid:durableId="1268347761">
    <w:abstractNumId w:val="4"/>
  </w:num>
  <w:num w:numId="34" w16cid:durableId="172649188">
    <w:abstractNumId w:val="16"/>
  </w:num>
  <w:num w:numId="35" w16cid:durableId="1365792614">
    <w:abstractNumId w:val="8"/>
  </w:num>
  <w:num w:numId="36" w16cid:durableId="521478492">
    <w:abstractNumId w:val="27"/>
  </w:num>
  <w:num w:numId="37" w16cid:durableId="971981530">
    <w:abstractNumId w:val="9"/>
  </w:num>
  <w:num w:numId="38" w16cid:durableId="1786267014">
    <w:abstractNumId w:val="37"/>
  </w:num>
  <w:num w:numId="39" w16cid:durableId="1788962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F0B"/>
    <w:rsid w:val="00025278"/>
    <w:rsid w:val="00040C7C"/>
    <w:rsid w:val="00047E0B"/>
    <w:rsid w:val="00053608"/>
    <w:rsid w:val="000657F2"/>
    <w:rsid w:val="000706A4"/>
    <w:rsid w:val="0007138A"/>
    <w:rsid w:val="000746C5"/>
    <w:rsid w:val="000800D0"/>
    <w:rsid w:val="00082DCF"/>
    <w:rsid w:val="000961F5"/>
    <w:rsid w:val="000D4346"/>
    <w:rsid w:val="000E2AEE"/>
    <w:rsid w:val="000E5F8F"/>
    <w:rsid w:val="000F5265"/>
    <w:rsid w:val="00104870"/>
    <w:rsid w:val="00104F8D"/>
    <w:rsid w:val="001057F7"/>
    <w:rsid w:val="001106DC"/>
    <w:rsid w:val="001373A5"/>
    <w:rsid w:val="00145EC7"/>
    <w:rsid w:val="001D18A7"/>
    <w:rsid w:val="001D511D"/>
    <w:rsid w:val="001E0ADE"/>
    <w:rsid w:val="001E7B5A"/>
    <w:rsid w:val="00204C4C"/>
    <w:rsid w:val="0020559B"/>
    <w:rsid w:val="002401BA"/>
    <w:rsid w:val="0027397F"/>
    <w:rsid w:val="002D1C48"/>
    <w:rsid w:val="002D796B"/>
    <w:rsid w:val="00324F51"/>
    <w:rsid w:val="00332E95"/>
    <w:rsid w:val="00341AC4"/>
    <w:rsid w:val="0034602B"/>
    <w:rsid w:val="003622B2"/>
    <w:rsid w:val="00363F81"/>
    <w:rsid w:val="00381370"/>
    <w:rsid w:val="003B260B"/>
    <w:rsid w:val="003B55C2"/>
    <w:rsid w:val="003B6F34"/>
    <w:rsid w:val="003D038D"/>
    <w:rsid w:val="003D4517"/>
    <w:rsid w:val="003D5C56"/>
    <w:rsid w:val="003E0703"/>
    <w:rsid w:val="003F4251"/>
    <w:rsid w:val="00402BCD"/>
    <w:rsid w:val="00406793"/>
    <w:rsid w:val="00421C9E"/>
    <w:rsid w:val="004256BE"/>
    <w:rsid w:val="00436303"/>
    <w:rsid w:val="00442F6D"/>
    <w:rsid w:val="004443B6"/>
    <w:rsid w:val="0044577E"/>
    <w:rsid w:val="004501ED"/>
    <w:rsid w:val="004818D3"/>
    <w:rsid w:val="004838B3"/>
    <w:rsid w:val="004A241A"/>
    <w:rsid w:val="004A3231"/>
    <w:rsid w:val="004B30D1"/>
    <w:rsid w:val="004C2D66"/>
    <w:rsid w:val="004C5C23"/>
    <w:rsid w:val="004E017B"/>
    <w:rsid w:val="004E348F"/>
    <w:rsid w:val="004F47E5"/>
    <w:rsid w:val="005010B3"/>
    <w:rsid w:val="00501548"/>
    <w:rsid w:val="00513674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5F4EDE"/>
    <w:rsid w:val="006011C3"/>
    <w:rsid w:val="00621E17"/>
    <w:rsid w:val="00625795"/>
    <w:rsid w:val="00635E40"/>
    <w:rsid w:val="00654EA0"/>
    <w:rsid w:val="0067260F"/>
    <w:rsid w:val="0067369D"/>
    <w:rsid w:val="006A0C6B"/>
    <w:rsid w:val="006C5000"/>
    <w:rsid w:val="006D764F"/>
    <w:rsid w:val="006E60C3"/>
    <w:rsid w:val="006F029C"/>
    <w:rsid w:val="00725F8A"/>
    <w:rsid w:val="00745543"/>
    <w:rsid w:val="00770F32"/>
    <w:rsid w:val="00775AF1"/>
    <w:rsid w:val="0078420E"/>
    <w:rsid w:val="007B605E"/>
    <w:rsid w:val="007C3DBD"/>
    <w:rsid w:val="00823B29"/>
    <w:rsid w:val="00834C51"/>
    <w:rsid w:val="00862E0A"/>
    <w:rsid w:val="00896E3C"/>
    <w:rsid w:val="008B336A"/>
    <w:rsid w:val="008F4A11"/>
    <w:rsid w:val="00906C25"/>
    <w:rsid w:val="009109EC"/>
    <w:rsid w:val="00913ECD"/>
    <w:rsid w:val="009323AF"/>
    <w:rsid w:val="009323D8"/>
    <w:rsid w:val="00937B44"/>
    <w:rsid w:val="00952870"/>
    <w:rsid w:val="0095606D"/>
    <w:rsid w:val="00957188"/>
    <w:rsid w:val="009C5192"/>
    <w:rsid w:val="009D2D35"/>
    <w:rsid w:val="009D3E96"/>
    <w:rsid w:val="009D44FA"/>
    <w:rsid w:val="00A366A0"/>
    <w:rsid w:val="00A37682"/>
    <w:rsid w:val="00A376DE"/>
    <w:rsid w:val="00A5532D"/>
    <w:rsid w:val="00A713B4"/>
    <w:rsid w:val="00AB3480"/>
    <w:rsid w:val="00AB5CF4"/>
    <w:rsid w:val="00AB5E53"/>
    <w:rsid w:val="00AB6E40"/>
    <w:rsid w:val="00AE4328"/>
    <w:rsid w:val="00AF51E8"/>
    <w:rsid w:val="00AF7E08"/>
    <w:rsid w:val="00B163F2"/>
    <w:rsid w:val="00B16422"/>
    <w:rsid w:val="00B20F2C"/>
    <w:rsid w:val="00B36858"/>
    <w:rsid w:val="00B54F67"/>
    <w:rsid w:val="00B64890"/>
    <w:rsid w:val="00B6660E"/>
    <w:rsid w:val="00B72C78"/>
    <w:rsid w:val="00B877F7"/>
    <w:rsid w:val="00BA4BD2"/>
    <w:rsid w:val="00BB0629"/>
    <w:rsid w:val="00BE67AE"/>
    <w:rsid w:val="00BF5D7C"/>
    <w:rsid w:val="00C04594"/>
    <w:rsid w:val="00C1154E"/>
    <w:rsid w:val="00C14619"/>
    <w:rsid w:val="00C15E8D"/>
    <w:rsid w:val="00C456FE"/>
    <w:rsid w:val="00C51D09"/>
    <w:rsid w:val="00C62206"/>
    <w:rsid w:val="00C62B71"/>
    <w:rsid w:val="00C67D92"/>
    <w:rsid w:val="00C74615"/>
    <w:rsid w:val="00C90838"/>
    <w:rsid w:val="00CA3616"/>
    <w:rsid w:val="00CB604E"/>
    <w:rsid w:val="00CC0F64"/>
    <w:rsid w:val="00CD3A75"/>
    <w:rsid w:val="00CD60D3"/>
    <w:rsid w:val="00CE0B44"/>
    <w:rsid w:val="00CF48D1"/>
    <w:rsid w:val="00D05AB2"/>
    <w:rsid w:val="00D154BD"/>
    <w:rsid w:val="00D32966"/>
    <w:rsid w:val="00D85EF3"/>
    <w:rsid w:val="00D864ED"/>
    <w:rsid w:val="00D938BC"/>
    <w:rsid w:val="00DA28D5"/>
    <w:rsid w:val="00DB5D67"/>
    <w:rsid w:val="00DD3E60"/>
    <w:rsid w:val="00DD65E8"/>
    <w:rsid w:val="00DE1F53"/>
    <w:rsid w:val="00E17D02"/>
    <w:rsid w:val="00E25B31"/>
    <w:rsid w:val="00E30DA9"/>
    <w:rsid w:val="00E401CA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1CC9"/>
    <w:rsid w:val="00EC2108"/>
    <w:rsid w:val="00ED7F96"/>
    <w:rsid w:val="00EE3CEA"/>
    <w:rsid w:val="00EF03DF"/>
    <w:rsid w:val="00F05892"/>
    <w:rsid w:val="00F114BE"/>
    <w:rsid w:val="00F16FC9"/>
    <w:rsid w:val="00F24029"/>
    <w:rsid w:val="00F5109B"/>
    <w:rsid w:val="00F5609A"/>
    <w:rsid w:val="00F71386"/>
    <w:rsid w:val="00F75F6D"/>
    <w:rsid w:val="00F77196"/>
    <w:rsid w:val="00F77856"/>
    <w:rsid w:val="00F93849"/>
    <w:rsid w:val="00FB2C0D"/>
    <w:rsid w:val="00FD380B"/>
    <w:rsid w:val="00FE128D"/>
    <w:rsid w:val="00FE12B1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0609"/>
  <w15:docId w15:val="{3082F68D-0947-40D8-946B-C7466720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Brak">
    <w:name w:val="Brak"/>
    <w:rsid w:val="00DD3E60"/>
  </w:style>
  <w:style w:type="numbering" w:customStyle="1" w:styleId="Zaimportowanystyl9">
    <w:name w:val="Zaimportowany styl 9"/>
    <w:rsid w:val="00DD3E60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28F59-1F84-451E-BCAF-AB36BCE0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Aneta Skuza</cp:lastModifiedBy>
  <cp:revision>2</cp:revision>
  <cp:lastPrinted>2025-10-28T07:51:00Z</cp:lastPrinted>
  <dcterms:created xsi:type="dcterms:W3CDTF">2026-09-24T12:27:00Z</dcterms:created>
  <dcterms:modified xsi:type="dcterms:W3CDTF">2026-09-24T12:27:00Z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