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371E6AD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</w:t>
      </w:r>
      <w:r w:rsidR="0088527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.MPMZPE</w:t>
      </w:r>
    </w:p>
    <w:p w14:paraId="7C3C0D31" w14:textId="77777777" w:rsidR="00894DFF" w:rsidRPr="00894DFF" w:rsidRDefault="004838B3" w:rsidP="00894DFF">
      <w:pPr>
        <w:pStyle w:val="Nagwek3"/>
        <w:spacing w:line="276" w:lineRule="auto"/>
        <w:ind w:left="425" w:firstLine="1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94DFF" w:rsidRPr="00894DFF">
        <w:rPr>
          <w:rFonts w:asciiTheme="minorHAnsi" w:hAnsiTheme="minorHAnsi" w:cstheme="minorHAnsi"/>
          <w:b/>
          <w:bCs/>
          <w:color w:val="000000" w:themeColor="text1"/>
        </w:rPr>
        <w:t>Metodyka pracy z młodzieżą o zróżnicowanych potrzebach edukacyjnych</w:t>
      </w:r>
    </w:p>
    <w:p w14:paraId="53403D93" w14:textId="0A45DD2A" w:rsidR="004838B3" w:rsidRPr="00341AC4" w:rsidRDefault="004838B3" w:rsidP="00894DFF">
      <w:pPr>
        <w:pStyle w:val="Styl1"/>
        <w:spacing w:line="276" w:lineRule="auto"/>
        <w:ind w:left="425" w:firstLine="1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94DF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94DFF" w:rsidRPr="00894DFF">
        <w:rPr>
          <w:b/>
          <w:bCs/>
          <w:i w:val="0"/>
          <w:iCs/>
          <w:color w:val="000000" w:themeColor="text1"/>
        </w:rPr>
        <w:t>Methodology</w:t>
      </w:r>
      <w:proofErr w:type="spellEnd"/>
      <w:r w:rsidR="00894DFF" w:rsidRPr="00894DFF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894DFF" w:rsidRPr="00894DFF">
        <w:rPr>
          <w:b/>
          <w:bCs/>
          <w:i w:val="0"/>
          <w:iCs/>
          <w:color w:val="000000" w:themeColor="text1"/>
        </w:rPr>
        <w:t>working</w:t>
      </w:r>
      <w:proofErr w:type="spellEnd"/>
      <w:r w:rsidR="00894DFF" w:rsidRPr="00894DFF">
        <w:rPr>
          <w:b/>
          <w:bCs/>
          <w:i w:val="0"/>
          <w:iCs/>
          <w:color w:val="000000" w:themeColor="text1"/>
        </w:rPr>
        <w:t xml:space="preserve"> with </w:t>
      </w:r>
      <w:proofErr w:type="spellStart"/>
      <w:r w:rsidR="00894DFF" w:rsidRPr="00894DFF">
        <w:rPr>
          <w:b/>
          <w:bCs/>
          <w:i w:val="0"/>
          <w:iCs/>
          <w:color w:val="000000" w:themeColor="text1"/>
        </w:rPr>
        <w:t>youth</w:t>
      </w:r>
      <w:proofErr w:type="spellEnd"/>
      <w:r w:rsidR="00894DFF" w:rsidRPr="00894DFF">
        <w:rPr>
          <w:b/>
          <w:bCs/>
          <w:i w:val="0"/>
          <w:iCs/>
          <w:color w:val="000000" w:themeColor="text1"/>
        </w:rPr>
        <w:t xml:space="preserve"> with </w:t>
      </w:r>
      <w:proofErr w:type="spellStart"/>
      <w:r w:rsidR="00894DFF" w:rsidRPr="00894DFF">
        <w:rPr>
          <w:b/>
          <w:bCs/>
          <w:i w:val="0"/>
          <w:iCs/>
          <w:color w:val="000000" w:themeColor="text1"/>
        </w:rPr>
        <w:t>different</w:t>
      </w:r>
      <w:proofErr w:type="spellEnd"/>
      <w:r w:rsidR="00894DFF" w:rsidRPr="00894DF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94DFF" w:rsidRPr="00894DFF">
        <w:rPr>
          <w:b/>
          <w:bCs/>
          <w:i w:val="0"/>
          <w:iCs/>
          <w:color w:val="000000" w:themeColor="text1"/>
        </w:rPr>
        <w:t>educational</w:t>
      </w:r>
      <w:proofErr w:type="spellEnd"/>
      <w:r w:rsidR="00894DFF" w:rsidRPr="00894DF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94DFF" w:rsidRPr="00894DFF">
        <w:rPr>
          <w:b/>
          <w:bCs/>
          <w:i w:val="0"/>
          <w:iCs/>
          <w:color w:val="000000" w:themeColor="text1"/>
        </w:rPr>
        <w:t>needs</w:t>
      </w:r>
      <w:proofErr w:type="spellEnd"/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0720545F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stopnia-magisterskie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F551F05" w14:textId="77777777" w:rsidR="000C3756" w:rsidRPr="000C3756" w:rsidRDefault="000C3756" w:rsidP="000C375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37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hab. Sławomir Olszewski, prof. UJK, </w:t>
            </w:r>
          </w:p>
          <w:p w14:paraId="24E888E4" w14:textId="6F93D097" w:rsidR="000746C5" w:rsidRPr="00341AC4" w:rsidRDefault="000C3756" w:rsidP="000C375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37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Katarzyna Parys, prof. UJK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19E59709" w:rsidR="001373A5" w:rsidRPr="006453BE" w:rsidRDefault="000C375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586B3A">
                <w:rPr>
                  <w:rStyle w:val="Hipercze"/>
                </w:rPr>
                <w:t>k</w:t>
              </w:r>
              <w:r w:rsidRPr="00586B3A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atarzyna.parys@ujk.edu.pl</w:t>
              </w:r>
            </w:hyperlink>
            <w:r>
              <w:rPr>
                <w:rFonts w:asciiTheme="minorHAnsi" w:hAnsiTheme="minorHAnsi" w:cstheme="minorHAnsi"/>
                <w:sz w:val="21"/>
                <w:szCs w:val="21"/>
              </w:rPr>
              <w:t>, slawomir.olszewski@ujk.edu.pl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471D9713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496AF306" w:rsidR="000746C5" w:rsidRPr="00341AC4" w:rsidRDefault="002E03B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03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Wprowadzenie do pedagogiki, wprowadzenie do psychologii, pedagogika specjalna, psychologia kliniczna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654C6A21" w:rsidR="000746C5" w:rsidRPr="006453BE" w:rsidRDefault="00E073A6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073A6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DCA89F7" w:rsidR="000746C5" w:rsidRPr="00341AC4" w:rsidRDefault="00550F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2989EF93" w:rsidR="000746C5" w:rsidRPr="00341AC4" w:rsidRDefault="00F27EA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7EA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– zaliczenie z oceną, ćwiczenia – zaliczenie z oceną  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5CA576B" w14:textId="21CC1612" w:rsidR="00F063AF" w:rsidRPr="00F063AF" w:rsidRDefault="00F063AF" w:rsidP="00F063A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63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informacyjny,  problemowy i  konwersatoryjny z prezentacją multimedialną</w:t>
            </w:r>
          </w:p>
          <w:p w14:paraId="238E4500" w14:textId="1C19FEB9" w:rsidR="00402BCD" w:rsidRPr="00341AC4" w:rsidRDefault="00F063AF" w:rsidP="00F063A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63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F063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grupowa, </w:t>
            </w:r>
            <w:proofErr w:type="spellStart"/>
            <w:r w:rsidRPr="00F063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metaplan</w:t>
            </w:r>
            <w:proofErr w:type="spellEnd"/>
            <w:r w:rsidRPr="00F063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burza mózgów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94F0276" w14:textId="77777777" w:rsidR="00B16F1B" w:rsidRPr="00B16F1B" w:rsidRDefault="00B16F1B" w:rsidP="00B16F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>Domagała-</w:t>
            </w:r>
            <w:proofErr w:type="spellStart"/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>Zyśk</w:t>
            </w:r>
            <w:proofErr w:type="spellEnd"/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E. i in. (2022), Szkolna ocena funkcjonalna: przebieg procesu w aspekcie oceny i uczestnictwa, </w:t>
            </w:r>
            <w:proofErr w:type="spellStart"/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>Wyd</w:t>
            </w:r>
            <w:proofErr w:type="spellEnd"/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>, KUL, Lublin</w:t>
            </w:r>
          </w:p>
          <w:p w14:paraId="571E2A81" w14:textId="65D70E88" w:rsidR="00B16F1B" w:rsidRPr="00B16F1B" w:rsidRDefault="00B16F1B" w:rsidP="00B16F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>Knopik T. (2018), Diagnoza funkcjonalna. Planowanie pomocy psychologiczno-pedagogicznej, ORE, Warszawa.</w:t>
            </w:r>
          </w:p>
          <w:p w14:paraId="3B517533" w14:textId="06F03D35" w:rsidR="00B16F1B" w:rsidRPr="00B16F1B" w:rsidRDefault="00B16F1B" w:rsidP="00B16F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Olechowska A. (2017), Specjalne potrzeby edukacyjne, PWN, Warszawa. </w:t>
            </w:r>
          </w:p>
          <w:p w14:paraId="3F09F34E" w14:textId="17BC2CF5" w:rsidR="00B16F1B" w:rsidRPr="00B16F1B" w:rsidRDefault="00B16F1B" w:rsidP="00B16F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Paszkiewicz A, Łobacz M. (2013), Uczeń o specjalnych potrzebach wychowawczych w klasie szkolnej, </w:t>
            </w:r>
            <w:proofErr w:type="spellStart"/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>Difin</w:t>
            </w:r>
            <w:proofErr w:type="spellEnd"/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>; Warszawa.</w:t>
            </w:r>
          </w:p>
          <w:p w14:paraId="7BC7BFA3" w14:textId="6DA81BAA" w:rsidR="00B16F1B" w:rsidRPr="00B16F1B" w:rsidRDefault="00B16F1B" w:rsidP="00B16F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>Krakowiak (red.) (2017), Diagnoza specjalnych potrzeb rozwojowych i edukacyjnych dzieci i młodzieży, ORE, Warszawa.</w:t>
            </w:r>
          </w:p>
          <w:p w14:paraId="71624FF4" w14:textId="7D0A84D8" w:rsidR="00566B57" w:rsidRPr="006453BE" w:rsidRDefault="00B16F1B" w:rsidP="00B16F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Wrona J (red) (2010), Podniesienie efektywności kształcenia uczniów ze specjalnymi potrzebami edukacyjnymi. Materiały szkoleniowe MEN, część I </w:t>
            </w:r>
            <w:proofErr w:type="spellStart"/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>i</w:t>
            </w:r>
            <w:proofErr w:type="spellEnd"/>
            <w:r w:rsidRPr="00B16F1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II, Warszawa.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ADAF20D" w14:textId="562BE6E2" w:rsidR="00E44AC0" w:rsidRPr="00E44AC0" w:rsidRDefault="00E44AC0" w:rsidP="00E44A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44AC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ABC Dostępności: T jak Tekst łatwy do czytania i zrozumienia (ETR) </w:t>
            </w:r>
            <w:r w:rsidRPr="00E44AC0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http://www.niepelnosprawni.pl/ledge/x/1864543;jsessionid=3EF554E5767872AEBCBFACD68EA4C1BB</w:t>
            </w:r>
          </w:p>
          <w:p w14:paraId="3C84E3F8" w14:textId="09A7A8C3" w:rsidR="00E44AC0" w:rsidRPr="00E44AC0" w:rsidRDefault="00E44AC0" w:rsidP="00E44A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44AC0">
              <w:rPr>
                <w:rFonts w:asciiTheme="minorHAnsi" w:hAnsiTheme="minorHAnsi" w:cstheme="minorHAnsi"/>
                <w:iCs/>
                <w:sz w:val="21"/>
                <w:szCs w:val="21"/>
              </w:rPr>
              <w:t>Ośrodek Rozwoju Edukacji, Publikacje - Uczeń ze specjalnymi potrzebami edukacyjnymi (Dysfunkcja wzroku, Dysfunkcja słuchu, Niepełnosprawność intelektualna, Autyzm i zespół Aspergera (ZA), Niepełnosprawność ruchowa, Uczeń z przewlekłą chorobą i z innymi dysfunkcjami, Zagrożenie niedostosowaniem społecznym i niedostosowanie społeczne, Zaburzenia zachowania, w tym ADHD, Zdolności i talenty) https://www.ore.edu.pl/category/ksztalcenie-i-wychowanie/uczen-ze-specjalnymi-potrzebami-edukacyjnymi/</w:t>
            </w:r>
          </w:p>
          <w:p w14:paraId="3A3AB692" w14:textId="37694F28" w:rsidR="00566B57" w:rsidRPr="006453BE" w:rsidRDefault="00E44AC0" w:rsidP="00E44A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44AC0">
              <w:rPr>
                <w:rFonts w:asciiTheme="minorHAnsi" w:hAnsiTheme="minorHAnsi" w:cstheme="minorHAnsi"/>
                <w:iCs/>
                <w:sz w:val="21"/>
                <w:szCs w:val="21"/>
              </w:rPr>
              <w:t>Zbiór tekstów łatwych do czytania (PSONI) https://psoni.org.pl/nasze-publikacje/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7F028A4E" w14:textId="77777777" w:rsidR="00F36FB3" w:rsidRDefault="003E0703" w:rsidP="002309D8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36FB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2995E6DA" w14:textId="6023CA62" w:rsidR="00F36FB3" w:rsidRDefault="00F36FB3" w:rsidP="00F36FB3">
      <w:pPr>
        <w:pStyle w:val="TableParagraph"/>
        <w:snapToGrid w:val="0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2936FA6E" w14:textId="2169771D" w:rsidR="003E0703" w:rsidRPr="00F36FB3" w:rsidRDefault="003E0703" w:rsidP="002309D8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36FB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F46D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F46D2" w:rsidRPr="00687F9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 terminami: specjalne potrzeby edukacyjne oraz indywidualne potrzeby edukacyjne</w:t>
      </w:r>
    </w:p>
    <w:p w14:paraId="3D32233B" w14:textId="4DFD41B6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9F46D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702EF" w:rsidRPr="00687F9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Przygotowanie do diagnozowania sytuacji edukacyjnej uczniów o zróżnicowanych potrzebach i możliwościach</w:t>
      </w:r>
    </w:p>
    <w:p w14:paraId="2278A610" w14:textId="57E57C44" w:rsidR="009702EF" w:rsidRDefault="009702E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73060D" w:rsidRPr="00687F9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Przygotowanie do podejmowania działań kreujących  inkluzję społeczną</w:t>
      </w:r>
    </w:p>
    <w:p w14:paraId="53FE29EA" w14:textId="4EDA7432" w:rsidR="0073060D" w:rsidRPr="00341AC4" w:rsidRDefault="0073060D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="00687F97" w:rsidRPr="00687F9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postawy odpowiedzialnego przygotowywania się do pracy z dzieci o różnorodnych potrzebach edukacyjnych.</w:t>
      </w:r>
      <w:r w:rsidR="00687F97" w:rsidRPr="00687F9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</w:t>
      </w:r>
    </w:p>
    <w:p w14:paraId="477E5D09" w14:textId="3D92DDA0" w:rsidR="003E0703" w:rsidRDefault="00D12B1F" w:rsidP="00D12B1F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2B0685E" w14:textId="74481649" w:rsidR="00F36FB3" w:rsidRPr="00E87163" w:rsidRDefault="00D12B1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87F9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A427B" w:rsidRPr="00E871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Przybliżenie studentom  specyfiki funkcjonowania uczniów  o zróżnicowanych potrzebach edukacyjnych  i ich rodzin.</w:t>
      </w:r>
    </w:p>
    <w:p w14:paraId="5D632598" w14:textId="631DD3D0" w:rsidR="00F36FB3" w:rsidRDefault="00D12B1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A017C1" w:rsidRPr="00E871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umiejętności  projektowania spersonalizowanego wsparcia edukacyjnego na zajęciach indywidualnych i grupowych</w:t>
      </w:r>
    </w:p>
    <w:p w14:paraId="48D88845" w14:textId="1A57B9DF" w:rsidR="00A017C1" w:rsidRPr="00E87163" w:rsidRDefault="00A017C1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E87163" w:rsidRPr="00E871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Uwrażliwienie studentów na różnorodność indywidualnych  potrzeb uczniów  </w:t>
      </w:r>
    </w:p>
    <w:p w14:paraId="26899587" w14:textId="77777777" w:rsidR="00F36FB3" w:rsidRPr="00E87163" w:rsidRDefault="00F36FB3" w:rsidP="00F36FB3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292BBA2A" w14:textId="77777777" w:rsidR="00F36FB3" w:rsidRPr="00341AC4" w:rsidRDefault="00F36FB3" w:rsidP="00F36FB3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F937FED" w14:textId="730C19A0" w:rsidR="00A93E74" w:rsidRPr="00A93E74" w:rsidRDefault="00A93E74" w:rsidP="00833ED0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>1. Zapoznanie studentów z kartą przedmiotu, planowanym przebiegiem zajęć i warunkami uzyskania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zaliczenia z wykładu i ćwiczeń. </w:t>
      </w:r>
    </w:p>
    <w:p w14:paraId="089FA19C" w14:textId="77777777" w:rsidR="00A93E74" w:rsidRPr="00A93E74" w:rsidRDefault="00A93E74" w:rsidP="00833ED0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Segregacja i integracja a inkluzja. Projektowanie uniwersalne w edukacji. </w:t>
      </w:r>
    </w:p>
    <w:p w14:paraId="6F07908C" w14:textId="77777777" w:rsidR="00A93E74" w:rsidRPr="00A93E74" w:rsidRDefault="00A93E74" w:rsidP="00833ED0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Uczeń ze specjalnymi potrzebami edukacyjnymi jako odbiorca pomocy </w:t>
      </w:r>
      <w:proofErr w:type="spellStart"/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>psychologiczno</w:t>
      </w:r>
      <w:proofErr w:type="spellEnd"/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pedagogicznej w szkole ogólnodostępnej.</w:t>
      </w:r>
    </w:p>
    <w:p w14:paraId="10413184" w14:textId="77777777" w:rsidR="00A93E74" w:rsidRPr="00A93E74" w:rsidRDefault="00A93E74" w:rsidP="00833ED0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>4.Praca z uczniem ze SPE: rozpoznawanie potrzeb, projektowanie wsparcia, monitorowanie i ewaluacja podjętych działań. Zasady pracy z grupą zróżnicowaną.</w:t>
      </w:r>
    </w:p>
    <w:p w14:paraId="301542BC" w14:textId="77777777" w:rsidR="00A93E74" w:rsidRPr="00A93E74" w:rsidRDefault="00A93E74" w:rsidP="00833ED0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>5. Diagnoza funkcjonalna podstawą pracy z grupą zróżnicowaną.</w:t>
      </w:r>
    </w:p>
    <w:p w14:paraId="3AADFF76" w14:textId="77777777" w:rsidR="00A93E74" w:rsidRPr="00A93E74" w:rsidRDefault="00A93E74" w:rsidP="00833ED0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>6. Przykłady narzędzi diagnostycznych stosowanych w diagnozie funkcjonalnej.</w:t>
      </w:r>
    </w:p>
    <w:p w14:paraId="520AF356" w14:textId="402E318D" w:rsidR="00E87163" w:rsidRDefault="00A93E74" w:rsidP="00833ED0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3E74">
        <w:rPr>
          <w:rFonts w:asciiTheme="minorHAnsi" w:hAnsiTheme="minorHAnsi" w:cstheme="minorHAnsi"/>
          <w:color w:val="000000" w:themeColor="text1"/>
          <w:sz w:val="24"/>
          <w:szCs w:val="24"/>
        </w:rPr>
        <w:t>7. Kolokwium zaliczeniowe z wykładów.</w:t>
      </w:r>
    </w:p>
    <w:p w14:paraId="40D4BFBD" w14:textId="77777777" w:rsidR="00833ED0" w:rsidRPr="00A93E74" w:rsidRDefault="00833ED0" w:rsidP="00833ED0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78FF8B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</w:t>
      </w:r>
    </w:p>
    <w:p w14:paraId="1FB0809F" w14:textId="77777777" w:rsidR="00726E0C" w:rsidRPr="00726E0C" w:rsidRDefault="00726E0C" w:rsidP="00726E0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6E0C">
        <w:rPr>
          <w:rFonts w:asciiTheme="minorHAnsi" w:hAnsiTheme="minorHAnsi" w:cstheme="minorHAnsi"/>
          <w:color w:val="000000" w:themeColor="text1"/>
          <w:sz w:val="24"/>
          <w:szCs w:val="24"/>
        </w:rPr>
        <w:t>1. Uczniowie ze specjalnymi potrzebami edukacyjnymi  - charakterystyki grupowe i różnice indywidualne</w:t>
      </w:r>
    </w:p>
    <w:p w14:paraId="5143225C" w14:textId="77777777" w:rsidR="00726E0C" w:rsidRPr="00726E0C" w:rsidRDefault="00726E0C" w:rsidP="00726E0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6E0C">
        <w:rPr>
          <w:rFonts w:asciiTheme="minorHAnsi" w:hAnsiTheme="minorHAnsi" w:cstheme="minorHAnsi"/>
          <w:color w:val="000000" w:themeColor="text1"/>
          <w:sz w:val="24"/>
          <w:szCs w:val="24"/>
        </w:rPr>
        <w:t>2. Czynniki środowiskowe warunkujące funkcjonowanie uczniów ze specjalnymi potrzebami edukacyjnymi</w:t>
      </w:r>
    </w:p>
    <w:p w14:paraId="178A1205" w14:textId="77777777" w:rsidR="00726E0C" w:rsidRPr="00726E0C" w:rsidRDefault="00726E0C" w:rsidP="00726E0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6E0C">
        <w:rPr>
          <w:rFonts w:asciiTheme="minorHAnsi" w:hAnsiTheme="minorHAnsi" w:cstheme="minorHAnsi"/>
          <w:color w:val="000000" w:themeColor="text1"/>
          <w:sz w:val="24"/>
          <w:szCs w:val="24"/>
        </w:rPr>
        <w:t>4. Indywidualizowanie działań edukacyjnych przy uwzględnieniu trudności i zasobów ucznia</w:t>
      </w:r>
    </w:p>
    <w:p w14:paraId="26E20131" w14:textId="77777777" w:rsidR="00726E0C" w:rsidRPr="00726E0C" w:rsidRDefault="00726E0C" w:rsidP="00726E0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6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5. Nauczanie wielopoziomowe w zróżnicowanej grupie </w:t>
      </w:r>
    </w:p>
    <w:p w14:paraId="47547131" w14:textId="77777777" w:rsidR="00726E0C" w:rsidRPr="00726E0C" w:rsidRDefault="00726E0C" w:rsidP="00726E0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6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6. Adaptacja materiału dydaktycznego do potrzeb ucznia wykazującego specjalne potrzeby edukacyjne </w:t>
      </w:r>
    </w:p>
    <w:p w14:paraId="0D874E14" w14:textId="77777777" w:rsidR="00726E0C" w:rsidRPr="00726E0C" w:rsidRDefault="00726E0C" w:rsidP="00726E0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6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7. Aktywizowanie uczniów w procesie edukacyjnym </w:t>
      </w:r>
    </w:p>
    <w:p w14:paraId="243ED473" w14:textId="2CE82724" w:rsidR="00833ED0" w:rsidRPr="00726E0C" w:rsidRDefault="00726E0C" w:rsidP="00726E0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6E0C">
        <w:rPr>
          <w:rFonts w:asciiTheme="minorHAnsi" w:hAnsiTheme="minorHAnsi" w:cstheme="minorHAnsi"/>
          <w:color w:val="000000" w:themeColor="text1"/>
          <w:sz w:val="24"/>
          <w:szCs w:val="24"/>
        </w:rPr>
        <w:t>8. Wzmacnianie potencjału twórczego i zainteresowań uczniów ze specjalnymi potrzebami edukacyjnymi</w:t>
      </w:r>
    </w:p>
    <w:p w14:paraId="6BCFC4B2" w14:textId="77777777" w:rsidR="00833ED0" w:rsidRPr="00341AC4" w:rsidRDefault="00833ED0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2660BB19" w:rsidR="006E60C3" w:rsidRPr="006453BE" w:rsidRDefault="000E608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</w:t>
            </w:r>
            <w:r w:rsidRPr="000E608E">
              <w:rPr>
                <w:rFonts w:asciiTheme="minorHAnsi" w:hAnsiTheme="minorHAnsi" w:cstheme="minorHAnsi"/>
                <w:iCs/>
                <w:sz w:val="21"/>
                <w:szCs w:val="21"/>
              </w:rPr>
              <w:t>typowe trudności uczniów związane z opanowaniem treści nauczania</w:t>
            </w:r>
          </w:p>
        </w:tc>
        <w:tc>
          <w:tcPr>
            <w:tcW w:w="1773" w:type="dxa"/>
          </w:tcPr>
          <w:p w14:paraId="07D85652" w14:textId="687C14FC" w:rsidR="006E60C3" w:rsidRPr="006453BE" w:rsidRDefault="00A90D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0D53">
              <w:rPr>
                <w:rFonts w:asciiTheme="minorHAnsi" w:hAnsiTheme="minorHAnsi" w:cstheme="minorHAnsi"/>
                <w:iCs/>
                <w:sz w:val="21"/>
                <w:szCs w:val="21"/>
              </w:rPr>
              <w:t>NAU2A_W07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14FA3A" w14:textId="21463BC9" w:rsidR="006E60C3" w:rsidRPr="006453BE" w:rsidRDefault="000E608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0D053B3" w14:textId="4DD63C7C" w:rsidR="006E60C3" w:rsidRPr="006453BE" w:rsidRDefault="002B435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F82B3C" w:rsidRPr="00F82B3C">
              <w:rPr>
                <w:rFonts w:asciiTheme="minorHAnsi" w:hAnsiTheme="minorHAnsi" w:cstheme="minorHAnsi"/>
                <w:iCs/>
                <w:sz w:val="21"/>
                <w:szCs w:val="21"/>
              </w:rPr>
              <w:t>metody nauczania i doboru efektywnych środków dydaktycznych do potrzeb i możliwości uczniów o zróżnicowanych potrzeb edukacyjnych uczniów</w:t>
            </w:r>
          </w:p>
        </w:tc>
        <w:tc>
          <w:tcPr>
            <w:tcW w:w="1773" w:type="dxa"/>
          </w:tcPr>
          <w:p w14:paraId="53279839" w14:textId="319192C5" w:rsidR="006E60C3" w:rsidRPr="006453BE" w:rsidRDefault="006D53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D53E5">
              <w:rPr>
                <w:rFonts w:asciiTheme="minorHAnsi" w:hAnsiTheme="minorHAnsi" w:cstheme="minorHAnsi"/>
                <w:iCs/>
                <w:sz w:val="21"/>
                <w:szCs w:val="21"/>
              </w:rPr>
              <w:t>NAU2A_W08</w:t>
            </w:r>
          </w:p>
        </w:tc>
      </w:tr>
      <w:tr w:rsidR="000E608E" w:rsidRPr="006453BE" w14:paraId="029F414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6FE992A" w14:textId="3790BB5D" w:rsidR="000E608E" w:rsidRPr="006453BE" w:rsidRDefault="000E608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6046AC88" w14:textId="0B8F2125" w:rsidR="000E608E" w:rsidRPr="006453BE" w:rsidRDefault="002B435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8904D7" w:rsidRPr="008904D7">
              <w:rPr>
                <w:rFonts w:asciiTheme="minorHAnsi" w:hAnsiTheme="minorHAnsi" w:cstheme="minorHAnsi"/>
                <w:iCs/>
                <w:sz w:val="21"/>
                <w:szCs w:val="21"/>
              </w:rPr>
              <w:t>zróżnicowanie potrzeb edukacyjnych uczniów i wynikające z nich zadania szkoły dotyczące dostosowania organizacji procesu kształcenia i wychowania</w:t>
            </w:r>
          </w:p>
        </w:tc>
        <w:tc>
          <w:tcPr>
            <w:tcW w:w="1773" w:type="dxa"/>
          </w:tcPr>
          <w:p w14:paraId="1255DA2A" w14:textId="14F64D75" w:rsidR="000E608E" w:rsidRPr="006453BE" w:rsidRDefault="007A2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A2A1F">
              <w:rPr>
                <w:rFonts w:asciiTheme="minorHAnsi" w:hAnsiTheme="minorHAnsi" w:cstheme="minorHAnsi"/>
                <w:iCs/>
                <w:sz w:val="21"/>
                <w:szCs w:val="21"/>
              </w:rPr>
              <w:t>NAU2A_W05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208F8DBF" w:rsidR="00A713B4" w:rsidRPr="006453BE" w:rsidRDefault="002B435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2B4354">
              <w:rPr>
                <w:rFonts w:asciiTheme="minorHAnsi" w:hAnsiTheme="minorHAnsi" w:cstheme="minorHAnsi"/>
                <w:iCs/>
                <w:sz w:val="21"/>
                <w:szCs w:val="21"/>
              </w:rPr>
              <w:t>obserwować i diagnozować  złożone sytuacje edukacyjne, w których uczestniczą uczniowie o zróżnicowanych potrzebach edukacyjnych</w:t>
            </w:r>
          </w:p>
        </w:tc>
        <w:tc>
          <w:tcPr>
            <w:tcW w:w="1773" w:type="dxa"/>
          </w:tcPr>
          <w:p w14:paraId="67B9E222" w14:textId="77777777" w:rsidR="00715FED" w:rsidRPr="00715FED" w:rsidRDefault="00715FED" w:rsidP="00715F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15FED">
              <w:rPr>
                <w:rFonts w:asciiTheme="minorHAnsi" w:hAnsiTheme="minorHAnsi" w:cstheme="minorHAnsi"/>
                <w:iCs/>
                <w:sz w:val="21"/>
                <w:szCs w:val="21"/>
              </w:rPr>
              <w:t>PED2A_U02</w:t>
            </w:r>
          </w:p>
          <w:p w14:paraId="612510AF" w14:textId="77777777" w:rsidR="00715FED" w:rsidRPr="00715FED" w:rsidRDefault="00715FED" w:rsidP="00715F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15FED">
              <w:rPr>
                <w:rFonts w:asciiTheme="minorHAnsi" w:hAnsiTheme="minorHAnsi" w:cstheme="minorHAnsi"/>
                <w:iCs/>
                <w:sz w:val="21"/>
                <w:szCs w:val="21"/>
              </w:rPr>
              <w:t>NAU2ARES_U01</w:t>
            </w:r>
          </w:p>
          <w:p w14:paraId="65FDFDB6" w14:textId="77777777" w:rsidR="00715FED" w:rsidRPr="00715FED" w:rsidRDefault="00715FED" w:rsidP="00715F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15FED">
              <w:rPr>
                <w:rFonts w:asciiTheme="minorHAnsi" w:hAnsiTheme="minorHAnsi" w:cstheme="minorHAnsi"/>
                <w:iCs/>
                <w:sz w:val="21"/>
                <w:szCs w:val="21"/>
              </w:rPr>
              <w:t>NAU2ARES_U02</w:t>
            </w:r>
          </w:p>
          <w:p w14:paraId="5BFB1DC9" w14:textId="77777777" w:rsidR="00715FED" w:rsidRPr="00715FED" w:rsidRDefault="00715FED" w:rsidP="00715F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15FED">
              <w:rPr>
                <w:rFonts w:asciiTheme="minorHAnsi" w:hAnsiTheme="minorHAnsi" w:cstheme="minorHAnsi"/>
                <w:iCs/>
                <w:sz w:val="21"/>
                <w:szCs w:val="21"/>
              </w:rPr>
              <w:t>NAU2ARES_U04</w:t>
            </w:r>
          </w:p>
          <w:p w14:paraId="62CC556F" w14:textId="4BB28CB9" w:rsidR="00A713B4" w:rsidRPr="006453BE" w:rsidRDefault="00715FED" w:rsidP="00715F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15FED">
              <w:rPr>
                <w:rFonts w:asciiTheme="minorHAnsi" w:hAnsiTheme="minorHAnsi" w:cstheme="minorHAnsi"/>
                <w:iCs/>
                <w:sz w:val="21"/>
                <w:szCs w:val="21"/>
              </w:rPr>
              <w:t>NAU2ARES_U05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1E1A67C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5125608B" w:rsidR="00A713B4" w:rsidRPr="006453BE" w:rsidRDefault="005E364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Ma świadomość </w:t>
            </w:r>
            <w:r w:rsidR="001A5FA6" w:rsidRPr="001A5FA6">
              <w:rPr>
                <w:rFonts w:asciiTheme="minorHAnsi" w:hAnsiTheme="minorHAnsi" w:cstheme="minorHAnsi"/>
                <w:iCs/>
                <w:sz w:val="21"/>
                <w:szCs w:val="21"/>
              </w:rPr>
              <w:t>zachowywania się w sposób profesjonalny w stosunku do uczniów o zróżnicowanych potrzebach edukacyjnych</w:t>
            </w:r>
          </w:p>
        </w:tc>
        <w:tc>
          <w:tcPr>
            <w:tcW w:w="1773" w:type="dxa"/>
          </w:tcPr>
          <w:p w14:paraId="3E6A4A50" w14:textId="6B1720B9" w:rsidR="00A713B4" w:rsidRPr="006453BE" w:rsidRDefault="001125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1259C">
              <w:rPr>
                <w:rFonts w:asciiTheme="minorHAnsi" w:hAnsiTheme="minorHAnsi" w:cstheme="minorHAnsi"/>
                <w:iCs/>
                <w:sz w:val="21"/>
                <w:szCs w:val="21"/>
              </w:rPr>
              <w:t>PED2A_K07</w:t>
            </w:r>
          </w:p>
        </w:tc>
      </w:tr>
    </w:tbl>
    <w:p w14:paraId="6D44A9AD" w14:textId="77777777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3C50ECC8" w14:textId="77777777" w:rsidR="0011259C" w:rsidRDefault="0011259C" w:rsidP="0011259C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47F1218" w14:textId="77777777" w:rsidR="0011259C" w:rsidRDefault="0011259C" w:rsidP="0011259C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88C7AD0" w14:textId="77777777" w:rsidR="0011259C" w:rsidRDefault="0011259C" w:rsidP="0011259C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F989CC0" w14:textId="77777777" w:rsidR="0011259C" w:rsidRDefault="0011259C" w:rsidP="0011259C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8DFC34D" w14:textId="77777777" w:rsidR="0011259C" w:rsidRPr="00341AC4" w:rsidRDefault="0011259C" w:rsidP="0011259C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968"/>
        <w:gridCol w:w="1434"/>
        <w:gridCol w:w="1417"/>
      </w:tblGrid>
      <w:tr w:rsidR="008F649F" w:rsidRPr="00341AC4" w14:paraId="70F6FEBB" w14:textId="77777777" w:rsidTr="00F25698">
        <w:trPr>
          <w:jc w:val="center"/>
        </w:trPr>
        <w:tc>
          <w:tcPr>
            <w:tcW w:w="1696" w:type="dxa"/>
            <w:shd w:val="clear" w:color="auto" w:fill="ECF1F8"/>
            <w:vAlign w:val="center"/>
          </w:tcPr>
          <w:p w14:paraId="512898D1" w14:textId="77777777" w:rsidR="008F649F" w:rsidRPr="00341AC4" w:rsidRDefault="008F649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vAlign w:val="center"/>
          </w:tcPr>
          <w:p w14:paraId="1D7B5AC7" w14:textId="0069F3E7" w:rsidR="008F649F" w:rsidRPr="00341AC4" w:rsidRDefault="008F64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 pisemne z wykładów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563765" w14:textId="77777777" w:rsidR="008F649F" w:rsidRPr="00341AC4" w:rsidRDefault="008F64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2E4DB619" w14:textId="77777777" w:rsidR="008F649F" w:rsidRPr="00341AC4" w:rsidRDefault="008F64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434" w:type="dxa"/>
            <w:vAlign w:val="center"/>
          </w:tcPr>
          <w:p w14:paraId="764FA96E" w14:textId="77777777" w:rsidR="008F649F" w:rsidRPr="00341AC4" w:rsidRDefault="008F64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23E4AF" w14:textId="77777777" w:rsidR="008F649F" w:rsidRPr="00341AC4" w:rsidRDefault="008F64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8F649F" w:rsidRPr="00341AC4" w:rsidRDefault="008F64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992"/>
        <w:gridCol w:w="992"/>
        <w:gridCol w:w="1418"/>
        <w:gridCol w:w="1439"/>
      </w:tblGrid>
      <w:tr w:rsidR="00F25698" w:rsidRPr="00341AC4" w14:paraId="5CDC4D8A" w14:textId="77777777" w:rsidTr="00F25698">
        <w:trPr>
          <w:jc w:val="center"/>
        </w:trPr>
        <w:tc>
          <w:tcPr>
            <w:tcW w:w="1696" w:type="dxa"/>
            <w:tcBorders>
              <w:tl2br w:val="single" w:sz="4" w:space="0" w:color="auto"/>
            </w:tcBorders>
          </w:tcPr>
          <w:p w14:paraId="1985182D" w14:textId="77777777" w:rsidR="00F25698" w:rsidRPr="00341AC4" w:rsidRDefault="00F25698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F25698" w:rsidRPr="00341AC4" w:rsidRDefault="00F25698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418" w:type="dxa"/>
          </w:tcPr>
          <w:p w14:paraId="0AFA95A5" w14:textId="77777777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9BAA96D" w14:textId="77777777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92" w:type="dxa"/>
          </w:tcPr>
          <w:p w14:paraId="4E2016BF" w14:textId="77777777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</w:tcPr>
          <w:p w14:paraId="4015707C" w14:textId="77777777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FB7AD7C" w14:textId="77777777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439" w:type="dxa"/>
          </w:tcPr>
          <w:p w14:paraId="42A13F02" w14:textId="77777777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F25698" w:rsidRPr="00341AC4" w14:paraId="3382BBF6" w14:textId="77777777" w:rsidTr="00F25698">
        <w:trPr>
          <w:jc w:val="center"/>
        </w:trPr>
        <w:tc>
          <w:tcPr>
            <w:tcW w:w="1696" w:type="dxa"/>
            <w:shd w:val="clear" w:color="auto" w:fill="ECF1F8"/>
          </w:tcPr>
          <w:p w14:paraId="0A97992D" w14:textId="1645F528" w:rsidR="00F25698" w:rsidRPr="0011259C" w:rsidRDefault="00F2569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5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418" w:type="dxa"/>
          </w:tcPr>
          <w:p w14:paraId="74DC185B" w14:textId="4944040B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99A24E" w14:textId="3858396D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0B71C6FF" w14:textId="4C0E3463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26EBE9B9" w14:textId="0E39519D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C93BBD1" w14:textId="07D02840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39" w:type="dxa"/>
          </w:tcPr>
          <w:p w14:paraId="7790175F" w14:textId="129CD450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25698" w:rsidRPr="00341AC4" w14:paraId="566A0C1E" w14:textId="77777777" w:rsidTr="00F25698">
        <w:trPr>
          <w:jc w:val="center"/>
        </w:trPr>
        <w:tc>
          <w:tcPr>
            <w:tcW w:w="1696" w:type="dxa"/>
            <w:shd w:val="clear" w:color="auto" w:fill="ECF1F8"/>
          </w:tcPr>
          <w:p w14:paraId="39719233" w14:textId="715CDFA2" w:rsidR="00F25698" w:rsidRPr="0011259C" w:rsidRDefault="00F2569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5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418" w:type="dxa"/>
          </w:tcPr>
          <w:p w14:paraId="55029374" w14:textId="515BF303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BFFF80D" w14:textId="2B9FDA06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70B3D06F" w14:textId="57FC9048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3D50177A" w14:textId="47FCA9FC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F6C6AD1" w14:textId="57A4DCD7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39" w:type="dxa"/>
          </w:tcPr>
          <w:p w14:paraId="2662357C" w14:textId="2589ABA0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25698" w:rsidRPr="00341AC4" w14:paraId="514C2327" w14:textId="77777777" w:rsidTr="00F25698">
        <w:trPr>
          <w:jc w:val="center"/>
        </w:trPr>
        <w:tc>
          <w:tcPr>
            <w:tcW w:w="1696" w:type="dxa"/>
            <w:shd w:val="clear" w:color="auto" w:fill="ECF1F8"/>
          </w:tcPr>
          <w:p w14:paraId="3D5FD0E9" w14:textId="4343BFD1" w:rsidR="00F25698" w:rsidRPr="0011259C" w:rsidRDefault="00F2569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5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418" w:type="dxa"/>
          </w:tcPr>
          <w:p w14:paraId="1FDE57B5" w14:textId="4F868BD6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5958E0" w14:textId="2E7BE056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3C5CB8E3" w14:textId="0F37FD97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4C2DBB79" w14:textId="4311F9FE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5A591D" w14:textId="6AB909C8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39" w:type="dxa"/>
          </w:tcPr>
          <w:p w14:paraId="4B870085" w14:textId="2D89D332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25698" w:rsidRPr="00341AC4" w14:paraId="523B55DB" w14:textId="77777777" w:rsidTr="00F25698">
        <w:trPr>
          <w:jc w:val="center"/>
        </w:trPr>
        <w:tc>
          <w:tcPr>
            <w:tcW w:w="1696" w:type="dxa"/>
            <w:shd w:val="clear" w:color="auto" w:fill="ECF1F8"/>
          </w:tcPr>
          <w:p w14:paraId="70ED5DC4" w14:textId="2120674E" w:rsidR="00F25698" w:rsidRPr="0011259C" w:rsidRDefault="00F2569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5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418" w:type="dxa"/>
          </w:tcPr>
          <w:p w14:paraId="5D3316CC" w14:textId="77AF7119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7B46FE4" w14:textId="615A1A02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38A2161B" w14:textId="72083EC1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3D36D902" w14:textId="23B07020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F96E11F" w14:textId="57B92A27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39" w:type="dxa"/>
          </w:tcPr>
          <w:p w14:paraId="0A339D79" w14:textId="1B77F63D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25698" w:rsidRPr="00341AC4" w14:paraId="0C955E39" w14:textId="77777777" w:rsidTr="00F25698">
        <w:trPr>
          <w:jc w:val="center"/>
        </w:trPr>
        <w:tc>
          <w:tcPr>
            <w:tcW w:w="1696" w:type="dxa"/>
            <w:shd w:val="clear" w:color="auto" w:fill="ECF1F8"/>
          </w:tcPr>
          <w:p w14:paraId="49599BE8" w14:textId="2E295917" w:rsidR="00F25698" w:rsidRPr="0011259C" w:rsidRDefault="00F2569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5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418" w:type="dxa"/>
          </w:tcPr>
          <w:p w14:paraId="0DBEFBF6" w14:textId="301F5A7F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664D0F0" w14:textId="4E5864C9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E954F0F" w14:textId="415C5518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92" w:type="dxa"/>
          </w:tcPr>
          <w:p w14:paraId="0106C819" w14:textId="42CA2FDA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B35894E" w14:textId="7592F49A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39" w:type="dxa"/>
          </w:tcPr>
          <w:p w14:paraId="7895A240" w14:textId="642E4A2A" w:rsidR="00F25698" w:rsidRPr="00341AC4" w:rsidRDefault="00F25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6E935DE3" w:rsidR="00896E3C" w:rsidRPr="00341AC4" w:rsidRDefault="009C5192" w:rsidP="00F25698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48D686B3" w:rsidR="00896E3C" w:rsidRPr="0061296B" w:rsidRDefault="00EA364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6129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kolokwium zaliczeniowe na poziomie od 5</w:t>
            </w:r>
            <w:r w:rsidR="00D00512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0</w:t>
            </w:r>
            <w:r w:rsidRPr="006129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% punktów</w:t>
            </w: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33FB6AE8" w:rsidR="00896E3C" w:rsidRPr="0061296B" w:rsidRDefault="00EA364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6129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kolokwium zaliczeniowe na poziomie od 61% punktów</w:t>
            </w: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0EFEA802" w:rsidR="00896E3C" w:rsidRPr="0061296B" w:rsidRDefault="00EA364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6129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kolokwium zaliczeniowe na poziomie od 71% punktów</w:t>
            </w: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7DBEB970" w:rsidR="00896E3C" w:rsidRPr="0061296B" w:rsidRDefault="00EA364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6129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kolokwium zaliczeniowe na poziomie od 81% punktów</w:t>
            </w: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23CB842D" w:rsidR="00896E3C" w:rsidRPr="0061296B" w:rsidRDefault="00EA364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6129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kolokwium zaliczeniowe na poziomie od </w:t>
            </w:r>
            <w:r w:rsidR="0061296B" w:rsidRPr="006129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9</w:t>
            </w:r>
            <w:r w:rsidRPr="006129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1% punktów</w:t>
            </w:r>
          </w:p>
        </w:tc>
      </w:tr>
    </w:tbl>
    <w:p w14:paraId="54BF32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2685B983" w:rsidR="00896E3C" w:rsidRPr="00341AC4" w:rsidRDefault="009C5192" w:rsidP="00F25698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67E72388" w:rsidR="00913ECD" w:rsidRPr="001005A2" w:rsidRDefault="001005A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1005A2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Wykonanie od 5</w:t>
            </w:r>
            <w:r w:rsidR="00D00512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0</w:t>
            </w:r>
            <w:r w:rsidRPr="001005A2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% zadań stawianych studentom</w:t>
            </w: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0463E0EF" w:rsidR="00913ECD" w:rsidRPr="001005A2" w:rsidRDefault="001005A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1005A2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Wykonanie od 61% zadań stawianych studentom</w:t>
            </w: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09331870" w:rsidR="00913ECD" w:rsidRPr="001005A2" w:rsidRDefault="001005A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1005A2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Wykonanie od 71% zadań stawianych studentom</w:t>
            </w: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71C95BB8" w:rsidR="00913ECD" w:rsidRPr="001005A2" w:rsidRDefault="001005A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1005A2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Wykonanie od 81% zadań stawianych studentom</w:t>
            </w: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0385FB8E" w:rsidR="00913ECD" w:rsidRPr="001005A2" w:rsidRDefault="001005A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1005A2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Wykonanie od 91% zadań stawianych studentom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4BE4FCE6" w:rsidR="00896E3C" w:rsidRPr="00341AC4" w:rsidRDefault="00FD4E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4AA402E6" w:rsidR="00896E3C" w:rsidRPr="00341AC4" w:rsidRDefault="009354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048A366" w14:textId="61DF48FF" w:rsidR="00896E3C" w:rsidRPr="00341AC4" w:rsidRDefault="00FD4E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DB1467D" w14:textId="111020C0" w:rsidR="00896E3C" w:rsidRPr="00341AC4" w:rsidRDefault="009354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668C08F" w14:textId="7D6EA4DB" w:rsidR="00896E3C" w:rsidRPr="00341AC4" w:rsidRDefault="00FD4E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BAFF116" w14:textId="5195F303" w:rsidR="00896E3C" w:rsidRPr="00341AC4" w:rsidRDefault="009354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620D3DBD" w:rsidR="00896E3C" w:rsidRPr="00341AC4" w:rsidRDefault="00DD2F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7A9D399C" w:rsidR="00896E3C" w:rsidRPr="00341AC4" w:rsidRDefault="00E713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10EB320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1DFFA51" w14:textId="048BC00C" w:rsidR="00896E3C" w:rsidRPr="00341AC4" w:rsidRDefault="001D5C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892BD6F" w14:textId="1A41373F" w:rsidR="00896E3C" w:rsidRPr="00341AC4" w:rsidRDefault="007546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5FA0468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6711D7AB" w14:textId="0A22D62A" w:rsidR="00896E3C" w:rsidRPr="00341AC4" w:rsidRDefault="00CD6A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28BA765" w14:textId="074184FA" w:rsidR="00896E3C" w:rsidRPr="00341AC4" w:rsidRDefault="007546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50C7D36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</w:t>
            </w:r>
            <w:r w:rsidR="00554D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 projektowych</w:t>
            </w:r>
          </w:p>
        </w:tc>
        <w:tc>
          <w:tcPr>
            <w:tcW w:w="2172" w:type="dxa"/>
            <w:vAlign w:val="center"/>
          </w:tcPr>
          <w:p w14:paraId="595E6649" w14:textId="1BFE343F" w:rsidR="00896E3C" w:rsidRPr="00341AC4" w:rsidRDefault="00CD6A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586DA76" w14:textId="7DD93F9A" w:rsidR="00896E3C" w:rsidRPr="00341AC4" w:rsidRDefault="007546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787AD47A" w:rsidR="00896E3C" w:rsidRPr="00341AC4" w:rsidRDefault="00867D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0D702CA6" w:rsidR="00896E3C" w:rsidRPr="00341AC4" w:rsidRDefault="00867D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401FFB93" w:rsidR="001106DC" w:rsidRPr="00341AC4" w:rsidRDefault="00867D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236DA357" w:rsidR="00896E3C" w:rsidRPr="00341AC4" w:rsidRDefault="00867D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B526F"/>
    <w:rsid w:val="000C3756"/>
    <w:rsid w:val="000D4346"/>
    <w:rsid w:val="000E608E"/>
    <w:rsid w:val="000F5265"/>
    <w:rsid w:val="001005A2"/>
    <w:rsid w:val="00104870"/>
    <w:rsid w:val="00104F8D"/>
    <w:rsid w:val="001106DC"/>
    <w:rsid w:val="0011259C"/>
    <w:rsid w:val="00125B9D"/>
    <w:rsid w:val="001373A5"/>
    <w:rsid w:val="00145EC7"/>
    <w:rsid w:val="001A5FA6"/>
    <w:rsid w:val="001D18A7"/>
    <w:rsid w:val="001D511D"/>
    <w:rsid w:val="001D5C69"/>
    <w:rsid w:val="001E0ADE"/>
    <w:rsid w:val="001E7B5A"/>
    <w:rsid w:val="00204C4C"/>
    <w:rsid w:val="002401BA"/>
    <w:rsid w:val="0027397F"/>
    <w:rsid w:val="002B4354"/>
    <w:rsid w:val="002E03B4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07F0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50FCD"/>
    <w:rsid w:val="00554D1E"/>
    <w:rsid w:val="00566B57"/>
    <w:rsid w:val="00571CD4"/>
    <w:rsid w:val="005769E7"/>
    <w:rsid w:val="005A427B"/>
    <w:rsid w:val="005D2A79"/>
    <w:rsid w:val="005D3DF3"/>
    <w:rsid w:val="005E156F"/>
    <w:rsid w:val="005E3648"/>
    <w:rsid w:val="005F0097"/>
    <w:rsid w:val="005F3556"/>
    <w:rsid w:val="0061296B"/>
    <w:rsid w:val="00621E17"/>
    <w:rsid w:val="00625795"/>
    <w:rsid w:val="00635E40"/>
    <w:rsid w:val="006453BE"/>
    <w:rsid w:val="00654EA0"/>
    <w:rsid w:val="0067260F"/>
    <w:rsid w:val="00687F97"/>
    <w:rsid w:val="006A0C6B"/>
    <w:rsid w:val="006C5000"/>
    <w:rsid w:val="006C66D1"/>
    <w:rsid w:val="006D53E5"/>
    <w:rsid w:val="006D764F"/>
    <w:rsid w:val="006E60C3"/>
    <w:rsid w:val="006F029C"/>
    <w:rsid w:val="00715FED"/>
    <w:rsid w:val="00725F8A"/>
    <w:rsid w:val="00726E0C"/>
    <w:rsid w:val="0073060D"/>
    <w:rsid w:val="00745543"/>
    <w:rsid w:val="007546AF"/>
    <w:rsid w:val="00775AF1"/>
    <w:rsid w:val="0078420E"/>
    <w:rsid w:val="007A2A1F"/>
    <w:rsid w:val="007B605E"/>
    <w:rsid w:val="007C3DBD"/>
    <w:rsid w:val="00823B29"/>
    <w:rsid w:val="00833ED0"/>
    <w:rsid w:val="00834C51"/>
    <w:rsid w:val="00862E0A"/>
    <w:rsid w:val="00867DCA"/>
    <w:rsid w:val="00885277"/>
    <w:rsid w:val="008904D7"/>
    <w:rsid w:val="00894DAC"/>
    <w:rsid w:val="00894DFF"/>
    <w:rsid w:val="00896E3C"/>
    <w:rsid w:val="008B336A"/>
    <w:rsid w:val="008E30A6"/>
    <w:rsid w:val="008F649F"/>
    <w:rsid w:val="00906C25"/>
    <w:rsid w:val="009109EC"/>
    <w:rsid w:val="00913ECD"/>
    <w:rsid w:val="009354CC"/>
    <w:rsid w:val="00937B44"/>
    <w:rsid w:val="009475F7"/>
    <w:rsid w:val="00952870"/>
    <w:rsid w:val="0095606D"/>
    <w:rsid w:val="00957188"/>
    <w:rsid w:val="009702EF"/>
    <w:rsid w:val="009C5192"/>
    <w:rsid w:val="009D2D35"/>
    <w:rsid w:val="009D3E96"/>
    <w:rsid w:val="009D44FA"/>
    <w:rsid w:val="009F46D2"/>
    <w:rsid w:val="00A017C1"/>
    <w:rsid w:val="00A37682"/>
    <w:rsid w:val="00A376DE"/>
    <w:rsid w:val="00A5532D"/>
    <w:rsid w:val="00A713B4"/>
    <w:rsid w:val="00A90D53"/>
    <w:rsid w:val="00A93E74"/>
    <w:rsid w:val="00AB3480"/>
    <w:rsid w:val="00AB6E40"/>
    <w:rsid w:val="00AC3624"/>
    <w:rsid w:val="00AE4328"/>
    <w:rsid w:val="00AF51E8"/>
    <w:rsid w:val="00AF7E08"/>
    <w:rsid w:val="00B16F1B"/>
    <w:rsid w:val="00B20F2C"/>
    <w:rsid w:val="00B36858"/>
    <w:rsid w:val="00B370B7"/>
    <w:rsid w:val="00B54F67"/>
    <w:rsid w:val="00B64890"/>
    <w:rsid w:val="00B6660E"/>
    <w:rsid w:val="00B72C78"/>
    <w:rsid w:val="00B877F7"/>
    <w:rsid w:val="00BB0629"/>
    <w:rsid w:val="00BD43FB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D6AFC"/>
    <w:rsid w:val="00CE0B44"/>
    <w:rsid w:val="00CF48D1"/>
    <w:rsid w:val="00D00512"/>
    <w:rsid w:val="00D05AB2"/>
    <w:rsid w:val="00D12B1F"/>
    <w:rsid w:val="00D85EF3"/>
    <w:rsid w:val="00D864ED"/>
    <w:rsid w:val="00D938BC"/>
    <w:rsid w:val="00DA28D5"/>
    <w:rsid w:val="00DB5D67"/>
    <w:rsid w:val="00DD2F80"/>
    <w:rsid w:val="00DD65E8"/>
    <w:rsid w:val="00DE1F53"/>
    <w:rsid w:val="00E073A6"/>
    <w:rsid w:val="00E17D02"/>
    <w:rsid w:val="00E30DA9"/>
    <w:rsid w:val="00E44AC0"/>
    <w:rsid w:val="00E604E4"/>
    <w:rsid w:val="00E63048"/>
    <w:rsid w:val="00E713D8"/>
    <w:rsid w:val="00E81B10"/>
    <w:rsid w:val="00E87163"/>
    <w:rsid w:val="00E948C6"/>
    <w:rsid w:val="00EA012A"/>
    <w:rsid w:val="00EA33AE"/>
    <w:rsid w:val="00EA364D"/>
    <w:rsid w:val="00EA7C7B"/>
    <w:rsid w:val="00EB05C8"/>
    <w:rsid w:val="00EC0C62"/>
    <w:rsid w:val="00EC2108"/>
    <w:rsid w:val="00EE3CEA"/>
    <w:rsid w:val="00EF03DF"/>
    <w:rsid w:val="00F05892"/>
    <w:rsid w:val="00F063AF"/>
    <w:rsid w:val="00F114BE"/>
    <w:rsid w:val="00F24029"/>
    <w:rsid w:val="00F25698"/>
    <w:rsid w:val="00F27EAC"/>
    <w:rsid w:val="00F36FB3"/>
    <w:rsid w:val="00F5109B"/>
    <w:rsid w:val="00F548FE"/>
    <w:rsid w:val="00F71386"/>
    <w:rsid w:val="00F75F6D"/>
    <w:rsid w:val="00F77196"/>
    <w:rsid w:val="00F77856"/>
    <w:rsid w:val="00F82B3C"/>
    <w:rsid w:val="00F93849"/>
    <w:rsid w:val="00FB2C0D"/>
    <w:rsid w:val="00FD380B"/>
    <w:rsid w:val="00FD4EA3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0C37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parys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6805</Characters>
  <Application>Microsoft Office Word</Application>
  <DocSecurity>0</DocSecurity>
  <Lines>281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3</cp:revision>
  <cp:lastPrinted>2025-10-28T07:51:00Z</cp:lastPrinted>
  <dcterms:created xsi:type="dcterms:W3CDTF">2026-03-11T19:47:00Z</dcterms:created>
  <dcterms:modified xsi:type="dcterms:W3CDTF">2026-03-11T19:47:00Z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