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2B391F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67EF3" w:rsidRPr="00A67EF3">
        <w:t xml:space="preserve"> </w:t>
      </w:r>
      <w:r w:rsidR="00DF0684" w:rsidRPr="00DF068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0388.3.PED2.F.PZRP</w:t>
      </w:r>
    </w:p>
    <w:p w14:paraId="43134346" w14:textId="648841B8" w:rsidR="004501ED" w:rsidRPr="00341AC4" w:rsidRDefault="004838B3" w:rsidP="00F6281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67EF3" w:rsidRPr="00A67EF3">
        <w:t xml:space="preserve"> </w:t>
      </w:r>
      <w:r w:rsidR="00DF0684" w:rsidRPr="00DF0684">
        <w:rPr>
          <w:rFonts w:asciiTheme="minorHAnsi" w:hAnsiTheme="minorHAnsi" w:cstheme="minorHAnsi"/>
          <w:b/>
          <w:bCs/>
          <w:color w:val="000000" w:themeColor="text1"/>
        </w:rPr>
        <w:t>Polityka zatrudnienia i rynku pracy</w:t>
      </w:r>
    </w:p>
    <w:p w14:paraId="274BA5FF" w14:textId="0C29B678" w:rsidR="004838B3" w:rsidRPr="00F62814" w:rsidRDefault="004838B3" w:rsidP="00F62814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F6281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2207" w:rsidRPr="00F62814">
        <w:t xml:space="preserve"> </w:t>
      </w:r>
      <w:r w:rsidR="00DF0684" w:rsidRPr="00DF0684">
        <w:rPr>
          <w:b/>
          <w:bCs/>
          <w:i w:val="0"/>
          <w:iCs/>
          <w:color w:val="000000" w:themeColor="text1"/>
        </w:rPr>
        <w:t>Employment and labour market policy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E2207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229BD34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FE2207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64C5D8A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FE2207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33ED8CB" w:rsidR="00FE2207" w:rsidRPr="00FE2207" w:rsidRDefault="005D741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417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FE2207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6B4AA5E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:rsidR="00FE220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BF8C6F8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 xml:space="preserve">dr Jacek Szkurłat </w:t>
            </w:r>
          </w:p>
        </w:tc>
      </w:tr>
      <w:tr w:rsidR="00FE220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1F5E45F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jacek.szkurlat@ujk.edu.pl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2E01FD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FA4CD9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FE2207" w:rsidRPr="00341AC4" w14:paraId="30DFC9B5" w14:textId="77777777" w:rsidTr="000D12C5">
        <w:trPr>
          <w:trHeight w:val="285"/>
          <w:jc w:val="center"/>
        </w:trPr>
        <w:tc>
          <w:tcPr>
            <w:tcW w:w="3466" w:type="dxa"/>
          </w:tcPr>
          <w:p w14:paraId="1A691396" w14:textId="107C7E23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6769FAF3" w:rsidR="00FE2207" w:rsidRPr="00FE2207" w:rsidRDefault="00F62814" w:rsidP="00FE220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sz w:val="21"/>
                <w:szCs w:val="21"/>
              </w:rPr>
              <w:t>Wykład, ćwiczenia, e-learning</w:t>
            </w:r>
          </w:p>
        </w:tc>
      </w:tr>
      <w:tr w:rsidR="00FE2207" w:rsidRPr="00341AC4" w14:paraId="4465DD68" w14:textId="77777777" w:rsidTr="000D12C5">
        <w:trPr>
          <w:trHeight w:val="282"/>
          <w:jc w:val="center"/>
        </w:trPr>
        <w:tc>
          <w:tcPr>
            <w:tcW w:w="3466" w:type="dxa"/>
          </w:tcPr>
          <w:p w14:paraId="144A01E5" w14:textId="0FE12A02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0F720AB2" w:rsidR="00FE2207" w:rsidRPr="00FE2207" w:rsidRDefault="00FE2207" w:rsidP="00FE220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B243FEF" w:rsidR="000746C5" w:rsidRPr="00341AC4" w:rsidRDefault="00F6281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60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896034" w:rsidRPr="008960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oceną 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07363A6" w14:textId="77777777" w:rsidR="009D151F" w:rsidRPr="009D151F" w:rsidRDefault="009D151F" w:rsidP="009D151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D15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Wykład </w:t>
            </w:r>
          </w:p>
          <w:p w14:paraId="6E393966" w14:textId="77777777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informacyjny (WI) </w:t>
            </w:r>
          </w:p>
          <w:p w14:paraId="245BF891" w14:textId="77777777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problemowy (WP)</w:t>
            </w:r>
          </w:p>
          <w:p w14:paraId="775B858D" w14:textId="5B44CB21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 (WK)</w:t>
            </w:r>
          </w:p>
          <w:p w14:paraId="0D1F58E1" w14:textId="77777777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06A15D86" w14:textId="77777777" w:rsidR="00F62814" w:rsidRPr="00B76218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7621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Ćwiczenia </w:t>
            </w:r>
          </w:p>
          <w:p w14:paraId="778D907A" w14:textId="77777777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(grupowa) (DG), </w:t>
            </w:r>
          </w:p>
          <w:p w14:paraId="0CEC9E5F" w14:textId="77777777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– burza mózgów (BM), </w:t>
            </w:r>
          </w:p>
          <w:p w14:paraId="6C845456" w14:textId="277B71EE" w:rsidR="00F62814" w:rsidRPr="00F6281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warsztaty dydaktyczne (WD)</w:t>
            </w:r>
          </w:p>
          <w:p w14:paraId="6AE867CE" w14:textId="2BA45F6E" w:rsidR="00402BCD" w:rsidRPr="00341AC4" w:rsidRDefault="00F62814" w:rsidP="00F6281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film (FL)</w:t>
            </w:r>
          </w:p>
        </w:tc>
      </w:tr>
      <w:tr w:rsidR="00F62814" w:rsidRPr="00341AC4" w14:paraId="1DDA2B5B" w14:textId="77777777" w:rsidTr="00A8463E">
        <w:trPr>
          <w:trHeight w:val="285"/>
          <w:jc w:val="center"/>
        </w:trPr>
        <w:tc>
          <w:tcPr>
            <w:tcW w:w="3466" w:type="dxa"/>
          </w:tcPr>
          <w:p w14:paraId="16A3B496" w14:textId="606439FB" w:rsidR="00F62814" w:rsidRPr="00341AC4" w:rsidRDefault="00F62814" w:rsidP="00F6281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C58" w14:textId="7BEB87D7" w:rsidR="00DF0684" w:rsidRPr="00DF0684" w:rsidRDefault="00F62814" w:rsidP="00DF0684">
            <w:pPr>
              <w:pStyle w:val="Tekstpodstawowy"/>
              <w:widowControl/>
              <w:numPr>
                <w:ilvl w:val="0"/>
                <w:numId w:val="41"/>
              </w:numPr>
              <w:autoSpaceDE/>
              <w:autoSpaceDN/>
              <w:ind w:left="254" w:hanging="21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  <w:t>Analizy i opracowania statystyczne dotyczące podaży i popytu, bezrobocia i zatrudnienia.</w:t>
            </w:r>
          </w:p>
          <w:p w14:paraId="6CE9FE7B" w14:textId="77777777" w:rsidR="00F62814" w:rsidRPr="00F62814" w:rsidRDefault="00F62814" w:rsidP="00F62814">
            <w:pPr>
              <w:pStyle w:val="Tekstpodstawowy"/>
              <w:widowControl/>
              <w:numPr>
                <w:ilvl w:val="0"/>
                <w:numId w:val="41"/>
              </w:numPr>
              <w:autoSpaceDE/>
              <w:autoSpaceDN/>
              <w:ind w:left="254" w:hanging="215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Kirenko J., Duda M., Bezrobocie. Jakość życia. Uwarunkowania, Lublin 2018.   </w:t>
            </w:r>
          </w:p>
          <w:p w14:paraId="21539079" w14:textId="321171F2" w:rsidR="00F62814" w:rsidRPr="00F62814" w:rsidRDefault="00F62814" w:rsidP="00F62814">
            <w:pPr>
              <w:pStyle w:val="Tekstpodstawowy"/>
              <w:widowControl/>
              <w:numPr>
                <w:ilvl w:val="0"/>
                <w:numId w:val="41"/>
              </w:numPr>
              <w:autoSpaceDE/>
              <w:autoSpaceDN/>
              <w:ind w:left="254" w:hanging="215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Szaban J. M., Rynek pracy w Polsce i w Unii Europejskiej, Warszawa 2016.</w:t>
            </w:r>
          </w:p>
        </w:tc>
      </w:tr>
      <w:tr w:rsidR="00F62814" w:rsidRPr="00341AC4" w14:paraId="3DB0DE59" w14:textId="77777777" w:rsidTr="00A8463E">
        <w:trPr>
          <w:trHeight w:val="285"/>
          <w:jc w:val="center"/>
        </w:trPr>
        <w:tc>
          <w:tcPr>
            <w:tcW w:w="3466" w:type="dxa"/>
          </w:tcPr>
          <w:p w14:paraId="57EB2E29" w14:textId="2B97249C" w:rsidR="00F62814" w:rsidRPr="00341AC4" w:rsidRDefault="00F62814" w:rsidP="00F6281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19F" w14:textId="77777777" w:rsidR="00F62814" w:rsidRPr="00F62814" w:rsidRDefault="00F62814" w:rsidP="00F62814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254" w:hanging="215"/>
              <w:contextualSpacing/>
              <w:rPr>
                <w:rFonts w:asciiTheme="minorHAnsi" w:eastAsia="Arial Unicode MS" w:hAnsiTheme="minorHAnsi" w:cstheme="minorHAnsi"/>
                <w:color w:val="FF0000"/>
                <w:sz w:val="21"/>
                <w:szCs w:val="21"/>
              </w:rPr>
            </w:pPr>
            <w:r w:rsidRPr="00F62814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Kryńska E., Kwiatkowski E., Podstawy wiedzy o rynku pracy, Łódź 2013</w:t>
            </w:r>
            <w:r w:rsidRPr="00F62814">
              <w:rPr>
                <w:rFonts w:asciiTheme="minorHAnsi" w:eastAsia="Arial Unicode MS" w:hAnsiTheme="minorHAnsi" w:cstheme="minorHAnsi"/>
                <w:color w:val="FF0000"/>
                <w:sz w:val="21"/>
                <w:szCs w:val="21"/>
              </w:rPr>
              <w:t>.</w:t>
            </w:r>
          </w:p>
          <w:p w14:paraId="7CCE347D" w14:textId="77777777" w:rsidR="00F62814" w:rsidRPr="00F62814" w:rsidRDefault="00F62814" w:rsidP="00F62814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254" w:hanging="215"/>
              <w:contextualSpacing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sz w:val="21"/>
                <w:szCs w:val="21"/>
              </w:rPr>
              <w:t>Firlit-Fesnak G., Męcina J. (red.), Polityka społeczna, Warszawa 2018.</w:t>
            </w:r>
          </w:p>
          <w:p w14:paraId="7456B6D4" w14:textId="338CD96C" w:rsidR="00F62814" w:rsidRPr="00F62814" w:rsidRDefault="00F62814" w:rsidP="00F62814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254" w:hanging="215"/>
              <w:contextualSpacing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62814">
              <w:rPr>
                <w:rFonts w:asciiTheme="minorHAnsi" w:hAnsiTheme="minorHAnsi" w:cstheme="minorHAnsi"/>
                <w:sz w:val="21"/>
                <w:szCs w:val="21"/>
              </w:rPr>
              <w:t>Flaszyńska E., Bezrobocie. Bezrobotny. Praca socjalna, Warszawa 2019.</w:t>
            </w:r>
          </w:p>
        </w:tc>
      </w:tr>
    </w:tbl>
    <w:p w14:paraId="0C0F18C2" w14:textId="77777777" w:rsidR="00DF0684" w:rsidRDefault="00DF0684" w:rsidP="00DF0684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</w:p>
    <w:p w14:paraId="5B3B788C" w14:textId="77777777" w:rsidR="00DF0684" w:rsidRPr="00DF0684" w:rsidRDefault="00DF0684" w:rsidP="00DF0684"/>
    <w:p w14:paraId="211E22AD" w14:textId="0FC4CD92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4725FAF" w14:textId="79205D8C" w:rsidR="00F62814" w:rsidRPr="00F62814" w:rsidRDefault="00F62814" w:rsidP="00F62814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6281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 i ćwiczenia</w:t>
      </w:r>
    </w:p>
    <w:p w14:paraId="1B7FE8E6" w14:textId="77777777" w:rsidR="00DF0684" w:rsidRPr="00DF0684" w:rsidRDefault="00DF0684" w:rsidP="00DF0684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C1-WW, WC – Zapoznanie z problematyką polityki rynku pracy i zatrudnienia w Polsce, jej podstawowymi funkcjami i mechanizmami gospodarczymi warunkującymi funkcjonowanie</w:t>
      </w:r>
    </w:p>
    <w:p w14:paraId="151690EE" w14:textId="77777777" w:rsidR="00DF0684" w:rsidRPr="00DF0684" w:rsidRDefault="00DF0684" w:rsidP="00DF0684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C2-UW, UC – Rozwinięcie umiejętności prognozowania kierunków rozwoju rynku pracy</w:t>
      </w:r>
    </w:p>
    <w:p w14:paraId="6470837C" w14:textId="1DC2B7FB" w:rsidR="00F62814" w:rsidRDefault="00DF0684" w:rsidP="00DF0684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C3-KW, KC – Wdrożenie do prospołecznego sposobu myślenia i pojmowania mechanizmów determinujących rozwój społeczny i gospodarczy.</w:t>
      </w:r>
    </w:p>
    <w:p w14:paraId="1D04BBAA" w14:textId="77777777" w:rsidR="00DF0684" w:rsidRPr="001218E5" w:rsidRDefault="00DF0684" w:rsidP="00DF0684">
      <w:pPr>
        <w:pStyle w:val="TableParagraph"/>
        <w:spacing w:line="276" w:lineRule="auto"/>
        <w:ind w:left="199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3CD4FAA" w14:textId="77777777" w:rsidR="00DF0684" w:rsidRPr="00DF0684" w:rsidRDefault="00DF0684" w:rsidP="00DF0684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>Polityka zatrudnienia:</w:t>
      </w:r>
    </w:p>
    <w:p w14:paraId="56762444" w14:textId="574D34AE" w:rsidR="00DF0684" w:rsidRPr="00DF0684" w:rsidRDefault="00DF0684" w:rsidP="00DF0684">
      <w:pPr>
        <w:pStyle w:val="TableParagraph"/>
        <w:numPr>
          <w:ilvl w:val="0"/>
          <w:numId w:val="43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polityka zatrudnienia w świetle uregulowań prawnych – pojęcie, zakres przedmiotowy </w:t>
      </w:r>
    </w:p>
    <w:p w14:paraId="0D5A3A0B" w14:textId="179C034D" w:rsidR="00DF0684" w:rsidRPr="00DF0684" w:rsidRDefault="00DF0684" w:rsidP="00DF0684">
      <w:pPr>
        <w:pStyle w:val="TableParagraph"/>
        <w:numPr>
          <w:ilvl w:val="0"/>
          <w:numId w:val="43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>warunki zatrudnienia i pracy</w:t>
      </w:r>
    </w:p>
    <w:p w14:paraId="59717CB4" w14:textId="024A9EF6" w:rsidR="00DF0684" w:rsidRPr="00DF0684" w:rsidRDefault="00DF0684" w:rsidP="00DF0684">
      <w:pPr>
        <w:pStyle w:val="TableParagraph"/>
        <w:numPr>
          <w:ilvl w:val="0"/>
          <w:numId w:val="43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stosunki pracy – prawa oraz obowiązki pracodawców i pracobiorców </w:t>
      </w:r>
    </w:p>
    <w:p w14:paraId="71C9F4E2" w14:textId="77777777" w:rsidR="00DF0684" w:rsidRPr="00DF0684" w:rsidRDefault="00DF0684" w:rsidP="00DF0684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>Polityka rynku pracy:</w:t>
      </w:r>
    </w:p>
    <w:p w14:paraId="6BC466BA" w14:textId="1AA586D9" w:rsidR="00DF0684" w:rsidRPr="00DF0684" w:rsidRDefault="00DF0684" w:rsidP="00DF0684">
      <w:pPr>
        <w:pStyle w:val="TableParagraph"/>
        <w:numPr>
          <w:ilvl w:val="0"/>
          <w:numId w:val="44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>cel i zakres polityki rynku pracy</w:t>
      </w:r>
    </w:p>
    <w:p w14:paraId="68A5EBAC" w14:textId="4B55136A" w:rsidR="00DF0684" w:rsidRPr="00DF0684" w:rsidRDefault="00DF0684" w:rsidP="00DF0684">
      <w:pPr>
        <w:pStyle w:val="TableParagraph"/>
        <w:numPr>
          <w:ilvl w:val="0"/>
          <w:numId w:val="44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>pomiar aktywności ekonomicznej ludności</w:t>
      </w:r>
    </w:p>
    <w:p w14:paraId="167EEF95" w14:textId="7592302B" w:rsidR="00DF0684" w:rsidRDefault="00DF0684" w:rsidP="00DF0684">
      <w:pPr>
        <w:pStyle w:val="TableParagraph"/>
        <w:numPr>
          <w:ilvl w:val="0"/>
          <w:numId w:val="44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>stymulowanie rozwoju rynku pracy</w:t>
      </w:r>
    </w:p>
    <w:p w14:paraId="087257B1" w14:textId="0C605F87" w:rsidR="00F62814" w:rsidRPr="00DF0684" w:rsidRDefault="00F62814" w:rsidP="00F62814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DF06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Ćwiczenia: </w:t>
      </w:r>
    </w:p>
    <w:p w14:paraId="701720EA" w14:textId="77777777" w:rsidR="00DF0684" w:rsidRDefault="00F62814" w:rsidP="00DF0684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1. </w:t>
      </w:r>
      <w:r w:rsidR="00DF0684"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>Zmiany na rynku pracy w Polsce po roku 1990.</w:t>
      </w:r>
    </w:p>
    <w:p w14:paraId="0FAB5BA0" w14:textId="77777777" w:rsidR="00DF0684" w:rsidRDefault="00DF0684" w:rsidP="00DF0684">
      <w:pPr>
        <w:pStyle w:val="TableParagraph"/>
        <w:snapToGrid w:val="0"/>
        <w:spacing w:before="120" w:after="120" w:line="276" w:lineRule="auto"/>
        <w:ind w:left="720" w:firstLine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</w:t>
      </w: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>Regionalny rynek pracy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AFF3E6D" w14:textId="2EF0A78B" w:rsidR="00DF0684" w:rsidRPr="00DF0684" w:rsidRDefault="00DF0684" w:rsidP="00DF0684">
      <w:pPr>
        <w:pStyle w:val="TableParagraph"/>
        <w:snapToGrid w:val="0"/>
        <w:spacing w:before="120" w:after="120" w:line="276" w:lineRule="auto"/>
        <w:ind w:left="720" w:firstLine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 </w:t>
      </w: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>Charakterystyka bezrobocia w Polsce jako problemu ekonomicznego i społecznego:</w:t>
      </w:r>
    </w:p>
    <w:p w14:paraId="4D0A8C00" w14:textId="264EACEB" w:rsidR="00DF0684" w:rsidRPr="00DF0684" w:rsidRDefault="00DF0684" w:rsidP="00DF0684">
      <w:pPr>
        <w:pStyle w:val="TableParagraph"/>
        <w:numPr>
          <w:ilvl w:val="3"/>
          <w:numId w:val="45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>przyczyny zjawiska</w:t>
      </w:r>
    </w:p>
    <w:p w14:paraId="28A9C2E1" w14:textId="334C850B" w:rsidR="00DF0684" w:rsidRPr="00DF0684" w:rsidRDefault="00DF0684" w:rsidP="00DF0684">
      <w:pPr>
        <w:pStyle w:val="TableParagraph"/>
        <w:numPr>
          <w:ilvl w:val="3"/>
          <w:numId w:val="45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rodzaje bezrobocia </w:t>
      </w:r>
    </w:p>
    <w:p w14:paraId="13A5F447" w14:textId="1998D063" w:rsidR="00DF0684" w:rsidRPr="00DF0684" w:rsidRDefault="00DF0684" w:rsidP="00DF0684">
      <w:pPr>
        <w:pStyle w:val="TableParagraph"/>
        <w:numPr>
          <w:ilvl w:val="3"/>
          <w:numId w:val="45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skutki bezrobocia </w:t>
      </w:r>
    </w:p>
    <w:p w14:paraId="609906A8" w14:textId="6AAF3E18" w:rsidR="00DF0684" w:rsidRPr="00DF0684" w:rsidRDefault="00DF0684" w:rsidP="00DF0684">
      <w:pPr>
        <w:pStyle w:val="TableParagraph"/>
        <w:snapToGrid w:val="0"/>
        <w:spacing w:before="120" w:after="120" w:line="276" w:lineRule="auto"/>
        <w:ind w:left="720" w:firstLine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4. </w:t>
      </w: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Sytuacja na rynku pracy w kontekście członkostwa w Unii Europejskiej </w:t>
      </w:r>
    </w:p>
    <w:p w14:paraId="7461A9C6" w14:textId="6E1FE392" w:rsidR="00DF0684" w:rsidRDefault="00DF0684" w:rsidP="00DF0684">
      <w:pPr>
        <w:pStyle w:val="TableParagraph"/>
        <w:snapToGrid w:val="0"/>
        <w:spacing w:before="120" w:after="120" w:line="276" w:lineRule="auto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5. </w:t>
      </w: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>Polskie prawo pracy a ustawodawstwo unijne.</w:t>
      </w:r>
    </w:p>
    <w:p w14:paraId="59305D59" w14:textId="77777777" w:rsidR="00DF0684" w:rsidRPr="00F62814" w:rsidRDefault="00DF0684" w:rsidP="00DF0684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914355" w14:textId="1FE1952C" w:rsidR="00697D10" w:rsidRPr="00697D10" w:rsidRDefault="00697D10" w:rsidP="00697D10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E-learning</w:t>
      </w:r>
    </w:p>
    <w:p w14:paraId="550FFDBB" w14:textId="51D50128" w:rsidR="00697D10" w:rsidRPr="00DF0684" w:rsidRDefault="00DF0684" w:rsidP="00697D10">
      <w:pPr>
        <w:pStyle w:val="TableParagraph"/>
        <w:numPr>
          <w:ilvl w:val="0"/>
          <w:numId w:val="38"/>
        </w:numPr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F0684">
        <w:rPr>
          <w:rFonts w:asciiTheme="minorHAnsi" w:hAnsiTheme="minorHAnsi" w:cstheme="minorHAnsi"/>
          <w:color w:val="000000" w:themeColor="text1"/>
          <w:sz w:val="24"/>
          <w:szCs w:val="24"/>
        </w:rPr>
        <w:t>Analiza poziomu bezrobocia i zatrudnienia w Polsce od roku 1990.</w:t>
      </w:r>
    </w:p>
    <w:p w14:paraId="7FECB8F0" w14:textId="77777777" w:rsidR="00DF0684" w:rsidRDefault="00DF0684" w:rsidP="00DF0684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7B2126" w14:textId="77777777" w:rsidR="00DF0684" w:rsidRDefault="00DF0684" w:rsidP="00DF0684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28295789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035FA" w:rsidRPr="00341AC4" w14:paraId="4B1E1EAC" w14:textId="77777777" w:rsidTr="004035FA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4035FA" w:rsidRPr="00341AC4" w:rsidRDefault="004035FA" w:rsidP="004035F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26DF0356" w:rsidR="004035FA" w:rsidRPr="004035FA" w:rsidRDefault="004035FA" w:rsidP="004035F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35FA">
              <w:rPr>
                <w:rFonts w:asciiTheme="minorHAnsi" w:hAnsiTheme="minorHAnsi" w:cstheme="minorHAnsi"/>
                <w:sz w:val="21"/>
                <w:szCs w:val="21"/>
              </w:rPr>
              <w:t>Opisuje współczesne kierunki rozwoju polityki zatrudnienia i rynku pracy, klasyfikuje ich historyczne, polityczne, ekonomiczne i społeczne uwarunkowania</w:t>
            </w:r>
          </w:p>
        </w:tc>
        <w:tc>
          <w:tcPr>
            <w:tcW w:w="1773" w:type="dxa"/>
            <w:vAlign w:val="center"/>
          </w:tcPr>
          <w:p w14:paraId="1881EAEC" w14:textId="2B8EA966" w:rsidR="004035FA" w:rsidRPr="004035FA" w:rsidRDefault="004035FA" w:rsidP="004035F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35FA">
              <w:rPr>
                <w:rFonts w:asciiTheme="minorHAnsi" w:hAnsiTheme="minorHAnsi" w:cstheme="minorHAnsi"/>
                <w:sz w:val="21"/>
                <w:szCs w:val="21"/>
              </w:rPr>
              <w:t>PED2A_W03</w:t>
            </w:r>
          </w:p>
        </w:tc>
      </w:tr>
      <w:tr w:rsidR="004035FA" w:rsidRPr="00341AC4" w14:paraId="0EE19B75" w14:textId="77777777" w:rsidTr="004035FA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238B4B3" w14:textId="60AC148B" w:rsidR="004035FA" w:rsidRPr="00341AC4" w:rsidRDefault="004035FA" w:rsidP="004035F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2B3" w14:textId="3C7DA1E9" w:rsidR="004035FA" w:rsidRPr="004035FA" w:rsidRDefault="004035FA" w:rsidP="004035F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035FA">
              <w:rPr>
                <w:rFonts w:asciiTheme="minorHAnsi" w:hAnsiTheme="minorHAnsi" w:cstheme="minorHAnsi"/>
                <w:sz w:val="21"/>
                <w:szCs w:val="21"/>
              </w:rPr>
              <w:t xml:space="preserve">Wyjaśnia problem bezrobocia, jego specyfikę i uwarunkowania społeczno-ekonomiczne oraz rozpoznaje instytucje rynku pracy </w:t>
            </w:r>
          </w:p>
        </w:tc>
        <w:tc>
          <w:tcPr>
            <w:tcW w:w="1773" w:type="dxa"/>
            <w:vAlign w:val="center"/>
          </w:tcPr>
          <w:p w14:paraId="16351E8C" w14:textId="6DFE3BA4" w:rsidR="004035FA" w:rsidRPr="004035FA" w:rsidRDefault="004035FA" w:rsidP="004035F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035FA">
              <w:rPr>
                <w:rFonts w:asciiTheme="minorHAnsi" w:hAnsiTheme="minorHAnsi" w:cstheme="minorHAnsi"/>
                <w:sz w:val="21"/>
                <w:szCs w:val="21"/>
              </w:rPr>
              <w:t>PED2A_W11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035FA" w:rsidRPr="00341AC4" w14:paraId="3F10EFF6" w14:textId="77777777" w:rsidTr="004035FA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4035FA" w:rsidRPr="00341AC4" w:rsidRDefault="004035FA" w:rsidP="004035F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28D1977" w:rsidR="004035FA" w:rsidRPr="004035FA" w:rsidRDefault="004035FA" w:rsidP="004035F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35FA">
              <w:rPr>
                <w:rFonts w:asciiTheme="minorHAnsi" w:hAnsiTheme="minorHAnsi" w:cstheme="minorHAnsi"/>
                <w:sz w:val="21"/>
                <w:szCs w:val="21"/>
              </w:rPr>
              <w:t>Projektuje rozwiązania problemów z obszaru polityki zatrudnienia i rynku pracy oraz prognozuje skutki podejmowanych działań</w:t>
            </w:r>
          </w:p>
        </w:tc>
        <w:tc>
          <w:tcPr>
            <w:tcW w:w="1773" w:type="dxa"/>
            <w:vAlign w:val="center"/>
          </w:tcPr>
          <w:p w14:paraId="69BAD1D6" w14:textId="264759E5" w:rsidR="004035FA" w:rsidRPr="004035FA" w:rsidRDefault="004035FA" w:rsidP="004035F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35FA">
              <w:rPr>
                <w:rFonts w:asciiTheme="minorHAnsi" w:hAnsiTheme="minorHAnsi" w:cstheme="minorHAnsi"/>
                <w:sz w:val="21"/>
                <w:szCs w:val="21"/>
              </w:rPr>
              <w:t>PED2A_U05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035FA" w:rsidRPr="00341AC4" w14:paraId="3F111010" w14:textId="77777777" w:rsidTr="004035FA">
        <w:trPr>
          <w:trHeight w:val="158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4035FA" w:rsidRPr="00341AC4" w:rsidRDefault="004035FA" w:rsidP="004035F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4E2F0BB" w:rsidR="004035FA" w:rsidRPr="004035FA" w:rsidRDefault="004035FA" w:rsidP="004035F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35FA">
              <w:rPr>
                <w:rFonts w:asciiTheme="minorHAnsi" w:hAnsiTheme="minorHAnsi" w:cstheme="minorHAnsi"/>
                <w:sz w:val="21"/>
                <w:szCs w:val="21"/>
              </w:rPr>
              <w:t>Jest świadomy konieczności podejmowania działań ukierunkowanych na przeciwdziałanie zjawisku bezrobocia</w:t>
            </w:r>
          </w:p>
        </w:tc>
        <w:tc>
          <w:tcPr>
            <w:tcW w:w="1773" w:type="dxa"/>
            <w:vAlign w:val="center"/>
          </w:tcPr>
          <w:p w14:paraId="3E07749A" w14:textId="5EF148C5" w:rsidR="004035FA" w:rsidRPr="004035FA" w:rsidRDefault="004035FA" w:rsidP="004035F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35FA">
              <w:rPr>
                <w:rFonts w:asciiTheme="minorHAnsi" w:hAnsiTheme="minorHAnsi" w:cstheme="minorHAnsi"/>
                <w:sz w:val="21"/>
                <w:szCs w:val="21"/>
              </w:rPr>
              <w:t>PED2A_K03</w:t>
            </w:r>
          </w:p>
        </w:tc>
      </w:tr>
    </w:tbl>
    <w:p w14:paraId="7387AE4E" w14:textId="77777777" w:rsidR="005316FC" w:rsidRDefault="005316FC" w:rsidP="005316FC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880005D" w14:textId="77777777" w:rsidR="005316FC" w:rsidRDefault="005316FC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3736D408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53C656C" w14:textId="77777777" w:rsidR="00017A91" w:rsidRDefault="00017A91" w:rsidP="005316FC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66901D8" w14:textId="45799D23" w:rsidR="00883D9B" w:rsidRDefault="00CF48D1" w:rsidP="006C45A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leGrid"/>
        <w:tblW w:w="6168" w:type="dxa"/>
        <w:jc w:val="center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0"/>
        <w:gridCol w:w="1227"/>
        <w:gridCol w:w="1218"/>
        <w:gridCol w:w="1218"/>
      </w:tblGrid>
      <w:tr w:rsidR="006C45AD" w:rsidRPr="00883D9B" w14:paraId="24F01BC9" w14:textId="77777777" w:rsidTr="006C45AD">
        <w:trPr>
          <w:trHeight w:val="148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  <w:vAlign w:val="center"/>
          </w:tcPr>
          <w:p w14:paraId="29958D3E" w14:textId="77777777" w:rsidR="006C45AD" w:rsidRPr="00883D9B" w:rsidRDefault="006C45AD" w:rsidP="00C742BC">
            <w:pPr>
              <w:spacing w:line="275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83D9B">
              <w:rPr>
                <w:rFonts w:asciiTheme="minorHAnsi" w:hAnsiTheme="minorHAnsi" w:cstheme="minorHAnsi"/>
                <w:b/>
                <w:sz w:val="21"/>
                <w:szCs w:val="21"/>
              </w:rPr>
              <w:t>Efekty przedmiotowe</w:t>
            </w:r>
          </w:p>
          <w:p w14:paraId="695845C2" w14:textId="77777777" w:rsidR="006C45AD" w:rsidRPr="00883D9B" w:rsidRDefault="006C45AD" w:rsidP="00C742BC">
            <w:pPr>
              <w:ind w:left="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83D9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(symbol)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06B2" w14:textId="36B4273E" w:rsidR="006C45AD" w:rsidRPr="00883D9B" w:rsidRDefault="006C45AD" w:rsidP="001D56C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C45AD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Inne – test zaliczeniowy (W)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45B122" w14:textId="37F7C67A" w:rsidR="006C45AD" w:rsidRPr="00883D9B" w:rsidRDefault="006C45AD" w:rsidP="001D56CA">
            <w:pPr>
              <w:ind w:left="9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C45A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"/>
              </w:rPr>
              <w:t>Inne – opracowanie pisemne (E)</w:t>
            </w:r>
            <w:r w:rsidRPr="006C45A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vertAlign w:val="superscript"/>
                <w:lang w:val="pl"/>
              </w:rPr>
              <w:t>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0026D2" w14:textId="7DC4E4B8" w:rsidR="006C45AD" w:rsidRPr="00C80D76" w:rsidRDefault="006C45AD" w:rsidP="006C45AD">
            <w:pPr>
              <w:ind w:right="-23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vertAlign w:val="superscript"/>
              </w:rPr>
            </w:pPr>
            <w:r w:rsidRPr="006C45AD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Inne – opracowanie pisemne (C)</w:t>
            </w:r>
            <w:r w:rsidR="00C80D76">
              <w:rPr>
                <w:rFonts w:asciiTheme="minorHAnsi" w:hAnsiTheme="minorHAnsi" w:cstheme="minorHAnsi"/>
                <w:b/>
                <w:sz w:val="21"/>
                <w:szCs w:val="21"/>
                <w:vertAlign w:val="superscript"/>
                <w:lang w:val="pl"/>
              </w:rPr>
              <w:t>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B0E614" w14:textId="31F45493" w:rsidR="006C45AD" w:rsidRPr="00883D9B" w:rsidRDefault="006C45AD" w:rsidP="001D56CA">
            <w:pPr>
              <w:ind w:right="-2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83D9B">
              <w:rPr>
                <w:rFonts w:asciiTheme="minorHAnsi" w:hAnsiTheme="minorHAnsi" w:cstheme="minorHAnsi"/>
                <w:b/>
                <w:sz w:val="21"/>
                <w:szCs w:val="21"/>
              </w:rPr>
              <w:t>Aktywność na zajęciach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(C)</w:t>
            </w:r>
          </w:p>
        </w:tc>
      </w:tr>
    </w:tbl>
    <w:p w14:paraId="53B3D2FF" w14:textId="77777777" w:rsidR="006C45AD" w:rsidRPr="006C45AD" w:rsidRDefault="006C45AD" w:rsidP="006C45AD">
      <w:pPr>
        <w:widowControl/>
        <w:tabs>
          <w:tab w:val="left" w:pos="655"/>
        </w:tabs>
        <w:autoSpaceDE/>
        <w:autoSpaceDN/>
        <w:ind w:right="23"/>
        <w:jc w:val="both"/>
        <w:rPr>
          <w:rFonts w:asciiTheme="minorHAnsi" w:hAnsiTheme="minorHAnsi" w:cstheme="minorHAnsi"/>
          <w:sz w:val="21"/>
          <w:szCs w:val="21"/>
          <w:lang w:eastAsia="en-US" w:bidi="ar-SA"/>
        </w:rPr>
      </w:pPr>
      <w:r w:rsidRPr="006C45AD">
        <w:rPr>
          <w:rFonts w:asciiTheme="minorHAnsi" w:hAnsiTheme="minorHAnsi" w:cstheme="minorHAnsi"/>
          <w:i/>
          <w:iCs/>
          <w:sz w:val="21"/>
          <w:szCs w:val="21"/>
          <w:vertAlign w:val="superscript"/>
          <w:lang w:eastAsia="en-US" w:bidi="ar-SA"/>
        </w:rPr>
        <w:t>a</w:t>
      </w:r>
      <w:r w:rsidRPr="006C45AD">
        <w:rPr>
          <w:rFonts w:asciiTheme="minorHAnsi" w:hAnsiTheme="minorHAnsi" w:cstheme="minorHAnsi"/>
          <w:sz w:val="21"/>
          <w:szCs w:val="21"/>
          <w:vertAlign w:val="superscript"/>
          <w:lang w:eastAsia="en-US" w:bidi="ar-SA"/>
        </w:rPr>
        <w:t xml:space="preserve"> </w:t>
      </w:r>
      <w:r w:rsidRPr="006C45AD">
        <w:rPr>
          <w:rFonts w:asciiTheme="minorHAnsi" w:hAnsiTheme="minorHAnsi" w:cstheme="minorHAnsi"/>
          <w:sz w:val="21"/>
          <w:szCs w:val="21"/>
          <w:lang w:eastAsia="en-US" w:bidi="ar-SA"/>
        </w:rPr>
        <w:t>Instrukcje do opracowania pisemnego zostają przedstawione studentom na pierwszych zajęciach wraz z kartą przedmiotu</w:t>
      </w:r>
    </w:p>
    <w:p w14:paraId="287F19BE" w14:textId="77777777" w:rsidR="00883D9B" w:rsidRDefault="00883D9B" w:rsidP="00883D9B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8E85593" w14:textId="11802B99" w:rsidR="00883D9B" w:rsidRPr="00683421" w:rsidRDefault="00C14619" w:rsidP="00683421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</w:tblGrid>
      <w:tr w:rsidR="00683421" w:rsidRPr="00341AC4" w14:paraId="5E471F58" w14:textId="77777777" w:rsidTr="00683421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E6B8B64" w14:textId="77777777" w:rsidR="00683421" w:rsidRPr="00341AC4" w:rsidRDefault="00683421" w:rsidP="00C742B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ECF607C" w14:textId="77777777" w:rsidR="00683421" w:rsidRPr="00341AC4" w:rsidRDefault="00683421" w:rsidP="00C742B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4B530EA" w14:textId="77777777" w:rsidR="00683421" w:rsidRPr="00341AC4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6225FDF" w14:textId="77777777" w:rsidR="00683421" w:rsidRPr="00341AC4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FC49FD7" w14:textId="26161ECF" w:rsidR="00683421" w:rsidRPr="00341AC4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34CCED" w14:textId="77777777" w:rsidR="00683421" w:rsidRPr="00341AC4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A6876D" w14:textId="77777777" w:rsidR="00683421" w:rsidRPr="00341AC4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A626A7" w14:textId="198AE599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6125CE80" w14:textId="77777777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26FEBAE" w14:textId="77777777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AB12A43" w14:textId="34C61DF8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AEFABA" w14:textId="77777777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8D56665" w14:textId="77777777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C60CB4" w14:textId="3B0934EF" w:rsidR="00683421" w:rsidRPr="00683421" w:rsidRDefault="00683421" w:rsidP="00C742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683421" w:rsidRPr="00341AC4" w14:paraId="20F7B01D" w14:textId="77777777" w:rsidTr="004F6533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698A514D" w14:textId="5801E0DC" w:rsidR="00683421" w:rsidRPr="00341AC4" w:rsidRDefault="00683421" w:rsidP="006834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14:paraId="7A5DEB1C" w14:textId="195C835A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00117FD8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623FE2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39A6B4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BD3A8E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27C3A65" w14:textId="72EF9291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D9023E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A37DE4A" w14:textId="2F56C3FB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6C578795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F96300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E57EB37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E76C55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3421" w:rsidRPr="00341AC4" w14:paraId="60C03C78" w14:textId="77777777" w:rsidTr="004F6533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592C1449" w14:textId="65DE5E4B" w:rsidR="00683421" w:rsidRPr="00341AC4" w:rsidRDefault="00683421" w:rsidP="006834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14:paraId="0B1326DD" w14:textId="0D27D4BD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78C6A6CD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FA015A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12D5B3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9D258B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5B62674" w14:textId="6BD6BFEE" w:rsidR="00683421" w:rsidRPr="00341AC4" w:rsidRDefault="00EE78AB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7EE0BA1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240F102" w14:textId="2EA9336D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406ACB8B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0F6A09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663D39A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B9B035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3421" w:rsidRPr="00341AC4" w14:paraId="744DE2A5" w14:textId="77777777" w:rsidTr="00116605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5EA8BB5C" w14:textId="66703149" w:rsidR="00683421" w:rsidRPr="00341AC4" w:rsidRDefault="00683421" w:rsidP="006834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A289436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CAA2A6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CE9BA2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35942E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828BFE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7415C99" w14:textId="36EAE7DE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8A44CF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07E69E7" w14:textId="60326666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7CB19F4D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395741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3D527AA" w14:textId="20CCE7FA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5F706F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3421" w:rsidRPr="00341AC4" w14:paraId="11446805" w14:textId="77777777" w:rsidTr="00116605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158B78FB" w14:textId="197F0978" w:rsidR="00683421" w:rsidRPr="00341AC4" w:rsidRDefault="00683421" w:rsidP="006834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2ACEC68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F62699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33AD1A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847909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245020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286DC" w14:textId="6CCE0B95" w:rsidR="00683421" w:rsidRPr="00341AC4" w:rsidRDefault="00EE78AB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19C7858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AC19A52" w14:textId="79A6C399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4049E0CE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420E55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A2CC85E" w14:textId="6FEC1F7C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b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0F90CB" w14:textId="77777777" w:rsidR="00683421" w:rsidRPr="00341AC4" w:rsidRDefault="00683421" w:rsidP="006834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BA2E228" w14:textId="77777777" w:rsidR="00883D9B" w:rsidRDefault="00883D9B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3216AD05" w14:textId="2CFD5C36" w:rsidR="00CA29CD" w:rsidRPr="00A412C3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FF9BFBF" w14:textId="77777777" w:rsidR="00683421" w:rsidRDefault="00683421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0AA9307E" w14:textId="77777777" w:rsidR="00EE78AB" w:rsidRDefault="00EE78AB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3ADAB21B" w14:textId="77777777" w:rsidR="00EE78AB" w:rsidRPr="00341AC4" w:rsidRDefault="00EE78AB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65543A9C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CA29CD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CA29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CA29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F1718" w:rsidRPr="00CA29CD" w14:paraId="672C2EA3" w14:textId="77777777" w:rsidTr="007A3960">
        <w:trPr>
          <w:jc w:val="center"/>
        </w:trPr>
        <w:tc>
          <w:tcPr>
            <w:tcW w:w="961" w:type="dxa"/>
          </w:tcPr>
          <w:p w14:paraId="7282B9F9" w14:textId="3884805E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37961D9B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Od 50%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>
              <w:rPr>
                <w:rFonts w:asciiTheme="minorHAnsi" w:hAnsiTheme="minorHAnsi" w:cstheme="minorHAnsi"/>
                <w:sz w:val="21"/>
                <w:szCs w:val="21"/>
              </w:rPr>
              <w:t xml:space="preserve">zaliczeniowego </w:t>
            </w:r>
          </w:p>
        </w:tc>
      </w:tr>
      <w:tr w:rsidR="002F1718" w:rsidRPr="00CA29CD" w14:paraId="191A8847" w14:textId="77777777" w:rsidTr="007A3960">
        <w:trPr>
          <w:jc w:val="center"/>
        </w:trPr>
        <w:tc>
          <w:tcPr>
            <w:tcW w:w="961" w:type="dxa"/>
          </w:tcPr>
          <w:p w14:paraId="25062119" w14:textId="6064F88F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5CA56034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Od 6</w:t>
            </w:r>
            <w:r w:rsidR="000B504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 w:rsidRPr="00683421">
              <w:rPr>
                <w:rFonts w:asciiTheme="minorHAnsi" w:hAnsiTheme="minorHAnsi" w:cstheme="minorHAnsi"/>
                <w:sz w:val="21"/>
                <w:szCs w:val="21"/>
              </w:rPr>
              <w:t>zaliczeniowego</w:t>
            </w:r>
          </w:p>
        </w:tc>
      </w:tr>
      <w:tr w:rsidR="002F1718" w:rsidRPr="00CA29CD" w14:paraId="7BF20CBE" w14:textId="77777777" w:rsidTr="007A3960">
        <w:trPr>
          <w:jc w:val="center"/>
        </w:trPr>
        <w:tc>
          <w:tcPr>
            <w:tcW w:w="961" w:type="dxa"/>
          </w:tcPr>
          <w:p w14:paraId="29EACE8E" w14:textId="2BB375CB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7837622C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Od 7</w:t>
            </w:r>
            <w:r w:rsidR="000B504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 w:rsidRPr="00683421">
              <w:rPr>
                <w:rFonts w:asciiTheme="minorHAnsi" w:hAnsiTheme="minorHAnsi" w:cstheme="minorHAnsi"/>
                <w:sz w:val="21"/>
                <w:szCs w:val="21"/>
              </w:rPr>
              <w:t>zaliczeniowego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2F1718" w:rsidRPr="00CA29CD" w14:paraId="478904CC" w14:textId="77777777" w:rsidTr="007A3960">
        <w:trPr>
          <w:jc w:val="center"/>
        </w:trPr>
        <w:tc>
          <w:tcPr>
            <w:tcW w:w="961" w:type="dxa"/>
          </w:tcPr>
          <w:p w14:paraId="0FDFC951" w14:textId="5053B0DF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339243EA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Od 8</w:t>
            </w:r>
            <w:r w:rsidR="000B504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 w:rsidRPr="00683421">
              <w:rPr>
                <w:rFonts w:asciiTheme="minorHAnsi" w:hAnsiTheme="minorHAnsi" w:cstheme="minorHAnsi"/>
                <w:sz w:val="21"/>
                <w:szCs w:val="21"/>
              </w:rPr>
              <w:t>zaliczeniowego</w:t>
            </w:r>
          </w:p>
        </w:tc>
      </w:tr>
      <w:tr w:rsidR="002F1718" w:rsidRPr="00341AC4" w14:paraId="20136594" w14:textId="77777777" w:rsidTr="007A3960">
        <w:trPr>
          <w:jc w:val="center"/>
        </w:trPr>
        <w:tc>
          <w:tcPr>
            <w:tcW w:w="961" w:type="dxa"/>
          </w:tcPr>
          <w:p w14:paraId="6E89E57E" w14:textId="7A286ACA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00C6B0EF" w:rsidR="002F1718" w:rsidRPr="00CA29CD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Od 91% punktów z </w:t>
            </w:r>
            <w:r w:rsidR="00CA29CD" w:rsidRPr="00CA29CD">
              <w:rPr>
                <w:rFonts w:asciiTheme="minorHAnsi" w:hAnsiTheme="minorHAnsi" w:cstheme="minorHAnsi"/>
                <w:sz w:val="21"/>
                <w:szCs w:val="21"/>
              </w:rPr>
              <w:t xml:space="preserve">testu </w:t>
            </w:r>
            <w:r w:rsidR="00683421" w:rsidRPr="00683421">
              <w:rPr>
                <w:rFonts w:asciiTheme="minorHAnsi" w:hAnsiTheme="minorHAnsi" w:cstheme="minorHAnsi"/>
                <w:sz w:val="21"/>
                <w:szCs w:val="21"/>
              </w:rPr>
              <w:t>zaliczeniowego</w:t>
            </w:r>
          </w:p>
        </w:tc>
      </w:tr>
    </w:tbl>
    <w:p w14:paraId="09D3BB28" w14:textId="77777777" w:rsidR="00683421" w:rsidRPr="00341AC4" w:rsidRDefault="00683421" w:rsidP="00683421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ABF94A5" w14:textId="658928A7" w:rsidR="00683421" w:rsidRPr="00341AC4" w:rsidRDefault="00683421" w:rsidP="00683421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683421" w:rsidRPr="00CA29CD" w14:paraId="3E2B3F2F" w14:textId="77777777" w:rsidTr="00C742BC">
        <w:trPr>
          <w:jc w:val="center"/>
        </w:trPr>
        <w:tc>
          <w:tcPr>
            <w:tcW w:w="961" w:type="dxa"/>
          </w:tcPr>
          <w:p w14:paraId="42B650BD" w14:textId="77777777" w:rsidR="00683421" w:rsidRPr="00CA29CD" w:rsidRDefault="00683421" w:rsidP="00C742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6744317C" w14:textId="77777777" w:rsidR="00683421" w:rsidRPr="00CA29CD" w:rsidRDefault="00683421" w:rsidP="00C742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83421" w:rsidRPr="00CA29CD" w14:paraId="650587F4" w14:textId="77777777" w:rsidTr="00C742BC">
        <w:trPr>
          <w:jc w:val="center"/>
        </w:trPr>
        <w:tc>
          <w:tcPr>
            <w:tcW w:w="961" w:type="dxa"/>
          </w:tcPr>
          <w:p w14:paraId="1C23BF73" w14:textId="77777777" w:rsidR="00683421" w:rsidRPr="00CA29CD" w:rsidRDefault="00683421" w:rsidP="006834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5C4C" w14:textId="77C2B2BC" w:rsidR="00683421" w:rsidRPr="00683421" w:rsidRDefault="00683421" w:rsidP="0068342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sz w:val="21"/>
                <w:szCs w:val="21"/>
              </w:rPr>
              <w:t xml:space="preserve">Od 50% punktów z opracowania pisemnego 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  <w:vertAlign w:val="superscript"/>
              </w:rPr>
              <w:t>a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683421" w:rsidRPr="00CA29CD" w14:paraId="07345837" w14:textId="77777777" w:rsidTr="00C742BC">
        <w:trPr>
          <w:jc w:val="center"/>
        </w:trPr>
        <w:tc>
          <w:tcPr>
            <w:tcW w:w="961" w:type="dxa"/>
          </w:tcPr>
          <w:p w14:paraId="203D8C43" w14:textId="77777777" w:rsidR="00683421" w:rsidRPr="00CA29CD" w:rsidRDefault="00683421" w:rsidP="006834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9A0A" w14:textId="27CDEADE" w:rsidR="00683421" w:rsidRPr="00683421" w:rsidRDefault="00683421" w:rsidP="0068342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sz w:val="21"/>
                <w:szCs w:val="21"/>
              </w:rPr>
              <w:t>Od 61% punktów z opracowania pisemnego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  <w:vertAlign w:val="superscript"/>
              </w:rPr>
              <w:t>a</w:t>
            </w:r>
          </w:p>
        </w:tc>
      </w:tr>
      <w:tr w:rsidR="00683421" w:rsidRPr="00CA29CD" w14:paraId="54D7E953" w14:textId="77777777" w:rsidTr="00C742BC">
        <w:trPr>
          <w:jc w:val="center"/>
        </w:trPr>
        <w:tc>
          <w:tcPr>
            <w:tcW w:w="961" w:type="dxa"/>
          </w:tcPr>
          <w:p w14:paraId="7E28DCB7" w14:textId="77777777" w:rsidR="00683421" w:rsidRPr="00CA29CD" w:rsidRDefault="00683421" w:rsidP="006834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552A" w14:textId="2E72F338" w:rsidR="00683421" w:rsidRPr="00683421" w:rsidRDefault="00683421" w:rsidP="0068342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sz w:val="21"/>
                <w:szCs w:val="21"/>
              </w:rPr>
              <w:t xml:space="preserve">Od 71% punktów z opracowania pisemnego 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  <w:vertAlign w:val="superscript"/>
              </w:rPr>
              <w:t>a</w:t>
            </w:r>
          </w:p>
        </w:tc>
      </w:tr>
      <w:tr w:rsidR="00683421" w:rsidRPr="00CA29CD" w14:paraId="05036098" w14:textId="77777777" w:rsidTr="00C742BC">
        <w:trPr>
          <w:jc w:val="center"/>
        </w:trPr>
        <w:tc>
          <w:tcPr>
            <w:tcW w:w="961" w:type="dxa"/>
          </w:tcPr>
          <w:p w14:paraId="7A1EF06A" w14:textId="77777777" w:rsidR="00683421" w:rsidRPr="00CA29CD" w:rsidRDefault="00683421" w:rsidP="006834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0F5" w14:textId="37BEDAC1" w:rsidR="00683421" w:rsidRPr="00683421" w:rsidRDefault="00683421" w:rsidP="0068342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sz w:val="21"/>
                <w:szCs w:val="21"/>
              </w:rPr>
              <w:t xml:space="preserve">Od 81% punktów z opracowania pisemnego 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  <w:vertAlign w:val="superscript"/>
              </w:rPr>
              <w:t>a</w:t>
            </w:r>
          </w:p>
        </w:tc>
      </w:tr>
      <w:tr w:rsidR="00683421" w:rsidRPr="00341AC4" w14:paraId="6E760D4F" w14:textId="77777777" w:rsidTr="00C742BC">
        <w:trPr>
          <w:jc w:val="center"/>
        </w:trPr>
        <w:tc>
          <w:tcPr>
            <w:tcW w:w="961" w:type="dxa"/>
          </w:tcPr>
          <w:p w14:paraId="6D9D536D" w14:textId="77777777" w:rsidR="00683421" w:rsidRPr="00CA29CD" w:rsidRDefault="00683421" w:rsidP="006834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CE1" w14:textId="7AC986F4" w:rsidR="00683421" w:rsidRPr="00683421" w:rsidRDefault="00683421" w:rsidP="0068342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3421">
              <w:rPr>
                <w:rFonts w:asciiTheme="minorHAnsi" w:hAnsiTheme="minorHAnsi" w:cstheme="minorHAnsi"/>
                <w:sz w:val="21"/>
                <w:szCs w:val="21"/>
              </w:rPr>
              <w:t xml:space="preserve">Od 91% punktów z opracowania pisemnego </w:t>
            </w:r>
            <w:r w:rsidRPr="00683421">
              <w:rPr>
                <w:rFonts w:asciiTheme="minorHAnsi" w:hAnsiTheme="minorHAnsi" w:cstheme="minorHAnsi"/>
                <w:i/>
                <w:iCs/>
                <w:sz w:val="21"/>
                <w:szCs w:val="21"/>
                <w:vertAlign w:val="superscript"/>
              </w:rPr>
              <w:t>a</w:t>
            </w:r>
          </w:p>
        </w:tc>
      </w:tr>
    </w:tbl>
    <w:p w14:paraId="38725F57" w14:textId="2CBC376E" w:rsidR="00683421" w:rsidRPr="00683421" w:rsidRDefault="00683421" w:rsidP="00683421">
      <w:pPr>
        <w:widowControl/>
        <w:autoSpaceDE/>
        <w:autoSpaceDN/>
        <w:spacing w:after="160" w:line="259" w:lineRule="auto"/>
        <w:rPr>
          <w:rFonts w:asciiTheme="minorHAnsi" w:eastAsia="Arial Unicode MS" w:hAnsiTheme="minorHAnsi" w:cstheme="minorHAnsi"/>
          <w:color w:val="000000"/>
          <w:sz w:val="21"/>
          <w:szCs w:val="21"/>
          <w:lang w:bidi="ar-SA"/>
        </w:rPr>
      </w:pPr>
      <w:r w:rsidRPr="00683421">
        <w:rPr>
          <w:rFonts w:asciiTheme="minorHAnsi" w:eastAsia="Arial Unicode MS" w:hAnsiTheme="minorHAnsi" w:cstheme="minorHAnsi"/>
          <w:color w:val="000000"/>
          <w:sz w:val="21"/>
          <w:szCs w:val="21"/>
          <w:vertAlign w:val="superscript"/>
          <w:lang w:bidi="ar-SA"/>
        </w:rPr>
        <w:t xml:space="preserve">a  </w:t>
      </w:r>
      <w:r w:rsidRPr="00683421">
        <w:rPr>
          <w:rFonts w:asciiTheme="minorHAnsi" w:eastAsia="Arial Unicode MS" w:hAnsiTheme="minorHAnsi" w:cstheme="minorHAnsi"/>
          <w:color w:val="000000"/>
          <w:sz w:val="21"/>
          <w:szCs w:val="21"/>
          <w:lang w:bidi="ar-SA"/>
        </w:rPr>
        <w:t xml:space="preserve">Studenci wykazujący aktywność w dyskusjach (3 razy) uzyskują dodatkowo 1 punkt doliczany do opracowania pisemnego </w:t>
      </w:r>
    </w:p>
    <w:p w14:paraId="47CF235C" w14:textId="557D0695" w:rsidR="009109EC" w:rsidRPr="00B76218" w:rsidRDefault="00896E3C" w:rsidP="00683421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</w:pPr>
      <w:r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>Forma zajęć:</w:t>
      </w:r>
    </w:p>
    <w:p w14:paraId="6532A379" w14:textId="37DDC71E" w:rsidR="00896E3C" w:rsidRPr="00B76218" w:rsidRDefault="00B16C1F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:lang w:val="de-DE"/>
        </w:rPr>
      </w:pPr>
      <w:r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>E-LEARNING</w:t>
      </w:r>
      <w:r w:rsidR="009C5192"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 xml:space="preserve"> </w:t>
      </w:r>
      <w:r w:rsidR="00896E3C"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>(</w:t>
      </w:r>
      <w:r w:rsidR="00683421"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>E</w:t>
      </w:r>
      <w:r w:rsidR="00896E3C" w:rsidRPr="00B7621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de-DE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16C1F" w:rsidRPr="00341AC4" w14:paraId="277FAE1E" w14:textId="77777777" w:rsidTr="00B16C1F">
        <w:trPr>
          <w:trHeight w:val="1514"/>
          <w:jc w:val="center"/>
        </w:trPr>
        <w:tc>
          <w:tcPr>
            <w:tcW w:w="953" w:type="dxa"/>
            <w:vAlign w:val="center"/>
          </w:tcPr>
          <w:p w14:paraId="19E1F1F0" w14:textId="7ABE5550" w:rsidR="00B16C1F" w:rsidRPr="00341AC4" w:rsidRDefault="00B16C1F" w:rsidP="00B16C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45C1" w14:textId="3EC66BC4" w:rsidR="00B16C1F" w:rsidRPr="00341AC4" w:rsidRDefault="00B16C1F" w:rsidP="00B16C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6C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– na podstawie przekazanych materiałów – opracowania pisemnego </w:t>
            </w:r>
          </w:p>
        </w:tc>
      </w:tr>
    </w:tbl>
    <w:p w14:paraId="528F9CF6" w14:textId="77777777" w:rsidR="00A40414" w:rsidRDefault="00A40414" w:rsidP="00683421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82740D6" w:rsidR="00896E3C" w:rsidRPr="00341AC4" w:rsidRDefault="00EE78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FBC1949" w:rsidR="00896E3C" w:rsidRPr="00341AC4" w:rsidRDefault="00EE78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834822" w:rsidRPr="00341AC4" w14:paraId="3CF25E83" w14:textId="77777777" w:rsidTr="0022742B">
        <w:trPr>
          <w:trHeight w:val="28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600D" w14:textId="4B0EA73A" w:rsidR="00834822" w:rsidRPr="00834822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4D7" w14:textId="7DBDF824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816" w14:textId="551CE146" w:rsidR="00834822" w:rsidRPr="00834822" w:rsidRDefault="00EE78AB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834822" w:rsidRPr="00341AC4" w14:paraId="58B6715C" w14:textId="77777777" w:rsidTr="0022742B">
        <w:trPr>
          <w:trHeight w:val="285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2E4F" w14:textId="5BC797A0" w:rsidR="00834822" w:rsidRPr="00834822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 xml:space="preserve">Udział w ćwiczeniach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3D53" w14:textId="1310B7BC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94F0" w14:textId="03655C46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834822" w:rsidRPr="00341AC4" w14:paraId="3D6E145A" w14:textId="77777777" w:rsidTr="0022742B">
        <w:trPr>
          <w:trHeight w:val="282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9C1C" w14:textId="09A74627" w:rsidR="00834822" w:rsidRPr="00834822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Udział w e-learningu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3D1" w14:textId="7DE9E7B9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482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401" w14:textId="6BE90546" w:rsidR="00834822" w:rsidRPr="00834822" w:rsidRDefault="00834822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60E2595" w:rsidR="00896E3C" w:rsidRPr="00341AC4" w:rsidRDefault="00EE78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E8671D6" w:rsidR="00896E3C" w:rsidRPr="00341AC4" w:rsidRDefault="00EE78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1181D66B" w:rsidR="00896E3C" w:rsidRPr="00341AC4" w:rsidRDefault="00CA29C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zaliczenia</w:t>
            </w:r>
          </w:p>
        </w:tc>
        <w:tc>
          <w:tcPr>
            <w:tcW w:w="2172" w:type="dxa"/>
            <w:vAlign w:val="center"/>
          </w:tcPr>
          <w:p w14:paraId="617C710B" w14:textId="7B300482" w:rsidR="00896E3C" w:rsidRPr="00341AC4" w:rsidRDefault="00EE78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7E098BC8" w14:textId="594A4E93" w:rsidR="00896E3C" w:rsidRPr="00341AC4" w:rsidRDefault="00EE78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834822" w:rsidRPr="00341AC4" w14:paraId="3E11FC9D" w14:textId="77777777" w:rsidTr="00602D58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34822" w:rsidRPr="00341AC4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0BDD6" w14:textId="1DAEEC2B" w:rsidR="00834822" w:rsidRPr="00834822" w:rsidRDefault="00EE78AB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FAECF" w14:textId="0B704141" w:rsidR="00834822" w:rsidRPr="00834822" w:rsidRDefault="00EE78AB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834822" w:rsidRPr="00341AC4" w14:paraId="38FC3F92" w14:textId="77777777" w:rsidTr="00602D5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34822" w:rsidRPr="00341AC4" w:rsidRDefault="00834822" w:rsidP="008348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A9B5E" w14:textId="5AA7019D" w:rsidR="00834822" w:rsidRPr="00834822" w:rsidRDefault="00EE78AB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752B2" w14:textId="6C84228B" w:rsidR="00834822" w:rsidRPr="00834822" w:rsidRDefault="00EE78AB" w:rsidP="0083482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695FF001" w14:textId="77777777" w:rsidR="00965B2A" w:rsidRDefault="00965B2A" w:rsidP="00965B2A">
      <w:pPr>
        <w:widowControl/>
        <w:autoSpaceDE/>
        <w:autoSpaceDN/>
        <w:rPr>
          <w:rFonts w:eastAsia="Arial Unicode MS"/>
          <w:b/>
          <w:color w:val="000000"/>
          <w:sz w:val="20"/>
          <w:szCs w:val="20"/>
          <w:lang w:bidi="ar-SA"/>
        </w:rPr>
      </w:pPr>
    </w:p>
    <w:p w14:paraId="3C12EAFA" w14:textId="77777777" w:rsidR="00965B2A" w:rsidRDefault="00965B2A" w:rsidP="00965B2A">
      <w:pPr>
        <w:spacing w:before="480" w:after="36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EF3C84C" w14:textId="00FE6FC8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D6050F4"/>
    <w:multiLevelType w:val="hybridMultilevel"/>
    <w:tmpl w:val="74C88E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4B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30052E"/>
    <w:multiLevelType w:val="hybridMultilevel"/>
    <w:tmpl w:val="CEFC343C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B6F3291"/>
    <w:multiLevelType w:val="hybridMultilevel"/>
    <w:tmpl w:val="69DA2F9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412829"/>
    <w:multiLevelType w:val="hybridMultilevel"/>
    <w:tmpl w:val="AAB68DC6"/>
    <w:lvl w:ilvl="0" w:tplc="32A410C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0E45A8"/>
    <w:multiLevelType w:val="hybridMultilevel"/>
    <w:tmpl w:val="A7808344"/>
    <w:lvl w:ilvl="0" w:tplc="34A06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760097D"/>
    <w:multiLevelType w:val="hybridMultilevel"/>
    <w:tmpl w:val="09985C8C"/>
    <w:lvl w:ilvl="0" w:tplc="0422D5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9D57A6"/>
    <w:multiLevelType w:val="hybridMultilevel"/>
    <w:tmpl w:val="8842BE28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8" w15:restartNumberingAfterBreak="0">
    <w:nsid w:val="70900C17"/>
    <w:multiLevelType w:val="hybridMultilevel"/>
    <w:tmpl w:val="F830D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3222440"/>
    <w:multiLevelType w:val="hybridMultilevel"/>
    <w:tmpl w:val="CB120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1"/>
  </w:num>
  <w:num w:numId="2" w16cid:durableId="294142309">
    <w:abstractNumId w:val="6"/>
  </w:num>
  <w:num w:numId="3" w16cid:durableId="1009219306">
    <w:abstractNumId w:val="21"/>
  </w:num>
  <w:num w:numId="4" w16cid:durableId="333383739">
    <w:abstractNumId w:val="42"/>
  </w:num>
  <w:num w:numId="5" w16cid:durableId="317153656">
    <w:abstractNumId w:val="3"/>
  </w:num>
  <w:num w:numId="6" w16cid:durableId="697508460">
    <w:abstractNumId w:val="39"/>
  </w:num>
  <w:num w:numId="7" w16cid:durableId="677928650">
    <w:abstractNumId w:val="13"/>
  </w:num>
  <w:num w:numId="8" w16cid:durableId="1815366108">
    <w:abstractNumId w:val="20"/>
  </w:num>
  <w:num w:numId="9" w16cid:durableId="105776961">
    <w:abstractNumId w:val="10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6"/>
  </w:num>
  <w:num w:numId="13" w16cid:durableId="241456231">
    <w:abstractNumId w:val="15"/>
  </w:num>
  <w:num w:numId="14" w16cid:durableId="1594127586">
    <w:abstractNumId w:val="32"/>
  </w:num>
  <w:num w:numId="15" w16cid:durableId="486363350">
    <w:abstractNumId w:val="35"/>
  </w:num>
  <w:num w:numId="16" w16cid:durableId="1811939460">
    <w:abstractNumId w:val="34"/>
  </w:num>
  <w:num w:numId="17" w16cid:durableId="337974734">
    <w:abstractNumId w:val="23"/>
  </w:num>
  <w:num w:numId="18" w16cid:durableId="778380260">
    <w:abstractNumId w:val="12"/>
  </w:num>
  <w:num w:numId="19" w16cid:durableId="329021732">
    <w:abstractNumId w:val="16"/>
  </w:num>
  <w:num w:numId="20" w16cid:durableId="139420944">
    <w:abstractNumId w:val="1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43"/>
  </w:num>
  <w:num w:numId="25" w16cid:durableId="1035735083">
    <w:abstractNumId w:val="14"/>
  </w:num>
  <w:num w:numId="26" w16cid:durableId="1984236075">
    <w:abstractNumId w:val="22"/>
  </w:num>
  <w:num w:numId="27" w16cid:durableId="1120881601">
    <w:abstractNumId w:val="44"/>
  </w:num>
  <w:num w:numId="28" w16cid:durableId="1644310688">
    <w:abstractNumId w:val="17"/>
  </w:num>
  <w:num w:numId="29" w16cid:durableId="2123960216">
    <w:abstractNumId w:val="30"/>
  </w:num>
  <w:num w:numId="30" w16cid:durableId="628976727">
    <w:abstractNumId w:val="8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4"/>
  </w:num>
  <w:num w:numId="34" w16cid:durableId="357395264">
    <w:abstractNumId w:val="18"/>
  </w:num>
  <w:num w:numId="35" w16cid:durableId="142279566">
    <w:abstractNumId w:val="11"/>
  </w:num>
  <w:num w:numId="36" w16cid:durableId="1443525915">
    <w:abstractNumId w:val="29"/>
  </w:num>
  <w:num w:numId="37" w16cid:durableId="1237786727">
    <w:abstractNumId w:val="38"/>
  </w:num>
  <w:num w:numId="38" w16cid:durableId="190648758">
    <w:abstractNumId w:val="9"/>
  </w:num>
  <w:num w:numId="39" w16cid:durableId="514153061">
    <w:abstractNumId w:val="7"/>
  </w:num>
  <w:num w:numId="40" w16cid:durableId="43331076">
    <w:abstractNumId w:val="2"/>
  </w:num>
  <w:num w:numId="41" w16cid:durableId="213078855">
    <w:abstractNumId w:val="33"/>
  </w:num>
  <w:num w:numId="42" w16cid:durableId="181283210">
    <w:abstractNumId w:val="31"/>
  </w:num>
  <w:num w:numId="43" w16cid:durableId="668099783">
    <w:abstractNumId w:val="37"/>
  </w:num>
  <w:num w:numId="44" w16cid:durableId="2041856764">
    <w:abstractNumId w:val="5"/>
  </w:num>
  <w:num w:numId="45" w16cid:durableId="209258489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7A91"/>
    <w:rsid w:val="00040C7C"/>
    <w:rsid w:val="00053608"/>
    <w:rsid w:val="000657F2"/>
    <w:rsid w:val="000706A4"/>
    <w:rsid w:val="0007138A"/>
    <w:rsid w:val="000746C5"/>
    <w:rsid w:val="000800D0"/>
    <w:rsid w:val="000B504E"/>
    <w:rsid w:val="000D4346"/>
    <w:rsid w:val="000F5265"/>
    <w:rsid w:val="00104870"/>
    <w:rsid w:val="00104F8D"/>
    <w:rsid w:val="001106DC"/>
    <w:rsid w:val="001218E5"/>
    <w:rsid w:val="001373A5"/>
    <w:rsid w:val="00145EC7"/>
    <w:rsid w:val="00177B65"/>
    <w:rsid w:val="001C37FD"/>
    <w:rsid w:val="001D18A7"/>
    <w:rsid w:val="001D511D"/>
    <w:rsid w:val="001D56CA"/>
    <w:rsid w:val="001E0ADE"/>
    <w:rsid w:val="001E7B5A"/>
    <w:rsid w:val="001F39E3"/>
    <w:rsid w:val="00204C4C"/>
    <w:rsid w:val="00226A99"/>
    <w:rsid w:val="00230FC0"/>
    <w:rsid w:val="002401BA"/>
    <w:rsid w:val="0027397F"/>
    <w:rsid w:val="002F1718"/>
    <w:rsid w:val="00321599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35FA"/>
    <w:rsid w:val="00406793"/>
    <w:rsid w:val="00421C9E"/>
    <w:rsid w:val="004256BE"/>
    <w:rsid w:val="00430089"/>
    <w:rsid w:val="00430382"/>
    <w:rsid w:val="00436303"/>
    <w:rsid w:val="004443B6"/>
    <w:rsid w:val="0044577E"/>
    <w:rsid w:val="004501ED"/>
    <w:rsid w:val="004619DD"/>
    <w:rsid w:val="00477EB9"/>
    <w:rsid w:val="004838B3"/>
    <w:rsid w:val="004A241A"/>
    <w:rsid w:val="004B30D1"/>
    <w:rsid w:val="004C2D66"/>
    <w:rsid w:val="004E017B"/>
    <w:rsid w:val="004F47E5"/>
    <w:rsid w:val="00513674"/>
    <w:rsid w:val="00522DED"/>
    <w:rsid w:val="005316FC"/>
    <w:rsid w:val="005363F3"/>
    <w:rsid w:val="00543BC4"/>
    <w:rsid w:val="00566B57"/>
    <w:rsid w:val="00571CD4"/>
    <w:rsid w:val="005769E7"/>
    <w:rsid w:val="005D2A79"/>
    <w:rsid w:val="005D3DF3"/>
    <w:rsid w:val="005D7417"/>
    <w:rsid w:val="005E156F"/>
    <w:rsid w:val="005E64DD"/>
    <w:rsid w:val="005F0097"/>
    <w:rsid w:val="005F3556"/>
    <w:rsid w:val="00616CB6"/>
    <w:rsid w:val="00621E17"/>
    <w:rsid w:val="00625795"/>
    <w:rsid w:val="00635E40"/>
    <w:rsid w:val="00654EA0"/>
    <w:rsid w:val="0067260F"/>
    <w:rsid w:val="00683421"/>
    <w:rsid w:val="00697D10"/>
    <w:rsid w:val="006A0C6B"/>
    <w:rsid w:val="006C45AD"/>
    <w:rsid w:val="006C5000"/>
    <w:rsid w:val="006D764F"/>
    <w:rsid w:val="006E60C3"/>
    <w:rsid w:val="006F029C"/>
    <w:rsid w:val="0070361E"/>
    <w:rsid w:val="0071489A"/>
    <w:rsid w:val="00725F8A"/>
    <w:rsid w:val="00745543"/>
    <w:rsid w:val="00775AF1"/>
    <w:rsid w:val="007B2DA7"/>
    <w:rsid w:val="007B605E"/>
    <w:rsid w:val="007C3DBD"/>
    <w:rsid w:val="008035E0"/>
    <w:rsid w:val="00834822"/>
    <w:rsid w:val="00834C51"/>
    <w:rsid w:val="00862E0A"/>
    <w:rsid w:val="008667C6"/>
    <w:rsid w:val="00883D9B"/>
    <w:rsid w:val="0089254B"/>
    <w:rsid w:val="00896034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65B2A"/>
    <w:rsid w:val="00996BBE"/>
    <w:rsid w:val="009A2D13"/>
    <w:rsid w:val="009A5E38"/>
    <w:rsid w:val="009A6B26"/>
    <w:rsid w:val="009C5192"/>
    <w:rsid w:val="009D151F"/>
    <w:rsid w:val="009D2D35"/>
    <w:rsid w:val="009D3E96"/>
    <w:rsid w:val="009D44FA"/>
    <w:rsid w:val="009F380D"/>
    <w:rsid w:val="00A23026"/>
    <w:rsid w:val="00A320F4"/>
    <w:rsid w:val="00A37682"/>
    <w:rsid w:val="00A376DE"/>
    <w:rsid w:val="00A40414"/>
    <w:rsid w:val="00A412C3"/>
    <w:rsid w:val="00A5532D"/>
    <w:rsid w:val="00A67EF3"/>
    <w:rsid w:val="00A713B4"/>
    <w:rsid w:val="00A733F0"/>
    <w:rsid w:val="00AB3480"/>
    <w:rsid w:val="00AB6E40"/>
    <w:rsid w:val="00AE4328"/>
    <w:rsid w:val="00AF51E8"/>
    <w:rsid w:val="00AF7E08"/>
    <w:rsid w:val="00B16C1F"/>
    <w:rsid w:val="00B20F2C"/>
    <w:rsid w:val="00B36858"/>
    <w:rsid w:val="00B54F67"/>
    <w:rsid w:val="00B64890"/>
    <w:rsid w:val="00B6660E"/>
    <w:rsid w:val="00B72C78"/>
    <w:rsid w:val="00B76218"/>
    <w:rsid w:val="00B877F7"/>
    <w:rsid w:val="00BB0629"/>
    <w:rsid w:val="00BE67AE"/>
    <w:rsid w:val="00C1154E"/>
    <w:rsid w:val="00C14619"/>
    <w:rsid w:val="00C169FF"/>
    <w:rsid w:val="00C51D09"/>
    <w:rsid w:val="00C62B71"/>
    <w:rsid w:val="00C6565D"/>
    <w:rsid w:val="00C74615"/>
    <w:rsid w:val="00C80D76"/>
    <w:rsid w:val="00CA29CD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F0684"/>
    <w:rsid w:val="00E17D02"/>
    <w:rsid w:val="00E604E4"/>
    <w:rsid w:val="00E60995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E78AB"/>
    <w:rsid w:val="00EF03DF"/>
    <w:rsid w:val="00F05892"/>
    <w:rsid w:val="00F114BE"/>
    <w:rsid w:val="00F24029"/>
    <w:rsid w:val="00F5109B"/>
    <w:rsid w:val="00F62814"/>
    <w:rsid w:val="00F71386"/>
    <w:rsid w:val="00F75F6D"/>
    <w:rsid w:val="00F77856"/>
    <w:rsid w:val="00F93849"/>
    <w:rsid w:val="00FB2C0D"/>
    <w:rsid w:val="00FD380B"/>
    <w:rsid w:val="00FD4BC6"/>
    <w:rsid w:val="00FE128D"/>
    <w:rsid w:val="00FE2207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F628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6281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table" w:customStyle="1" w:styleId="TableGrid">
    <w:name w:val="TableGrid"/>
    <w:rsid w:val="00883D9B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794</Words>
  <Characters>4989</Characters>
  <Application>Microsoft Office Word</Application>
  <DocSecurity>0</DocSecurity>
  <Lines>311</Lines>
  <Paragraphs>231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Jacek Szkurłat</cp:lastModifiedBy>
  <cp:revision>38</cp:revision>
  <cp:lastPrinted>2025-10-28T07:51:00Z</cp:lastPrinted>
  <dcterms:created xsi:type="dcterms:W3CDTF">2026-01-12T10:13:00Z</dcterms:created>
  <dcterms:modified xsi:type="dcterms:W3CDTF">2026-06-30T17:15:00Z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