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45641354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544DE6" w:rsidRPr="001A5B69">
        <w:rPr>
          <w:rFonts w:ascii="Times New Roman" w:hAnsi="Times New Roman" w:cs="Times New Roman"/>
          <w:sz w:val="20"/>
          <w:szCs w:val="20"/>
        </w:rPr>
        <w:t>0388.3.PED2.F.IRZ</w:t>
      </w:r>
    </w:p>
    <w:p w14:paraId="1C7EA539" w14:textId="5F3882BB" w:rsidR="00544DE6" w:rsidRPr="001A5B69" w:rsidRDefault="00544DE6" w:rsidP="00544DE6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b/>
          <w:sz w:val="24"/>
        </w:rPr>
        <w:t xml:space="preserve">       Nazwa przedmiotu (zajęć) w języku polskim: </w:t>
      </w:r>
      <w:r w:rsidRPr="001A5B69">
        <w:rPr>
          <w:rFonts w:ascii="Times New Roman" w:hAnsi="Times New Roman" w:cs="Times New Roman"/>
          <w:b/>
          <w:bCs/>
          <w:sz w:val="20"/>
          <w:szCs w:val="20"/>
        </w:rPr>
        <w:t>Integracja i reintegracja zawodowa</w:t>
      </w:r>
    </w:p>
    <w:p w14:paraId="590A6F51" w14:textId="41952E36" w:rsidR="005A3806" w:rsidRDefault="005A3806">
      <w:pPr>
        <w:spacing w:after="51" w:line="268" w:lineRule="auto"/>
        <w:ind w:left="438" w:hanging="10"/>
      </w:pPr>
    </w:p>
    <w:p w14:paraId="005D6121" w14:textId="66941A22" w:rsidR="005A3806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 w:rsidR="00544DE6" w:rsidRPr="001A5B6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"/>
        </w:rPr>
        <w:t>Professional integration and reintegration</w:t>
      </w:r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5A3806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5A3806" w:rsidRDefault="00000000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269DFA17" w:rsidR="005A3806" w:rsidRDefault="00544DE6">
            <w:pPr>
              <w:ind w:left="214"/>
            </w:pPr>
            <w:r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A3806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5A3806" w:rsidRDefault="00000000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57AE5AA" w:rsidR="005A3806" w:rsidRDefault="00000000">
            <w:pPr>
              <w:ind w:left="214"/>
            </w:pPr>
            <w:r>
              <w:rPr>
                <w:sz w:val="21"/>
              </w:rPr>
              <w:t xml:space="preserve"> </w:t>
            </w:r>
            <w:r w:rsidR="00544DE6"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5A3806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5A3806" w:rsidRDefault="00000000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415A9BF" w:rsidR="005A3806" w:rsidRDefault="00000000">
            <w:pPr>
              <w:ind w:left="214"/>
            </w:pPr>
            <w:r>
              <w:rPr>
                <w:sz w:val="21"/>
              </w:rPr>
              <w:t xml:space="preserve"> </w:t>
            </w:r>
            <w:r w:rsidR="00544DE6"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 stopnia - magisterskie</w:t>
            </w:r>
          </w:p>
        </w:tc>
      </w:tr>
      <w:tr w:rsidR="005A3806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5A3806" w:rsidRDefault="00000000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75BE383C" w:rsidR="005A3806" w:rsidRDefault="00544DE6">
            <w:pPr>
              <w:ind w:left="214"/>
            </w:pPr>
            <w:proofErr w:type="spellStart"/>
            <w:r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sz w:val="21"/>
              </w:rPr>
              <w:t xml:space="preserve"> </w:t>
            </w:r>
          </w:p>
        </w:tc>
      </w:tr>
      <w:tr w:rsidR="005A3806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A3806" w:rsidRDefault="00000000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4F005D0C" w:rsidR="005A3806" w:rsidRDefault="00000000">
            <w:pPr>
              <w:ind w:left="-19"/>
            </w:pPr>
            <w:r>
              <w:rPr>
                <w:b/>
                <w:sz w:val="21"/>
              </w:rPr>
              <w:t xml:space="preserve"> </w:t>
            </w:r>
            <w:r w:rsidR="00544DE6" w:rsidRPr="001A5B69">
              <w:rPr>
                <w:rFonts w:ascii="Times New Roman" w:hAnsi="Times New Roman" w:cs="Times New Roman"/>
                <w:sz w:val="20"/>
                <w:szCs w:val="20"/>
              </w:rPr>
              <w:t>Renata Miszczuk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 xml:space="preserve"> </w:t>
            </w:r>
          </w:p>
        </w:tc>
      </w:tr>
      <w:tr w:rsidR="005A3806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A3806" w:rsidRDefault="00000000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4FB20CD0" w:rsidR="005A3806" w:rsidRDefault="00000000">
            <w:pPr>
              <w:ind w:left="214"/>
            </w:pPr>
            <w:r>
              <w:rPr>
                <w:sz w:val="21"/>
              </w:rPr>
              <w:t xml:space="preserve"> </w:t>
            </w:r>
            <w:hyperlink r:id="rId5" w:history="1">
              <w:r w:rsidR="00544DE6" w:rsidRPr="001A5B6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rmiszczuk@ujk.edu.pl</w:t>
              </w:r>
            </w:hyperlink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3D34D792" w:rsidR="005A3806" w:rsidRDefault="00000000">
            <w:pPr>
              <w:ind w:left="76"/>
            </w:pPr>
            <w:r>
              <w:rPr>
                <w:sz w:val="21"/>
              </w:rPr>
              <w:t xml:space="preserve"> </w:t>
            </w:r>
            <w:r w:rsidR="00544DE6">
              <w:rPr>
                <w:sz w:val="21"/>
              </w:rPr>
              <w:t>Polski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377053A0" w:rsidR="005A3806" w:rsidRDefault="00000000">
            <w:pPr>
              <w:ind w:left="76"/>
            </w:pPr>
            <w:r>
              <w:rPr>
                <w:sz w:val="21"/>
              </w:rPr>
              <w:t xml:space="preserve"> </w:t>
            </w:r>
            <w:r w:rsidR="00544DE6">
              <w:rPr>
                <w:sz w:val="21"/>
              </w:rPr>
              <w:t xml:space="preserve">Brak 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5A3806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1FBCF9F5" w:rsidR="005A3806" w:rsidRDefault="00544DE6">
            <w:r w:rsidRPr="001A5B69">
              <w:rPr>
                <w:rFonts w:ascii="Times New Roman" w:hAnsi="Times New Roman" w:cs="Times New Roman"/>
                <w:sz w:val="20"/>
                <w:szCs w:val="20"/>
              </w:rPr>
              <w:t xml:space="preserve">Wykład/ćwiczenia </w:t>
            </w:r>
            <w:r>
              <w:rPr>
                <w:sz w:val="21"/>
              </w:rPr>
              <w:t xml:space="preserve"> </w:t>
            </w:r>
          </w:p>
        </w:tc>
      </w:tr>
      <w:tr w:rsidR="005A3806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6AEEEF64" w:rsidR="005A3806" w:rsidRDefault="00000000">
            <w:r>
              <w:rPr>
                <w:sz w:val="21"/>
              </w:rPr>
              <w:t xml:space="preserve"> </w:t>
            </w:r>
            <w:r w:rsidR="00544DE6" w:rsidRPr="001A5B69">
              <w:rPr>
                <w:sz w:val="20"/>
                <w:szCs w:val="20"/>
                <w:lang w:val="pl"/>
              </w:rPr>
              <w:t>Pomieszczenia dydaktyczne UJK</w:t>
            </w:r>
          </w:p>
        </w:tc>
      </w:tr>
      <w:tr w:rsidR="005A3806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58371D30" w:rsidR="005A3806" w:rsidRDefault="00000000">
            <w:r>
              <w:rPr>
                <w:sz w:val="21"/>
              </w:rPr>
              <w:t xml:space="preserve"> </w:t>
            </w:r>
            <w:r w:rsidR="00544DE6" w:rsidRPr="001A5B69">
              <w:rPr>
                <w:rFonts w:ascii="Times New Roman" w:hAnsi="Times New Roman" w:cs="Times New Roman"/>
                <w:sz w:val="20"/>
                <w:szCs w:val="20"/>
              </w:rPr>
              <w:t>Egzamin, zaliczenie z oceną</w:t>
            </w:r>
          </w:p>
        </w:tc>
      </w:tr>
      <w:tr w:rsidR="005A3806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D4B8" w14:textId="77777777" w:rsidR="00544DE6" w:rsidRPr="001A5B69" w:rsidRDefault="00000000" w:rsidP="0054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1"/>
              </w:rPr>
              <w:t xml:space="preserve"> </w:t>
            </w:r>
            <w:r w:rsidR="00544DE6" w:rsidRPr="001A5B69">
              <w:rPr>
                <w:rFonts w:ascii="Times New Roman" w:hAnsi="Times New Roman" w:cs="Times New Roman"/>
                <w:b/>
                <w:sz w:val="20"/>
                <w:szCs w:val="20"/>
              </w:rPr>
              <w:t>Wykład:</w:t>
            </w:r>
            <w:r w:rsidR="00544DE6" w:rsidRPr="001A5B69">
              <w:rPr>
                <w:rFonts w:ascii="Times New Roman" w:hAnsi="Times New Roman" w:cs="Times New Roman"/>
                <w:sz w:val="20"/>
                <w:szCs w:val="20"/>
              </w:rPr>
              <w:t xml:space="preserve"> wykład informacyjny (WI); wykład problemowy (WP), prezentacja multimedialna.</w:t>
            </w:r>
          </w:p>
          <w:p w14:paraId="1468C25F" w14:textId="71BE90AD" w:rsidR="005A3806" w:rsidRDefault="00544DE6" w:rsidP="00544DE6">
            <w:r w:rsidRPr="001A5B69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  <w:r w:rsidRPr="001A5B69">
              <w:rPr>
                <w:rFonts w:ascii="Times New Roman" w:hAnsi="Times New Roman" w:cs="Times New Roman"/>
                <w:sz w:val="20"/>
                <w:szCs w:val="20"/>
              </w:rPr>
              <w:t xml:space="preserve"> dyskusja wielokrotna, dyskusja – burza mózgów, praca w grupie, prezentacja.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4B1A" w14:textId="41087DC8" w:rsidR="00544DE6" w:rsidRPr="00544DE6" w:rsidRDefault="00544DE6" w:rsidP="00544DE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sz w:val="24"/>
              </w:rPr>
            </w:pPr>
            <w:r w:rsidRPr="00544DE6">
              <w:rPr>
                <w:sz w:val="24"/>
              </w:rPr>
              <w:t xml:space="preserve">Karwacki A, Rymsza M., </w:t>
            </w:r>
            <w:proofErr w:type="gramStart"/>
            <w:r w:rsidRPr="00544DE6">
              <w:rPr>
                <w:sz w:val="24"/>
              </w:rPr>
              <w:t>Reintegracja .</w:t>
            </w:r>
            <w:proofErr w:type="gramEnd"/>
            <w:r w:rsidRPr="00544DE6">
              <w:rPr>
                <w:sz w:val="24"/>
              </w:rPr>
              <w:t xml:space="preserve"> Aktywna polityka społeczna w praktyce. Warszawa 2014</w:t>
            </w:r>
          </w:p>
          <w:p w14:paraId="37BA0FE5" w14:textId="44C513C2" w:rsidR="00544DE6" w:rsidRPr="00544DE6" w:rsidRDefault="00544DE6" w:rsidP="00544DE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sz w:val="24"/>
              </w:rPr>
            </w:pPr>
            <w:r w:rsidRPr="00544DE6">
              <w:rPr>
                <w:sz w:val="24"/>
              </w:rPr>
              <w:t>Karwacki A.</w:t>
            </w:r>
            <w:proofErr w:type="gramStart"/>
            <w:r w:rsidRPr="00544DE6">
              <w:rPr>
                <w:sz w:val="24"/>
              </w:rPr>
              <w:t>,  Założenia</w:t>
            </w:r>
            <w:proofErr w:type="gramEnd"/>
            <w:r w:rsidRPr="00544DE6">
              <w:rPr>
                <w:sz w:val="24"/>
              </w:rPr>
              <w:t xml:space="preserve"> i uwarunkowania poszerzenia profilu usług reintegracyjnych w ramach modelu KSR, </w:t>
            </w:r>
            <w:r>
              <w:rPr>
                <w:sz w:val="24"/>
              </w:rPr>
              <w:t>W</w:t>
            </w:r>
            <w:r w:rsidRPr="00544DE6">
              <w:rPr>
                <w:sz w:val="24"/>
              </w:rPr>
              <w:t>arszawa 2018</w:t>
            </w:r>
          </w:p>
          <w:p w14:paraId="780089CC" w14:textId="23DC7434" w:rsidR="00544DE6" w:rsidRPr="00544DE6" w:rsidRDefault="00544DE6" w:rsidP="00544DE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ww</w:t>
            </w:r>
            <w:r w:rsidRPr="00544DE6">
              <w:rPr>
                <w:sz w:val="24"/>
              </w:rPr>
              <w:t>w.ngo.pl</w:t>
            </w:r>
          </w:p>
          <w:p w14:paraId="56A6914D" w14:textId="77777777" w:rsidR="00544DE6" w:rsidRDefault="00544DE6" w:rsidP="00544DE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sz w:val="24"/>
              </w:rPr>
            </w:pPr>
            <w:r w:rsidRPr="00544DE6">
              <w:rPr>
                <w:sz w:val="24"/>
              </w:rPr>
              <w:t>Raport-Spółdzielnie jako podmioty ekonomii społecznej w 2017, Warszawa 2019</w:t>
            </w:r>
          </w:p>
          <w:p w14:paraId="79A50677" w14:textId="46556F95" w:rsidR="005A3806" w:rsidRPr="00544DE6" w:rsidRDefault="00544DE6" w:rsidP="00544DE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sz w:val="24"/>
              </w:rPr>
            </w:pPr>
            <w:r w:rsidRPr="00544DE6">
              <w:rPr>
                <w:sz w:val="24"/>
              </w:rPr>
              <w:t>Żukiewicz A., Reintegracja społeczna i zawodowa podopiecznych systemu pomocy społecznej, Warszawa 2018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lastRenderedPageBreak/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4CA9" w14:textId="5FD8554D" w:rsidR="00544DE6" w:rsidRPr="00544DE6" w:rsidRDefault="00544DE6" w:rsidP="00544DE6">
            <w:pPr>
              <w:pStyle w:val="Nagwek3"/>
              <w:numPr>
                <w:ilvl w:val="0"/>
                <w:numId w:val="6"/>
              </w:numPr>
              <w:ind w:left="360"/>
              <w:rPr>
                <w:rFonts w:ascii="Calibri" w:hAnsi="Calibri" w:cs="Calibri"/>
              </w:rPr>
            </w:pPr>
            <w:proofErr w:type="spellStart"/>
            <w:r w:rsidRPr="00544DE6">
              <w:rPr>
                <w:rFonts w:ascii="Calibri" w:hAnsi="Calibri" w:cs="Calibri"/>
              </w:rPr>
              <w:t>Kordik</w:t>
            </w:r>
            <w:proofErr w:type="spellEnd"/>
            <w:r w:rsidRPr="00544DE6">
              <w:rPr>
                <w:rFonts w:ascii="Calibri" w:hAnsi="Calibri" w:cs="Calibri"/>
              </w:rPr>
              <w:t xml:space="preserve"> A., </w:t>
            </w:r>
            <w:hyperlink r:id="rId6" w:history="1">
              <w:r w:rsidRPr="00544DE6">
                <w:rPr>
                  <w:rStyle w:val="Hipercze"/>
                  <w:rFonts w:ascii="Calibri" w:hAnsi="Calibri" w:cs="Calibri"/>
                  <w:color w:val="auto"/>
                </w:rPr>
                <w:t xml:space="preserve">Spółdzielnia </w:t>
              </w:r>
              <w:proofErr w:type="spellStart"/>
              <w:r w:rsidRPr="00544DE6">
                <w:rPr>
                  <w:rStyle w:val="Hipercze"/>
                  <w:rFonts w:ascii="Calibri" w:hAnsi="Calibri" w:cs="Calibri"/>
                  <w:color w:val="auto"/>
                </w:rPr>
                <w:t>socjalna‒reintegracją</w:t>
              </w:r>
              <w:proofErr w:type="spellEnd"/>
              <w:r w:rsidRPr="00544DE6">
                <w:rPr>
                  <w:rStyle w:val="Hipercze"/>
                  <w:rFonts w:ascii="Calibri" w:hAnsi="Calibri" w:cs="Calibri"/>
                  <w:color w:val="auto"/>
                </w:rPr>
                <w:t xml:space="preserve"> społeczną i zawodową osób niepełnosprawnych</w:t>
              </w:r>
            </w:hyperlink>
            <w:r w:rsidRPr="00544DE6">
              <w:rPr>
                <w:rFonts w:ascii="Calibri" w:hAnsi="Calibri" w:cs="Calibri"/>
              </w:rPr>
              <w:t>, Warszawa 2019</w:t>
            </w:r>
          </w:p>
          <w:p w14:paraId="020BE08A" w14:textId="77777777" w:rsidR="00544DE6" w:rsidRPr="00544DE6" w:rsidRDefault="00544DE6" w:rsidP="00544DE6">
            <w:pPr>
              <w:pStyle w:val="Nagwek3"/>
              <w:numPr>
                <w:ilvl w:val="0"/>
                <w:numId w:val="6"/>
              </w:numPr>
              <w:ind w:left="360"/>
              <w:rPr>
                <w:rFonts w:ascii="Calibri" w:hAnsi="Calibri" w:cs="Calibri"/>
              </w:rPr>
            </w:pPr>
            <w:r w:rsidRPr="00544DE6">
              <w:rPr>
                <w:rFonts w:ascii="Calibri" w:hAnsi="Calibri" w:cs="Calibri"/>
              </w:rPr>
              <w:t xml:space="preserve">Krzyszkowski J., Uwarunkowania budowy instrumentów </w:t>
            </w:r>
            <w:proofErr w:type="gramStart"/>
            <w:r w:rsidRPr="00544DE6">
              <w:rPr>
                <w:rFonts w:ascii="Calibri" w:hAnsi="Calibri" w:cs="Calibri"/>
              </w:rPr>
              <w:t>reintegracji :</w:t>
            </w:r>
            <w:proofErr w:type="gramEnd"/>
            <w:r w:rsidRPr="00544DE6">
              <w:rPr>
                <w:rFonts w:ascii="Calibri" w:hAnsi="Calibri" w:cs="Calibri"/>
              </w:rPr>
              <w:t xml:space="preserve"> wnioski z badań ewaluacyjnych projektu "Krajowa Sieć Reintegracji" Warszawa 2019</w:t>
            </w:r>
          </w:p>
          <w:p w14:paraId="1CB1CC40" w14:textId="77777777" w:rsidR="00544DE6" w:rsidRPr="00544DE6" w:rsidRDefault="00544DE6" w:rsidP="00544DE6">
            <w:pPr>
              <w:pStyle w:val="Nagwek3"/>
              <w:numPr>
                <w:ilvl w:val="0"/>
                <w:numId w:val="6"/>
              </w:numPr>
              <w:ind w:left="360"/>
              <w:rPr>
                <w:rFonts w:ascii="Calibri" w:hAnsi="Calibri" w:cs="Calibri"/>
              </w:rPr>
            </w:pPr>
            <w:proofErr w:type="spellStart"/>
            <w:r w:rsidRPr="00544DE6">
              <w:rPr>
                <w:rFonts w:ascii="Calibri" w:hAnsi="Calibri" w:cs="Calibri"/>
              </w:rPr>
              <w:t>Szarfenberg</w:t>
            </w:r>
            <w:proofErr w:type="spellEnd"/>
            <w:r w:rsidRPr="00544DE6">
              <w:rPr>
                <w:rFonts w:ascii="Calibri" w:hAnsi="Calibri" w:cs="Calibri"/>
              </w:rPr>
              <w:t xml:space="preserve"> R, </w:t>
            </w:r>
            <w:proofErr w:type="spellStart"/>
            <w:r w:rsidRPr="00544DE6">
              <w:rPr>
                <w:rFonts w:ascii="Calibri" w:hAnsi="Calibri" w:cs="Calibri"/>
              </w:rPr>
              <w:t>Grewiński</w:t>
            </w:r>
            <w:proofErr w:type="spellEnd"/>
            <w:r w:rsidRPr="00544DE6">
              <w:rPr>
                <w:rFonts w:ascii="Calibri" w:hAnsi="Calibri" w:cs="Calibri"/>
              </w:rPr>
              <w:t xml:space="preserve"> M, </w:t>
            </w:r>
            <w:proofErr w:type="spellStart"/>
            <w:r w:rsidRPr="00544DE6">
              <w:rPr>
                <w:rFonts w:ascii="Calibri" w:hAnsi="Calibri" w:cs="Calibri"/>
              </w:rPr>
              <w:t>Lizu</w:t>
            </w:r>
            <w:proofErr w:type="spellEnd"/>
            <w:r w:rsidRPr="00544DE6">
              <w:rPr>
                <w:rFonts w:ascii="Calibri" w:hAnsi="Calibri" w:cs="Calibri"/>
              </w:rPr>
              <w:t xml:space="preserve"> J.</w:t>
            </w:r>
            <w:proofErr w:type="gramStart"/>
            <w:r w:rsidRPr="00544DE6">
              <w:rPr>
                <w:rFonts w:ascii="Calibri" w:hAnsi="Calibri" w:cs="Calibri"/>
              </w:rPr>
              <w:t>,  Ekspertyza</w:t>
            </w:r>
            <w:proofErr w:type="gramEnd"/>
            <w:r w:rsidRPr="00544DE6">
              <w:rPr>
                <w:rFonts w:ascii="Calibri" w:hAnsi="Calibri" w:cs="Calibri"/>
              </w:rPr>
              <w:t>-Polska reintegracja zawodowa i społeczna na tle wzorów zagranicznych. Modele sieci reintegracji zawodowej i społecznej osób wykluczonych społecznie. Warszawa 2019</w:t>
            </w:r>
          </w:p>
          <w:p w14:paraId="6BF57CFB" w14:textId="77777777" w:rsidR="00544DE6" w:rsidRPr="00544DE6" w:rsidRDefault="00544DE6" w:rsidP="00544DE6">
            <w:pPr>
              <w:pStyle w:val="Nagwek3"/>
              <w:numPr>
                <w:ilvl w:val="0"/>
                <w:numId w:val="6"/>
              </w:numPr>
              <w:ind w:left="360"/>
              <w:rPr>
                <w:rFonts w:ascii="Calibri" w:hAnsi="Calibri" w:cs="Calibri"/>
              </w:rPr>
            </w:pPr>
            <w:r w:rsidRPr="00544DE6">
              <w:rPr>
                <w:rFonts w:ascii="Calibri" w:hAnsi="Calibri" w:cs="Calibri"/>
              </w:rPr>
              <w:t>Ustawa o zatrudnieniu socjalnym. (2003)</w:t>
            </w:r>
          </w:p>
          <w:p w14:paraId="4FCD19A8" w14:textId="43C88FD6" w:rsidR="005A3806" w:rsidRPr="00544DE6" w:rsidRDefault="00544DE6" w:rsidP="00544DE6">
            <w:pPr>
              <w:pStyle w:val="Akapitzlist"/>
              <w:numPr>
                <w:ilvl w:val="0"/>
                <w:numId w:val="6"/>
              </w:numPr>
              <w:ind w:left="360"/>
              <w:rPr>
                <w:sz w:val="24"/>
              </w:rPr>
            </w:pPr>
            <w:proofErr w:type="spellStart"/>
            <w:r w:rsidRPr="00544DE6">
              <w:rPr>
                <w:sz w:val="24"/>
              </w:rPr>
              <w:t>Frieske</w:t>
            </w:r>
            <w:proofErr w:type="spellEnd"/>
            <w:r w:rsidRPr="00544DE6">
              <w:rPr>
                <w:sz w:val="24"/>
              </w:rPr>
              <w:t xml:space="preserve"> K. W., Utopie inkluzji. Sukcesy i porażki programów reintegracji społecznej, Warszawa 2004.</w:t>
            </w:r>
          </w:p>
        </w:tc>
      </w:tr>
    </w:tbl>
    <w:p w14:paraId="57AAC852" w14:textId="77777777" w:rsidR="005A3806" w:rsidRDefault="00000000" w:rsidP="00544DE6">
      <w:pPr>
        <w:numPr>
          <w:ilvl w:val="0"/>
          <w:numId w:val="5"/>
        </w:numPr>
        <w:spacing w:after="133" w:line="268" w:lineRule="auto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Default="00000000" w:rsidP="00544DE6">
      <w:pPr>
        <w:numPr>
          <w:ilvl w:val="1"/>
          <w:numId w:val="5"/>
        </w:numPr>
        <w:spacing w:after="0" w:line="268" w:lineRule="auto"/>
      </w:pPr>
      <w:r>
        <w:rPr>
          <w:b/>
          <w:sz w:val="24"/>
        </w:rPr>
        <w:t xml:space="preserve">Cele przedmiotu (zajęć) (z uwzględnieniem formy zajęć) </w:t>
      </w:r>
    </w:p>
    <w:p w14:paraId="5257243A" w14:textId="1EC0EE96" w:rsidR="005A3806" w:rsidRPr="00544DE6" w:rsidRDefault="00000000" w:rsidP="00544DE6">
      <w:pPr>
        <w:spacing w:after="23"/>
        <w:rPr>
          <w:sz w:val="24"/>
        </w:rPr>
      </w:pPr>
      <w:r>
        <w:rPr>
          <w:b/>
          <w:sz w:val="24"/>
        </w:rPr>
        <w:t xml:space="preserve">C1. </w:t>
      </w:r>
      <w:r w:rsidR="00544DE6">
        <w:rPr>
          <w:b/>
          <w:sz w:val="24"/>
        </w:rPr>
        <w:t>(W</w:t>
      </w:r>
      <w:r w:rsidR="00544DE6" w:rsidRPr="00544DE6">
        <w:rPr>
          <w:b/>
          <w:sz w:val="24"/>
        </w:rPr>
        <w:t>)</w:t>
      </w:r>
      <w:r w:rsidR="00544DE6" w:rsidRPr="00544DE6">
        <w:rPr>
          <w:sz w:val="24"/>
        </w:rPr>
        <w:t xml:space="preserve"> - Dostarczenie wiedzy na temat istoty, uwarunkowań i zadań integracji i reintegracji zawodowej</w:t>
      </w:r>
    </w:p>
    <w:p w14:paraId="7415A859" w14:textId="4C812277" w:rsidR="005A3806" w:rsidRPr="00544DE6" w:rsidRDefault="00000000" w:rsidP="00544DE6">
      <w:pPr>
        <w:spacing w:after="23"/>
        <w:rPr>
          <w:sz w:val="24"/>
        </w:rPr>
      </w:pPr>
      <w:r w:rsidRPr="00544DE6">
        <w:rPr>
          <w:b/>
          <w:sz w:val="24"/>
        </w:rPr>
        <w:t xml:space="preserve">C2. </w:t>
      </w:r>
      <w:r w:rsidR="00544DE6" w:rsidRPr="00544DE6">
        <w:rPr>
          <w:b/>
          <w:sz w:val="24"/>
        </w:rPr>
        <w:t>(</w:t>
      </w:r>
      <w:proofErr w:type="gramStart"/>
      <w:r w:rsidR="00544DE6" w:rsidRPr="00544DE6">
        <w:rPr>
          <w:b/>
          <w:sz w:val="24"/>
        </w:rPr>
        <w:t>W,C</w:t>
      </w:r>
      <w:proofErr w:type="gramEnd"/>
      <w:r w:rsidR="00544DE6" w:rsidRPr="00544DE6">
        <w:rPr>
          <w:b/>
          <w:sz w:val="24"/>
        </w:rPr>
        <w:t xml:space="preserve">) - </w:t>
      </w:r>
      <w:r w:rsidR="00544DE6" w:rsidRPr="00544DE6">
        <w:rPr>
          <w:rFonts w:eastAsia="Times New Roman"/>
          <w:sz w:val="24"/>
        </w:rPr>
        <w:t>Rozwinięcie umiejętności projektowania, realizowania i ewaluowania działań w ramach integracji i reintegracji zawodowej</w:t>
      </w:r>
      <w:r w:rsidR="00544DE6" w:rsidRPr="00544DE6">
        <w:rPr>
          <w:sz w:val="24"/>
        </w:rPr>
        <w:t>, usługi reintegracji społecznej i zawodowej i polityki reintegracji społecznej i zawodowej.</w:t>
      </w:r>
    </w:p>
    <w:p w14:paraId="7DE85205" w14:textId="29786DDB" w:rsidR="005A3806" w:rsidRPr="00544DE6" w:rsidRDefault="00544DE6" w:rsidP="00544DE6">
      <w:pPr>
        <w:spacing w:after="22"/>
        <w:rPr>
          <w:sz w:val="24"/>
        </w:rPr>
      </w:pPr>
      <w:r w:rsidRPr="00544DE6">
        <w:rPr>
          <w:b/>
          <w:sz w:val="24"/>
        </w:rPr>
        <w:t>C3. (</w:t>
      </w:r>
      <w:proofErr w:type="gramStart"/>
      <w:r w:rsidRPr="00544DE6">
        <w:rPr>
          <w:b/>
          <w:sz w:val="24"/>
        </w:rPr>
        <w:t>W,C</w:t>
      </w:r>
      <w:proofErr w:type="gramEnd"/>
      <w:r w:rsidRPr="00544DE6">
        <w:rPr>
          <w:b/>
          <w:sz w:val="24"/>
        </w:rPr>
        <w:t xml:space="preserve">) - </w:t>
      </w:r>
      <w:r w:rsidRPr="00544DE6">
        <w:rPr>
          <w:color w:val="auto"/>
          <w:sz w:val="24"/>
        </w:rPr>
        <w:t>R</w:t>
      </w:r>
      <w:r w:rsidRPr="00544DE6">
        <w:rPr>
          <w:sz w:val="24"/>
        </w:rPr>
        <w:t>ozbudzanie motywacji do całożyciowego rozwoju (</w:t>
      </w:r>
      <w:proofErr w:type="gramStart"/>
      <w:r w:rsidRPr="00544DE6">
        <w:rPr>
          <w:sz w:val="24"/>
        </w:rPr>
        <w:t>samokształcenia  i</w:t>
      </w:r>
      <w:proofErr w:type="gramEnd"/>
      <w:r w:rsidRPr="00544DE6">
        <w:rPr>
          <w:sz w:val="24"/>
        </w:rPr>
        <w:t xml:space="preserve"> samorealizacji)</w:t>
      </w:r>
    </w:p>
    <w:p w14:paraId="549F750A" w14:textId="77777777" w:rsidR="005A3806" w:rsidRDefault="00000000" w:rsidP="00544DE6">
      <w:pPr>
        <w:numPr>
          <w:ilvl w:val="1"/>
          <w:numId w:val="5"/>
        </w:numPr>
        <w:spacing w:after="134" w:line="268" w:lineRule="auto"/>
      </w:pPr>
      <w:r>
        <w:rPr>
          <w:b/>
          <w:sz w:val="24"/>
        </w:rPr>
        <w:t xml:space="preserve">Treści programowe (z uwzględnieniem formy zajęć) </w:t>
      </w:r>
    </w:p>
    <w:p w14:paraId="0459D7C7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Wykłady </w:t>
      </w:r>
    </w:p>
    <w:p w14:paraId="6B03CF0C" w14:textId="77777777" w:rsidR="00544DE6" w:rsidRPr="00544DE6" w:rsidRDefault="00000000" w:rsidP="00544DE6">
      <w:pPr>
        <w:spacing w:after="0" w:line="276" w:lineRule="auto"/>
        <w:ind w:left="784"/>
        <w:rPr>
          <w:rStyle w:val="Bodytext393"/>
          <w:rFonts w:ascii="Calibri" w:hAnsi="Calibri" w:cs="Calibri"/>
          <w:color w:val="auto"/>
          <w:sz w:val="24"/>
          <w:u w:val="none"/>
        </w:rPr>
      </w:pPr>
      <w:r w:rsidRPr="00544DE6">
        <w:rPr>
          <w:sz w:val="24"/>
        </w:rPr>
        <w:t>1.</w:t>
      </w:r>
      <w:proofErr w:type="gramStart"/>
      <w:r w:rsidRPr="00544DE6">
        <w:rPr>
          <w:rFonts w:eastAsia="Arial"/>
          <w:sz w:val="24"/>
        </w:rPr>
        <w:t xml:space="preserve"> </w:t>
      </w:r>
      <w:r w:rsidRPr="00544DE6">
        <w:rPr>
          <w:sz w:val="24"/>
        </w:rPr>
        <w:t xml:space="preserve"> </w:t>
      </w:r>
      <w:r w:rsidR="00544DE6" w:rsidRPr="00544DE6">
        <w:rPr>
          <w:rStyle w:val="Bodytext393"/>
          <w:rFonts w:ascii="Calibri" w:hAnsi="Calibri" w:cs="Calibri"/>
          <w:color w:val="auto"/>
          <w:sz w:val="24"/>
          <w:u w:val="none"/>
        </w:rPr>
        <w:t>.</w:t>
      </w:r>
      <w:proofErr w:type="gramEnd"/>
      <w:r w:rsidR="00544DE6" w:rsidRPr="00544DE6">
        <w:rPr>
          <w:rStyle w:val="Bodytext393"/>
          <w:rFonts w:ascii="Calibri" w:hAnsi="Calibri" w:cs="Calibri"/>
          <w:color w:val="auto"/>
          <w:sz w:val="24"/>
          <w:u w:val="none"/>
        </w:rPr>
        <w:t xml:space="preserve"> </w:t>
      </w:r>
      <w:r w:rsidR="00544DE6" w:rsidRPr="00544DE6">
        <w:rPr>
          <w:sz w:val="24"/>
          <w:shd w:val="clear" w:color="auto" w:fill="FFFFFF"/>
        </w:rPr>
        <w:t>Zapoznanie z kartą przedmiotu i wymaganiami dotyczącymi jego zaliczenia.</w:t>
      </w:r>
    </w:p>
    <w:p w14:paraId="0C2AFBF8" w14:textId="77777777" w:rsidR="00544DE6" w:rsidRPr="00544DE6" w:rsidRDefault="00544DE6" w:rsidP="00544DE6">
      <w:pPr>
        <w:spacing w:after="0" w:line="276" w:lineRule="auto"/>
        <w:ind w:left="784"/>
        <w:rPr>
          <w:rStyle w:val="Bodytext393"/>
          <w:rFonts w:ascii="Calibri" w:hAnsi="Calibri" w:cs="Calibri"/>
          <w:sz w:val="24"/>
          <w:u w:val="none"/>
        </w:rPr>
      </w:pPr>
      <w:r w:rsidRPr="00544DE6">
        <w:rPr>
          <w:rStyle w:val="Bodytext393"/>
          <w:rFonts w:ascii="Calibri" w:hAnsi="Calibri" w:cs="Calibri"/>
          <w:color w:val="auto"/>
          <w:sz w:val="24"/>
          <w:u w:val="none"/>
        </w:rPr>
        <w:t xml:space="preserve">2. Terminologia, </w:t>
      </w:r>
      <w:r w:rsidRPr="00544DE6">
        <w:rPr>
          <w:rStyle w:val="Bodytext393"/>
          <w:rFonts w:ascii="Calibri" w:hAnsi="Calibri" w:cs="Calibri"/>
          <w:sz w:val="24"/>
          <w:u w:val="none"/>
        </w:rPr>
        <w:t>zadania i istota integracji i reintegracji zawodowej</w:t>
      </w:r>
    </w:p>
    <w:p w14:paraId="68110F44" w14:textId="77777777" w:rsidR="00544DE6" w:rsidRPr="00544DE6" w:rsidRDefault="00544DE6" w:rsidP="00544DE6">
      <w:pPr>
        <w:spacing w:after="0" w:line="276" w:lineRule="auto"/>
        <w:ind w:left="784"/>
        <w:rPr>
          <w:rStyle w:val="Bodytext393"/>
          <w:rFonts w:ascii="Calibri" w:hAnsi="Calibri" w:cs="Calibri"/>
          <w:sz w:val="24"/>
          <w:u w:val="none"/>
        </w:rPr>
      </w:pPr>
      <w:r w:rsidRPr="00544DE6">
        <w:rPr>
          <w:rStyle w:val="Bodytext393"/>
          <w:rFonts w:ascii="Calibri" w:hAnsi="Calibri" w:cs="Calibri"/>
          <w:sz w:val="24"/>
          <w:u w:val="none"/>
        </w:rPr>
        <w:t>3. Aktywna polityka społeczna w praktyce</w:t>
      </w:r>
    </w:p>
    <w:p w14:paraId="71838A0D" w14:textId="77777777" w:rsidR="00544DE6" w:rsidRPr="00544DE6" w:rsidRDefault="00544DE6" w:rsidP="00544DE6">
      <w:pPr>
        <w:spacing w:after="0" w:line="276" w:lineRule="auto"/>
        <w:ind w:left="784"/>
        <w:rPr>
          <w:color w:val="auto"/>
          <w:sz w:val="24"/>
        </w:rPr>
      </w:pPr>
      <w:r w:rsidRPr="00544DE6">
        <w:rPr>
          <w:color w:val="auto"/>
          <w:sz w:val="24"/>
        </w:rPr>
        <w:t>4. Aktywne obywatelstwo; relacja państwo-obywatel zredefiniowana.</w:t>
      </w:r>
    </w:p>
    <w:p w14:paraId="5E541992" w14:textId="77777777" w:rsidR="00544DE6" w:rsidRPr="00544DE6" w:rsidRDefault="00544DE6" w:rsidP="00544DE6">
      <w:pPr>
        <w:spacing w:after="0" w:line="276" w:lineRule="auto"/>
        <w:ind w:left="784"/>
        <w:rPr>
          <w:color w:val="auto"/>
          <w:sz w:val="24"/>
        </w:rPr>
      </w:pPr>
      <w:r w:rsidRPr="00544DE6">
        <w:rPr>
          <w:color w:val="auto"/>
          <w:sz w:val="24"/>
        </w:rPr>
        <w:t xml:space="preserve">5. programy aktywizujące w Stanach Zjednoczonych. Od teorii </w:t>
      </w:r>
      <w:proofErr w:type="spellStart"/>
      <w:r w:rsidRPr="00544DE6">
        <w:rPr>
          <w:color w:val="auto"/>
          <w:sz w:val="24"/>
        </w:rPr>
        <w:t>underclass</w:t>
      </w:r>
      <w:proofErr w:type="spellEnd"/>
      <w:r w:rsidRPr="00544DE6">
        <w:rPr>
          <w:color w:val="auto"/>
          <w:sz w:val="24"/>
        </w:rPr>
        <w:t xml:space="preserve"> do wdrożenia koncepcji </w:t>
      </w:r>
      <w:proofErr w:type="spellStart"/>
      <w:r w:rsidRPr="00544DE6">
        <w:rPr>
          <w:color w:val="auto"/>
          <w:sz w:val="24"/>
        </w:rPr>
        <w:t>workfare</w:t>
      </w:r>
      <w:proofErr w:type="spellEnd"/>
      <w:r w:rsidRPr="00544DE6">
        <w:rPr>
          <w:color w:val="auto"/>
          <w:sz w:val="24"/>
        </w:rPr>
        <w:t>.</w:t>
      </w:r>
    </w:p>
    <w:p w14:paraId="5B65D1D3" w14:textId="77777777" w:rsidR="00544DE6" w:rsidRPr="00544DE6" w:rsidRDefault="00544DE6" w:rsidP="00544DE6">
      <w:pPr>
        <w:spacing w:after="0" w:line="276" w:lineRule="auto"/>
        <w:ind w:left="784"/>
        <w:rPr>
          <w:color w:val="auto"/>
          <w:sz w:val="24"/>
        </w:rPr>
      </w:pPr>
      <w:r w:rsidRPr="00544DE6">
        <w:rPr>
          <w:color w:val="auto"/>
          <w:sz w:val="24"/>
        </w:rPr>
        <w:t>6. Aktywna polityka społeczna w Europie</w:t>
      </w:r>
    </w:p>
    <w:p w14:paraId="6C2F790C" w14:textId="77777777" w:rsidR="00544DE6" w:rsidRPr="00544DE6" w:rsidRDefault="00544DE6" w:rsidP="00544DE6">
      <w:pPr>
        <w:spacing w:after="0" w:line="276" w:lineRule="auto"/>
        <w:ind w:left="784"/>
        <w:rPr>
          <w:color w:val="auto"/>
          <w:sz w:val="24"/>
        </w:rPr>
      </w:pPr>
      <w:r w:rsidRPr="00544DE6">
        <w:rPr>
          <w:color w:val="auto"/>
          <w:sz w:val="24"/>
        </w:rPr>
        <w:t>7. polityka aktywizacji i programy reintegracyjne w Polsce.</w:t>
      </w:r>
    </w:p>
    <w:p w14:paraId="7443A2B0" w14:textId="77777777" w:rsidR="00544DE6" w:rsidRPr="00544DE6" w:rsidRDefault="00544DE6" w:rsidP="00544DE6">
      <w:pPr>
        <w:spacing w:after="0" w:line="276" w:lineRule="auto"/>
        <w:ind w:left="784"/>
        <w:rPr>
          <w:sz w:val="24"/>
        </w:rPr>
      </w:pPr>
      <w:r w:rsidRPr="00544DE6">
        <w:rPr>
          <w:color w:val="auto"/>
          <w:sz w:val="24"/>
        </w:rPr>
        <w:t xml:space="preserve">8. </w:t>
      </w:r>
      <w:r w:rsidRPr="00544DE6">
        <w:rPr>
          <w:sz w:val="24"/>
        </w:rPr>
        <w:t>Krytyka podejścia aktywizującego w polityce społecznej</w:t>
      </w:r>
    </w:p>
    <w:p w14:paraId="61C53857" w14:textId="77777777" w:rsidR="00544DE6" w:rsidRPr="00544DE6" w:rsidRDefault="00544DE6" w:rsidP="00544DE6">
      <w:pPr>
        <w:spacing w:after="0" w:line="276" w:lineRule="auto"/>
        <w:ind w:left="784"/>
        <w:rPr>
          <w:sz w:val="24"/>
        </w:rPr>
      </w:pPr>
      <w:r w:rsidRPr="00544DE6">
        <w:rPr>
          <w:sz w:val="24"/>
        </w:rPr>
        <w:t>9.  Założenia i uwarunkowania poszerzenia profilu usług reintegracyjnych w ramach modelu Krajowej Sieć Reintegracji</w:t>
      </w:r>
    </w:p>
    <w:p w14:paraId="660F4BED" w14:textId="77777777" w:rsidR="00544DE6" w:rsidRPr="00544DE6" w:rsidRDefault="00544DE6" w:rsidP="00544DE6">
      <w:pPr>
        <w:spacing w:after="0" w:line="276" w:lineRule="auto"/>
        <w:ind w:left="784"/>
        <w:rPr>
          <w:color w:val="auto"/>
          <w:sz w:val="24"/>
        </w:rPr>
      </w:pPr>
      <w:r w:rsidRPr="00544DE6">
        <w:rPr>
          <w:sz w:val="24"/>
        </w:rPr>
        <w:t>10. Tendencje i perspektywy reintegracji społecznej i zawodowej w dobie globalizacji</w:t>
      </w:r>
    </w:p>
    <w:p w14:paraId="7F061F19" w14:textId="77777777" w:rsidR="005A3806" w:rsidRPr="00544DE6" w:rsidRDefault="00000000" w:rsidP="00544DE6">
      <w:pPr>
        <w:spacing w:after="0" w:line="276" w:lineRule="auto"/>
        <w:ind w:left="562" w:hanging="10"/>
        <w:rPr>
          <w:sz w:val="24"/>
        </w:rPr>
      </w:pPr>
      <w:r w:rsidRPr="00544DE6">
        <w:rPr>
          <w:b/>
          <w:sz w:val="24"/>
        </w:rPr>
        <w:t xml:space="preserve">Ćwiczenia </w:t>
      </w:r>
    </w:p>
    <w:p w14:paraId="2ACF097F" w14:textId="77777777" w:rsidR="00544DE6" w:rsidRPr="00544DE6" w:rsidRDefault="00000000" w:rsidP="00544DE6">
      <w:pPr>
        <w:numPr>
          <w:ilvl w:val="0"/>
          <w:numId w:val="7"/>
        </w:numPr>
        <w:spacing w:after="0" w:line="276" w:lineRule="auto"/>
        <w:jc w:val="both"/>
        <w:rPr>
          <w:rStyle w:val="Bodytext393"/>
          <w:rFonts w:ascii="Calibri" w:hAnsi="Calibri" w:cs="Calibri"/>
          <w:color w:val="00000A"/>
          <w:sz w:val="24"/>
          <w:u w:val="none"/>
        </w:rPr>
      </w:pPr>
      <w:r w:rsidRPr="00544DE6">
        <w:rPr>
          <w:sz w:val="24"/>
        </w:rPr>
        <w:t>1.</w:t>
      </w:r>
      <w:r w:rsidRPr="00544DE6">
        <w:rPr>
          <w:rFonts w:eastAsia="Arial"/>
          <w:sz w:val="24"/>
        </w:rPr>
        <w:t xml:space="preserve"> </w:t>
      </w:r>
      <w:r w:rsidRPr="00544DE6">
        <w:rPr>
          <w:sz w:val="24"/>
        </w:rPr>
        <w:t xml:space="preserve"> </w:t>
      </w:r>
      <w:r w:rsidR="00544DE6" w:rsidRPr="00544DE6">
        <w:rPr>
          <w:rStyle w:val="Bodytext393"/>
          <w:rFonts w:ascii="Calibri" w:hAnsi="Calibri" w:cs="Calibri"/>
          <w:color w:val="auto"/>
          <w:sz w:val="24"/>
          <w:u w:val="none"/>
        </w:rPr>
        <w:t xml:space="preserve">Zapoznanie studentów z kartą przedmiotu i wymaganiami obowiązującymi przy zaliczeniu przedmiotu, dyskusja na temat znaczenia integracji i reintegracji zawodowej we współczesnym świecie. </w:t>
      </w:r>
    </w:p>
    <w:p w14:paraId="63AC1930" w14:textId="77777777" w:rsidR="00544DE6" w:rsidRPr="00544DE6" w:rsidRDefault="00544DE6" w:rsidP="00544DE6">
      <w:pPr>
        <w:numPr>
          <w:ilvl w:val="0"/>
          <w:numId w:val="7"/>
        </w:numPr>
        <w:spacing w:after="0" w:line="276" w:lineRule="auto"/>
        <w:jc w:val="both"/>
        <w:rPr>
          <w:color w:val="00000A"/>
          <w:sz w:val="24"/>
        </w:rPr>
      </w:pPr>
      <w:r w:rsidRPr="00544DE6">
        <w:rPr>
          <w:color w:val="00000A"/>
          <w:sz w:val="24"/>
        </w:rPr>
        <w:t>Zatrudnialność. Pojęcie, pomiar, implikacje dla usług reintegracyjnych.</w:t>
      </w:r>
    </w:p>
    <w:p w14:paraId="5C4F2E49" w14:textId="77777777" w:rsidR="00544DE6" w:rsidRPr="00544DE6" w:rsidRDefault="00544DE6" w:rsidP="00544DE6">
      <w:pPr>
        <w:numPr>
          <w:ilvl w:val="0"/>
          <w:numId w:val="7"/>
        </w:numPr>
        <w:spacing w:after="0" w:line="276" w:lineRule="auto"/>
        <w:jc w:val="both"/>
        <w:rPr>
          <w:color w:val="00000A"/>
          <w:sz w:val="24"/>
        </w:rPr>
      </w:pPr>
      <w:r w:rsidRPr="00544DE6">
        <w:rPr>
          <w:color w:val="00000A"/>
          <w:sz w:val="24"/>
        </w:rPr>
        <w:t xml:space="preserve">Narzędzia indywidualizacji usług reintegracyjnych. Kontrakt socjalny i </w:t>
      </w:r>
      <w:proofErr w:type="spellStart"/>
      <w:r w:rsidRPr="00544DE6">
        <w:rPr>
          <w:color w:val="00000A"/>
          <w:sz w:val="24"/>
        </w:rPr>
        <w:t>case</w:t>
      </w:r>
      <w:proofErr w:type="spellEnd"/>
      <w:r w:rsidRPr="00544DE6">
        <w:rPr>
          <w:color w:val="00000A"/>
          <w:sz w:val="24"/>
        </w:rPr>
        <w:t xml:space="preserve"> management.</w:t>
      </w:r>
    </w:p>
    <w:p w14:paraId="64AF9D47" w14:textId="77777777" w:rsidR="00544DE6" w:rsidRPr="00544DE6" w:rsidRDefault="00544DE6" w:rsidP="00544DE6">
      <w:pPr>
        <w:numPr>
          <w:ilvl w:val="0"/>
          <w:numId w:val="7"/>
        </w:numPr>
        <w:spacing w:after="0" w:line="276" w:lineRule="auto"/>
        <w:jc w:val="both"/>
        <w:rPr>
          <w:color w:val="00000A"/>
          <w:sz w:val="24"/>
        </w:rPr>
      </w:pPr>
      <w:r w:rsidRPr="00544DE6">
        <w:rPr>
          <w:color w:val="00000A"/>
          <w:sz w:val="24"/>
        </w:rPr>
        <w:t>Usługi reintegracji społecznej. Istota, procedury, problemy</w:t>
      </w:r>
    </w:p>
    <w:p w14:paraId="4031A92D" w14:textId="77777777" w:rsidR="00544DE6" w:rsidRPr="00544DE6" w:rsidRDefault="00544DE6" w:rsidP="00544DE6">
      <w:pPr>
        <w:numPr>
          <w:ilvl w:val="0"/>
          <w:numId w:val="7"/>
        </w:numPr>
        <w:spacing w:after="0" w:line="276" w:lineRule="auto"/>
        <w:jc w:val="both"/>
        <w:rPr>
          <w:color w:val="00000A"/>
          <w:sz w:val="24"/>
        </w:rPr>
      </w:pPr>
      <w:r w:rsidRPr="00544DE6">
        <w:rPr>
          <w:color w:val="00000A"/>
          <w:sz w:val="24"/>
        </w:rPr>
        <w:t>Usługi reintegracji zawodowej. Istota, procedury, problemy</w:t>
      </w:r>
    </w:p>
    <w:p w14:paraId="4C33EAE7" w14:textId="77777777" w:rsidR="00544DE6" w:rsidRPr="00544DE6" w:rsidRDefault="00544DE6" w:rsidP="00544DE6">
      <w:pPr>
        <w:numPr>
          <w:ilvl w:val="0"/>
          <w:numId w:val="7"/>
        </w:numPr>
        <w:spacing w:after="0" w:line="276" w:lineRule="auto"/>
        <w:jc w:val="both"/>
        <w:rPr>
          <w:color w:val="00000A"/>
          <w:sz w:val="24"/>
        </w:rPr>
      </w:pPr>
      <w:r w:rsidRPr="00544DE6">
        <w:rPr>
          <w:color w:val="00000A"/>
          <w:sz w:val="24"/>
        </w:rPr>
        <w:t>Reintegracja w sektorze ekonomii społecznej. Przedsiębiorstwa społeczne integracją przez pracę.</w:t>
      </w:r>
    </w:p>
    <w:p w14:paraId="7EC78BA9" w14:textId="77777777" w:rsidR="00544DE6" w:rsidRPr="00544DE6" w:rsidRDefault="00544DE6" w:rsidP="00544DE6">
      <w:pPr>
        <w:numPr>
          <w:ilvl w:val="0"/>
          <w:numId w:val="7"/>
        </w:numPr>
        <w:spacing w:after="0" w:line="276" w:lineRule="auto"/>
        <w:jc w:val="both"/>
        <w:rPr>
          <w:color w:val="00000A"/>
          <w:sz w:val="24"/>
        </w:rPr>
      </w:pPr>
      <w:r w:rsidRPr="00544DE6">
        <w:rPr>
          <w:color w:val="00000A"/>
          <w:sz w:val="24"/>
        </w:rPr>
        <w:t>Partnerstwa międzysektorowe.</w:t>
      </w:r>
    </w:p>
    <w:p w14:paraId="41CB1D3F" w14:textId="77777777" w:rsidR="00544DE6" w:rsidRPr="00544DE6" w:rsidRDefault="00544DE6" w:rsidP="00544DE6">
      <w:pPr>
        <w:numPr>
          <w:ilvl w:val="0"/>
          <w:numId w:val="7"/>
        </w:numPr>
        <w:spacing w:after="0" w:line="276" w:lineRule="auto"/>
        <w:jc w:val="both"/>
        <w:rPr>
          <w:color w:val="00000A"/>
          <w:sz w:val="24"/>
        </w:rPr>
      </w:pPr>
      <w:r w:rsidRPr="00544DE6">
        <w:rPr>
          <w:color w:val="00000A"/>
          <w:sz w:val="24"/>
        </w:rPr>
        <w:t>Rola organizacji obywatelskich i sektora gospodarki społecznej w świadczeniu usług reintegracyjnych.</w:t>
      </w:r>
    </w:p>
    <w:p w14:paraId="28E3F1CD" w14:textId="3F913C82" w:rsidR="005A3806" w:rsidRPr="00544DE6" w:rsidRDefault="00544DE6" w:rsidP="00544DE6">
      <w:pPr>
        <w:numPr>
          <w:ilvl w:val="0"/>
          <w:numId w:val="7"/>
        </w:numPr>
        <w:spacing w:after="0" w:line="276" w:lineRule="auto"/>
        <w:jc w:val="both"/>
        <w:rPr>
          <w:color w:val="00000A"/>
          <w:sz w:val="24"/>
        </w:rPr>
      </w:pPr>
      <w:r w:rsidRPr="00544DE6">
        <w:rPr>
          <w:color w:val="00000A"/>
          <w:sz w:val="24"/>
        </w:rPr>
        <w:lastRenderedPageBreak/>
        <w:t>Prezentacja przykładowych projektów dotyczących reintegracji zawodowej</w:t>
      </w:r>
    </w:p>
    <w:p w14:paraId="3CD6D89A" w14:textId="5D175D72" w:rsidR="005A3806" w:rsidRDefault="00000000" w:rsidP="00544DE6">
      <w:pPr>
        <w:tabs>
          <w:tab w:val="center" w:pos="658"/>
          <w:tab w:val="center" w:pos="1133"/>
        </w:tabs>
        <w:spacing w:after="24"/>
      </w:pPr>
      <w:r>
        <w:tab/>
      </w: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544DE6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544DE6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5A3806" w14:paraId="5687B91A" w14:textId="77777777" w:rsidTr="00544DE6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77777777" w:rsidR="005A3806" w:rsidRDefault="00000000">
            <w:pPr>
              <w:ind w:right="2"/>
              <w:jc w:val="center"/>
            </w:pPr>
            <w:r>
              <w:rPr>
                <w:sz w:val="21"/>
              </w:rPr>
              <w:t xml:space="preserve">W01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23D970C2" w:rsidR="005A3806" w:rsidRDefault="00000000">
            <w:r>
              <w:rPr>
                <w:sz w:val="21"/>
              </w:rPr>
              <w:t xml:space="preserve"> </w:t>
            </w:r>
            <w:r w:rsidR="00544DE6">
              <w:rPr>
                <w:sz w:val="21"/>
              </w:rPr>
              <w:t xml:space="preserve">Zna i rozumie </w:t>
            </w:r>
            <w:r w:rsidR="00544DE6" w:rsidRPr="001A5B69">
              <w:rPr>
                <w:rFonts w:ascii="Times New Roman" w:hAnsi="Times New Roman" w:cs="Times New Roman"/>
                <w:sz w:val="20"/>
                <w:szCs w:val="20"/>
              </w:rPr>
              <w:t>istotę kształcenia ustawicznego i rozwoju kariery zawodowej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04EEF69E" w:rsidR="005A3806" w:rsidRDefault="00544DE6">
            <w:pPr>
              <w:ind w:left="49"/>
              <w:jc w:val="center"/>
            </w:pPr>
            <w:r w:rsidRPr="001A5B69">
              <w:rPr>
                <w:rFonts w:ascii="Times New Roman" w:hAnsi="Times New Roman" w:cs="Times New Roman"/>
                <w:sz w:val="20"/>
                <w:szCs w:val="20"/>
              </w:rPr>
              <w:t>PED2A_W13</w:t>
            </w:r>
            <w:r>
              <w:rPr>
                <w:sz w:val="21"/>
              </w:rPr>
              <w:t xml:space="preserve"> </w:t>
            </w:r>
          </w:p>
        </w:tc>
      </w:tr>
      <w:tr w:rsidR="005A3806" w14:paraId="646D80EA" w14:textId="77777777" w:rsidTr="00544DE6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6E5FD591" w:rsidR="005A3806" w:rsidRDefault="00544DE6">
            <w:pPr>
              <w:ind w:right="5"/>
              <w:jc w:val="center"/>
            </w:pPr>
            <w: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1B241075" w:rsidR="005A3806" w:rsidRDefault="00000000">
            <w:r>
              <w:rPr>
                <w:sz w:val="21"/>
              </w:rPr>
              <w:t xml:space="preserve"> </w:t>
            </w:r>
            <w:r w:rsidR="00544DE6">
              <w:rPr>
                <w:sz w:val="21"/>
              </w:rPr>
              <w:t xml:space="preserve">Zna i rozumie </w:t>
            </w:r>
            <w:r w:rsidR="00544DE6">
              <w:rPr>
                <w:rFonts w:ascii="Times New Roman" w:hAnsi="Times New Roman" w:cs="Times New Roman"/>
                <w:sz w:val="20"/>
                <w:szCs w:val="20"/>
              </w:rPr>
              <w:t>istotę więzi społecznych z punktu widzenia procesów integracyjnych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0B696713" w:rsidR="005A3806" w:rsidRDefault="00544DE6">
            <w:pPr>
              <w:ind w:left="4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PED2A_W04</w:t>
            </w:r>
            <w:r>
              <w:rPr>
                <w:sz w:val="21"/>
              </w:rPr>
              <w:t xml:space="preserve"> </w:t>
            </w:r>
          </w:p>
        </w:tc>
      </w:tr>
      <w:tr w:rsidR="00544DE6" w14:paraId="0839FEB0" w14:textId="77777777" w:rsidTr="00544DE6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1D88903" w14:textId="445A3BF3" w:rsidR="00544DE6" w:rsidRDefault="00544DE6">
            <w:pPr>
              <w:ind w:right="5"/>
              <w:jc w:val="center"/>
              <w:rPr>
                <w:sz w:val="21"/>
              </w:rPr>
            </w:pPr>
            <w:r>
              <w:rPr>
                <w:sz w:val="21"/>
              </w:rPr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27CF" w14:textId="711331EF" w:rsidR="00544DE6" w:rsidRDefault="00544DE6">
            <w:pPr>
              <w:rPr>
                <w:sz w:val="21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rozumie zasady rozwoju różnych form przedsiębiorczości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0371" w14:textId="067E0532" w:rsidR="00544DE6" w:rsidRDefault="00544DE6">
            <w:pPr>
              <w:ind w:left="49"/>
              <w:jc w:val="center"/>
              <w:rPr>
                <w:sz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PED2A_W18</w:t>
            </w:r>
          </w:p>
        </w:tc>
      </w:tr>
      <w:tr w:rsidR="005A3806" w14:paraId="18D7B979" w14:textId="77777777" w:rsidTr="00544DE6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5A3806" w14:paraId="56424836" w14:textId="77777777" w:rsidTr="00544DE6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77777777" w:rsidR="005A3806" w:rsidRDefault="00000000">
            <w:pPr>
              <w:ind w:left="8"/>
              <w:jc w:val="center"/>
            </w:pPr>
            <w:r>
              <w:rPr>
                <w:sz w:val="21"/>
              </w:rPr>
              <w:t xml:space="preserve">U01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727B6A6D" w:rsidR="005A3806" w:rsidRDefault="00000000">
            <w:r>
              <w:rPr>
                <w:sz w:val="21"/>
              </w:rPr>
              <w:t xml:space="preserve"> </w:t>
            </w:r>
            <w:r w:rsidR="00544DE6">
              <w:rPr>
                <w:sz w:val="21"/>
              </w:rPr>
              <w:t xml:space="preserve">Potrafi </w:t>
            </w:r>
            <w:r w:rsidR="00544DE6" w:rsidRPr="001A5B69">
              <w:rPr>
                <w:rFonts w:ascii="Times New Roman" w:hAnsi="Times New Roman" w:cs="Times New Roman"/>
                <w:sz w:val="20"/>
                <w:szCs w:val="20"/>
              </w:rPr>
              <w:t>pracować w zespole; wyznaczać oraz przyjmować wspólne cele działania; przyjąć rolę lidera w zespole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4E804F54" w:rsidR="005A3806" w:rsidRDefault="00544DE6">
            <w:pPr>
              <w:ind w:left="29"/>
              <w:jc w:val="center"/>
            </w:pPr>
            <w:r w:rsidRPr="001A5B69">
              <w:rPr>
                <w:rFonts w:ascii="Times New Roman" w:hAnsi="Times New Roman" w:cs="Times New Roman"/>
                <w:sz w:val="20"/>
                <w:szCs w:val="20"/>
              </w:rPr>
              <w:t>PED2A_U11</w:t>
            </w:r>
            <w:r>
              <w:rPr>
                <w:sz w:val="21"/>
              </w:rPr>
              <w:t xml:space="preserve"> </w:t>
            </w:r>
          </w:p>
        </w:tc>
      </w:tr>
      <w:tr w:rsidR="005A3806" w14:paraId="74645D48" w14:textId="77777777" w:rsidTr="00544DE6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DA3EB1D" w:rsidR="005A3806" w:rsidRDefault="00544DE6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590CA60E" w:rsidR="005A3806" w:rsidRDefault="00000000">
            <w:r>
              <w:rPr>
                <w:sz w:val="21"/>
              </w:rPr>
              <w:t xml:space="preserve"> </w:t>
            </w:r>
            <w:r w:rsidR="00544DE6">
              <w:rPr>
                <w:sz w:val="21"/>
              </w:rPr>
              <w:t xml:space="preserve">Potrafi </w:t>
            </w:r>
            <w:r w:rsidR="00544DE6" w:rsidRPr="001A5B69">
              <w:rPr>
                <w:rFonts w:ascii="Times New Roman" w:hAnsi="Times New Roman" w:cs="Times New Roman"/>
                <w:sz w:val="20"/>
                <w:szCs w:val="20"/>
              </w:rPr>
              <w:t>organizować i modyfikować własny warsztat pracy.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0FE7D0E5" w:rsidR="005A3806" w:rsidRDefault="00000000">
            <w:pPr>
              <w:ind w:left="29"/>
              <w:jc w:val="center"/>
            </w:pPr>
            <w:r>
              <w:rPr>
                <w:sz w:val="21"/>
              </w:rPr>
              <w:t xml:space="preserve"> </w:t>
            </w:r>
            <w:r w:rsidR="00544DE6" w:rsidRPr="001A5B69">
              <w:rPr>
                <w:rFonts w:ascii="Times New Roman" w:hAnsi="Times New Roman" w:cs="Times New Roman"/>
                <w:sz w:val="20"/>
                <w:szCs w:val="20"/>
              </w:rPr>
              <w:t>PED2A_U13</w:t>
            </w:r>
          </w:p>
        </w:tc>
      </w:tr>
      <w:tr w:rsidR="005A3806" w14:paraId="06044C88" w14:textId="77777777" w:rsidTr="00544DE6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5A3806" w14:paraId="2EA5C11F" w14:textId="77777777" w:rsidTr="00544DE6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77777777" w:rsidR="005A3806" w:rsidRDefault="00000000">
            <w:pPr>
              <w:ind w:right="4"/>
              <w:jc w:val="center"/>
            </w:pPr>
            <w:r>
              <w:rPr>
                <w:sz w:val="21"/>
              </w:rPr>
              <w:t xml:space="preserve">K01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031B4FDB" w:rsidR="005A3806" w:rsidRDefault="00000000">
            <w:r>
              <w:rPr>
                <w:sz w:val="21"/>
              </w:rPr>
              <w:t xml:space="preserve"> </w:t>
            </w:r>
            <w:r w:rsidR="00544DE6">
              <w:rPr>
                <w:sz w:val="21"/>
              </w:rPr>
              <w:t xml:space="preserve">Jest gotów do </w:t>
            </w:r>
            <w:r w:rsidR="00544DE6" w:rsidRPr="001A5B69">
              <w:rPr>
                <w:rFonts w:ascii="Times New Roman" w:hAnsi="Times New Roman" w:cs="Times New Roman"/>
                <w:sz w:val="20"/>
                <w:szCs w:val="20"/>
              </w:rPr>
              <w:t>podejmowania wyzwań zawodowych i osobistych i działania w sposób przedsiębiorczy; wykazuje aktywność, podejmuje trud i odznacza się wytrwałością w podejmowaniu indywidualnych i zespołowych działań profesjonalnych w zakresie pedagogiki; angażuje się we współpracę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3AC5CEC9" w:rsidR="005A3806" w:rsidRDefault="00544DE6">
            <w:pPr>
              <w:ind w:left="49"/>
              <w:jc w:val="center"/>
            </w:pPr>
            <w:r w:rsidRPr="001A5B69">
              <w:rPr>
                <w:rFonts w:ascii="Times New Roman" w:hAnsi="Times New Roman" w:cs="Times New Roman"/>
                <w:sz w:val="20"/>
                <w:szCs w:val="20"/>
              </w:rPr>
              <w:t>PED2A_K04</w:t>
            </w:r>
            <w:r>
              <w:rPr>
                <w:sz w:val="21"/>
              </w:rPr>
              <w:t xml:space="preserve"> </w:t>
            </w:r>
          </w:p>
        </w:tc>
      </w:tr>
    </w:tbl>
    <w:p w14:paraId="10EA5A66" w14:textId="77777777" w:rsidR="005A3806" w:rsidRDefault="00000000" w:rsidP="00544DE6">
      <w:pPr>
        <w:numPr>
          <w:ilvl w:val="1"/>
          <w:numId w:val="5"/>
        </w:numPr>
        <w:spacing w:after="127" w:line="268" w:lineRule="auto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31"/>
        <w:gridCol w:w="1223"/>
        <w:gridCol w:w="1225"/>
        <w:gridCol w:w="1221"/>
        <w:gridCol w:w="1223"/>
        <w:gridCol w:w="1223"/>
        <w:gridCol w:w="1223"/>
      </w:tblGrid>
      <w:tr w:rsidR="005A3806" w14:paraId="3571F9FC" w14:textId="77777777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000000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000000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</w:t>
            </w:r>
            <w:proofErr w:type="gramStart"/>
            <w:r>
              <w:rPr>
                <w:b/>
                <w:sz w:val="20"/>
              </w:rPr>
              <w:t>?)</w:t>
            </w:r>
            <w:r>
              <w:rPr>
                <w:b/>
                <w:sz w:val="21"/>
              </w:rPr>
              <w:t>*</w:t>
            </w:r>
            <w:proofErr w:type="gramEnd"/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000000">
            <w:pPr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77777777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</w:t>
            </w:r>
            <w:proofErr w:type="gramStart"/>
            <w:r>
              <w:rPr>
                <w:b/>
                <w:sz w:val="20"/>
              </w:rPr>
              <w:t>?)</w:t>
            </w:r>
            <w:r>
              <w:rPr>
                <w:b/>
                <w:sz w:val="21"/>
              </w:rPr>
              <w:t>*</w:t>
            </w:r>
            <w:proofErr w:type="gramEnd"/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016"/>
        <w:gridCol w:w="429"/>
        <w:gridCol w:w="388"/>
        <w:gridCol w:w="422"/>
        <w:gridCol w:w="428"/>
        <w:gridCol w:w="387"/>
        <w:gridCol w:w="422"/>
        <w:gridCol w:w="428"/>
        <w:gridCol w:w="387"/>
        <w:gridCol w:w="569"/>
        <w:gridCol w:w="428"/>
        <w:gridCol w:w="387"/>
        <w:gridCol w:w="422"/>
        <w:gridCol w:w="428"/>
        <w:gridCol w:w="387"/>
        <w:gridCol w:w="422"/>
        <w:gridCol w:w="428"/>
        <w:gridCol w:w="387"/>
        <w:gridCol w:w="422"/>
        <w:gridCol w:w="428"/>
        <w:gridCol w:w="387"/>
        <w:gridCol w:w="422"/>
      </w:tblGrid>
      <w:tr w:rsidR="00544DE6" w:rsidRPr="0091573B" w14:paraId="6CBE5DAC" w14:textId="77777777" w:rsidTr="002873CD">
        <w:trPr>
          <w:jc w:val="center"/>
        </w:trPr>
        <w:tc>
          <w:tcPr>
            <w:tcW w:w="1016" w:type="dxa"/>
            <w:tcBorders>
              <w:tl2br w:val="single" w:sz="4" w:space="0" w:color="auto"/>
            </w:tcBorders>
          </w:tcPr>
          <w:p w14:paraId="48EE0DDD" w14:textId="77777777" w:rsidR="00544DE6" w:rsidRPr="0091573B" w:rsidRDefault="00544DE6" w:rsidP="001C6A00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1:</w:t>
            </w:r>
          </w:p>
          <w:p w14:paraId="6F96B41E" w14:textId="77777777" w:rsidR="00544DE6" w:rsidRPr="0091573B" w:rsidRDefault="00544DE6" w:rsidP="001C6A00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2:</w:t>
            </w:r>
          </w:p>
        </w:tc>
        <w:tc>
          <w:tcPr>
            <w:tcW w:w="429" w:type="dxa"/>
          </w:tcPr>
          <w:p w14:paraId="0388E521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8" w:type="dxa"/>
          </w:tcPr>
          <w:p w14:paraId="35CACAC7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22" w:type="dxa"/>
          </w:tcPr>
          <w:p w14:paraId="3FD1F914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754D445C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7" w:type="dxa"/>
            <w:shd w:val="clear" w:color="auto" w:fill="F2F2F2" w:themeFill="background1" w:themeFillShade="F2"/>
          </w:tcPr>
          <w:p w14:paraId="3044844B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4F940949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</w:tcPr>
          <w:p w14:paraId="7D351FC4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7" w:type="dxa"/>
          </w:tcPr>
          <w:p w14:paraId="7A1091C5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569" w:type="dxa"/>
          </w:tcPr>
          <w:p w14:paraId="68B51E3C" w14:textId="7662DF2C" w:rsidR="00544DE6" w:rsidRPr="0091573B" w:rsidRDefault="002873CD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0755E4C1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7" w:type="dxa"/>
            <w:shd w:val="clear" w:color="auto" w:fill="F2F2F2" w:themeFill="background1" w:themeFillShade="F2"/>
          </w:tcPr>
          <w:p w14:paraId="05356462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6C58B3C7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</w:tcPr>
          <w:p w14:paraId="21F5D1A1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7" w:type="dxa"/>
          </w:tcPr>
          <w:p w14:paraId="6E77DC89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22" w:type="dxa"/>
          </w:tcPr>
          <w:p w14:paraId="075465D0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4BD2A1B9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7" w:type="dxa"/>
            <w:shd w:val="clear" w:color="auto" w:fill="F2F2F2" w:themeFill="background1" w:themeFillShade="F2"/>
          </w:tcPr>
          <w:p w14:paraId="6A9302C8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24DEA4ED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</w:tcPr>
          <w:p w14:paraId="0C69CBA7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7" w:type="dxa"/>
          </w:tcPr>
          <w:p w14:paraId="51B677F2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22" w:type="dxa"/>
          </w:tcPr>
          <w:p w14:paraId="6024542E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</w:tr>
      <w:tr w:rsidR="00544DE6" w:rsidRPr="0091573B" w14:paraId="1D929B8A" w14:textId="77777777" w:rsidTr="002873CD">
        <w:trPr>
          <w:jc w:val="center"/>
        </w:trPr>
        <w:tc>
          <w:tcPr>
            <w:tcW w:w="1016" w:type="dxa"/>
            <w:shd w:val="clear" w:color="auto" w:fill="ECF1F8"/>
          </w:tcPr>
          <w:p w14:paraId="5E1C7E14" w14:textId="77777777" w:rsidR="00544DE6" w:rsidRPr="0091573B" w:rsidRDefault="00544DE6" w:rsidP="001C6A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W01</w:t>
            </w:r>
          </w:p>
        </w:tc>
        <w:tc>
          <w:tcPr>
            <w:tcW w:w="429" w:type="dxa"/>
          </w:tcPr>
          <w:p w14:paraId="061DA301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dxa"/>
          </w:tcPr>
          <w:p w14:paraId="3A0319C2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</w:tcPr>
          <w:p w14:paraId="23FFEA64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BCFB9AC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F2F2F2" w:themeFill="background1" w:themeFillShade="F2"/>
          </w:tcPr>
          <w:p w14:paraId="5B12CFED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F2F2F2" w:themeFill="background1" w:themeFillShade="F2"/>
          </w:tcPr>
          <w:p w14:paraId="7BBFAC22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033B89EB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</w:tcPr>
          <w:p w14:paraId="1E26AFB3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9" w:type="dxa"/>
          </w:tcPr>
          <w:p w14:paraId="4D2F29C4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562167A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F2F2F2" w:themeFill="background1" w:themeFillShade="F2"/>
          </w:tcPr>
          <w:p w14:paraId="3F050ABB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3F797B8E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3285C556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</w:tcPr>
          <w:p w14:paraId="50F04A69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</w:tcPr>
          <w:p w14:paraId="2D6373A4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5B5817B8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F2F2F2" w:themeFill="background1" w:themeFillShade="F2"/>
          </w:tcPr>
          <w:p w14:paraId="5D92D013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644547C2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0DEDC08" w14:textId="2596876E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</w:tcPr>
          <w:p w14:paraId="10ABF0BB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</w:tcPr>
          <w:p w14:paraId="2F3EF6E6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544DE6" w:rsidRPr="0091573B" w14:paraId="3D290E7D" w14:textId="77777777" w:rsidTr="002873CD">
        <w:trPr>
          <w:jc w:val="center"/>
        </w:trPr>
        <w:tc>
          <w:tcPr>
            <w:tcW w:w="1016" w:type="dxa"/>
            <w:shd w:val="clear" w:color="auto" w:fill="ECF1F8"/>
          </w:tcPr>
          <w:p w14:paraId="1C65C9A3" w14:textId="77777777" w:rsidR="00544DE6" w:rsidRPr="0091573B" w:rsidRDefault="00544DE6" w:rsidP="001C6A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W02</w:t>
            </w:r>
          </w:p>
        </w:tc>
        <w:tc>
          <w:tcPr>
            <w:tcW w:w="429" w:type="dxa"/>
          </w:tcPr>
          <w:p w14:paraId="07F53727" w14:textId="294CFC24" w:rsidR="00544DE6" w:rsidRPr="0091573B" w:rsidRDefault="002873CD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8" w:type="dxa"/>
          </w:tcPr>
          <w:p w14:paraId="65518AD6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</w:tcPr>
          <w:p w14:paraId="04483260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0C13F4D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F2F2F2" w:themeFill="background1" w:themeFillShade="F2"/>
          </w:tcPr>
          <w:p w14:paraId="70A6502D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F2F2F2" w:themeFill="background1" w:themeFillShade="F2"/>
          </w:tcPr>
          <w:p w14:paraId="375EBB12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483B6A98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</w:tcPr>
          <w:p w14:paraId="2A7526E1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9" w:type="dxa"/>
          </w:tcPr>
          <w:p w14:paraId="6B616186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1E73F14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F2F2F2" w:themeFill="background1" w:themeFillShade="F2"/>
          </w:tcPr>
          <w:p w14:paraId="6F6B9D3B" w14:textId="4A1895B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F2F2F2" w:themeFill="background1" w:themeFillShade="F2"/>
          </w:tcPr>
          <w:p w14:paraId="0E7BDEC4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411DC245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</w:tcPr>
          <w:p w14:paraId="2DB2AC55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</w:tcPr>
          <w:p w14:paraId="3A89F57F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599BE0F4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F2F2F2" w:themeFill="background1" w:themeFillShade="F2"/>
          </w:tcPr>
          <w:p w14:paraId="4C11C5FC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60E52A1D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28D8502" w14:textId="163FB885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</w:tcPr>
          <w:p w14:paraId="1A347BD7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</w:tcPr>
          <w:p w14:paraId="6A7F9FF9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544DE6" w:rsidRPr="0091573B" w14:paraId="5FFDAFCA" w14:textId="77777777" w:rsidTr="002873CD">
        <w:trPr>
          <w:jc w:val="center"/>
        </w:trPr>
        <w:tc>
          <w:tcPr>
            <w:tcW w:w="1016" w:type="dxa"/>
            <w:shd w:val="clear" w:color="auto" w:fill="ECF1F8"/>
          </w:tcPr>
          <w:p w14:paraId="6B1DB4FD" w14:textId="23674724" w:rsidR="00544DE6" w:rsidRPr="0091573B" w:rsidRDefault="002873CD" w:rsidP="001C6A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W03</w:t>
            </w:r>
          </w:p>
        </w:tc>
        <w:tc>
          <w:tcPr>
            <w:tcW w:w="429" w:type="dxa"/>
          </w:tcPr>
          <w:p w14:paraId="6DB5371B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dxa"/>
          </w:tcPr>
          <w:p w14:paraId="5C1007E9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</w:tcPr>
          <w:p w14:paraId="6E0C4E48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9241BC9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F2F2F2" w:themeFill="background1" w:themeFillShade="F2"/>
          </w:tcPr>
          <w:p w14:paraId="294AE322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F2F2F2" w:themeFill="background1" w:themeFillShade="F2"/>
          </w:tcPr>
          <w:p w14:paraId="38F86585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2C5B74D0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</w:tcPr>
          <w:p w14:paraId="4B9D0CB4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9" w:type="dxa"/>
          </w:tcPr>
          <w:p w14:paraId="62FD379F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74BAD9F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F2F2F2" w:themeFill="background1" w:themeFillShade="F2"/>
          </w:tcPr>
          <w:p w14:paraId="1D5084F4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35095677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4246D432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</w:tcPr>
          <w:p w14:paraId="32474826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</w:tcPr>
          <w:p w14:paraId="73A7A64E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01A3E9A3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F2F2F2" w:themeFill="background1" w:themeFillShade="F2"/>
          </w:tcPr>
          <w:p w14:paraId="0846C9E4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1EBBE1BC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28CFA73A" w14:textId="747A6348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</w:tcPr>
          <w:p w14:paraId="414F2790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</w:tcPr>
          <w:p w14:paraId="14AD8616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544DE6" w:rsidRPr="0091573B" w14:paraId="3A19D2F4" w14:textId="77777777" w:rsidTr="002873CD">
        <w:trPr>
          <w:jc w:val="center"/>
        </w:trPr>
        <w:tc>
          <w:tcPr>
            <w:tcW w:w="1016" w:type="dxa"/>
            <w:shd w:val="clear" w:color="auto" w:fill="ECF1F8"/>
          </w:tcPr>
          <w:p w14:paraId="224DC242" w14:textId="77777777" w:rsidR="00544DE6" w:rsidRPr="0091573B" w:rsidRDefault="00544DE6" w:rsidP="001C6A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U01</w:t>
            </w:r>
          </w:p>
        </w:tc>
        <w:tc>
          <w:tcPr>
            <w:tcW w:w="429" w:type="dxa"/>
          </w:tcPr>
          <w:p w14:paraId="1C222AB5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dxa"/>
          </w:tcPr>
          <w:p w14:paraId="65CD153A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</w:tcPr>
          <w:p w14:paraId="07B44A1C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A8BC733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F2F2F2" w:themeFill="background1" w:themeFillShade="F2"/>
          </w:tcPr>
          <w:p w14:paraId="4F65BDC0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F2F2F2" w:themeFill="background1" w:themeFillShade="F2"/>
          </w:tcPr>
          <w:p w14:paraId="0D2D60DF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20E9F0A1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</w:tcPr>
          <w:p w14:paraId="49C10B02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9" w:type="dxa"/>
          </w:tcPr>
          <w:p w14:paraId="0DD02040" w14:textId="0971BF4F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0471E689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F2F2F2" w:themeFill="background1" w:themeFillShade="F2"/>
          </w:tcPr>
          <w:p w14:paraId="20A5BA7D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10F0010A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626495E0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</w:tcPr>
          <w:p w14:paraId="47D6A9E3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</w:tcPr>
          <w:p w14:paraId="11403871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67C20BC2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F2F2F2" w:themeFill="background1" w:themeFillShade="F2"/>
          </w:tcPr>
          <w:p w14:paraId="1A4A00F9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24140EB9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3085A6E0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</w:tcPr>
          <w:p w14:paraId="125FA6C9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</w:tcPr>
          <w:p w14:paraId="7A8E2477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544DE6" w:rsidRPr="0091573B" w14:paraId="327DEDF1" w14:textId="77777777" w:rsidTr="002873CD">
        <w:trPr>
          <w:jc w:val="center"/>
        </w:trPr>
        <w:tc>
          <w:tcPr>
            <w:tcW w:w="1016" w:type="dxa"/>
            <w:shd w:val="clear" w:color="auto" w:fill="ECF1F8"/>
          </w:tcPr>
          <w:p w14:paraId="0BBEBFDF" w14:textId="77777777" w:rsidR="00544DE6" w:rsidRPr="0091573B" w:rsidRDefault="00544DE6" w:rsidP="001C6A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U02</w:t>
            </w:r>
          </w:p>
        </w:tc>
        <w:tc>
          <w:tcPr>
            <w:tcW w:w="429" w:type="dxa"/>
          </w:tcPr>
          <w:p w14:paraId="2FD390B3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dxa"/>
          </w:tcPr>
          <w:p w14:paraId="6262EFD4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</w:tcPr>
          <w:p w14:paraId="089778D4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36030434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F2F2F2" w:themeFill="background1" w:themeFillShade="F2"/>
          </w:tcPr>
          <w:p w14:paraId="2CC518A8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F2F2F2" w:themeFill="background1" w:themeFillShade="F2"/>
          </w:tcPr>
          <w:p w14:paraId="204FAFBD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2C159CCF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</w:tcPr>
          <w:p w14:paraId="542D7F0C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9" w:type="dxa"/>
          </w:tcPr>
          <w:p w14:paraId="706FE4FF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0FB0EB39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F2F2F2" w:themeFill="background1" w:themeFillShade="F2"/>
          </w:tcPr>
          <w:p w14:paraId="113CA26E" w14:textId="2C347BB4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F2F2F2" w:themeFill="background1" w:themeFillShade="F2"/>
          </w:tcPr>
          <w:p w14:paraId="5E301CB1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76C99E1F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</w:tcPr>
          <w:p w14:paraId="2FC3F3B7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</w:tcPr>
          <w:p w14:paraId="0B696F0D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66D608B5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F2F2F2" w:themeFill="background1" w:themeFillShade="F2"/>
          </w:tcPr>
          <w:p w14:paraId="3C18F06E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23CC7C49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76C8CB91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</w:tcPr>
          <w:p w14:paraId="10366BB8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</w:tcPr>
          <w:p w14:paraId="12CF3701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544DE6" w:rsidRPr="0091573B" w14:paraId="79FC01B0" w14:textId="77777777" w:rsidTr="002873CD">
        <w:trPr>
          <w:jc w:val="center"/>
        </w:trPr>
        <w:tc>
          <w:tcPr>
            <w:tcW w:w="1016" w:type="dxa"/>
            <w:shd w:val="clear" w:color="auto" w:fill="ECF1F8"/>
          </w:tcPr>
          <w:p w14:paraId="7E11AC9A" w14:textId="77777777" w:rsidR="00544DE6" w:rsidRPr="0091573B" w:rsidRDefault="00544DE6" w:rsidP="001C6A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K01</w:t>
            </w:r>
          </w:p>
        </w:tc>
        <w:tc>
          <w:tcPr>
            <w:tcW w:w="429" w:type="dxa"/>
          </w:tcPr>
          <w:p w14:paraId="07177E78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dxa"/>
          </w:tcPr>
          <w:p w14:paraId="2B5B7213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</w:tcPr>
          <w:p w14:paraId="6E340A62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5D7F3661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F2F2F2" w:themeFill="background1" w:themeFillShade="F2"/>
          </w:tcPr>
          <w:p w14:paraId="74560CEA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F2F2F2" w:themeFill="background1" w:themeFillShade="F2"/>
          </w:tcPr>
          <w:p w14:paraId="243A5982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6D88844D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</w:tcPr>
          <w:p w14:paraId="29486108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9" w:type="dxa"/>
          </w:tcPr>
          <w:p w14:paraId="58BF287A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3880AF7B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F2F2F2" w:themeFill="background1" w:themeFillShade="F2"/>
          </w:tcPr>
          <w:p w14:paraId="3BD8CF63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0798CA4E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0B95D4CD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</w:tcPr>
          <w:p w14:paraId="0E11745F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</w:tcPr>
          <w:p w14:paraId="4EAA2752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70B34137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F2F2F2" w:themeFill="background1" w:themeFillShade="F2"/>
          </w:tcPr>
          <w:p w14:paraId="27D9BF50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678D1BEE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2B755852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dxa"/>
          </w:tcPr>
          <w:p w14:paraId="4FCA19FB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</w:tcPr>
          <w:p w14:paraId="17538402" w14:textId="77777777" w:rsidR="00544DE6" w:rsidRPr="0091573B" w:rsidRDefault="00544DE6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F04D554" w14:textId="4C2101C0" w:rsidR="005A3806" w:rsidRDefault="002873CD">
      <w:pPr>
        <w:spacing w:after="208"/>
        <w:ind w:left="-6"/>
      </w:pPr>
      <w:r>
        <w:t>X</w:t>
      </w:r>
    </w:p>
    <w:p w14:paraId="5778E9EE" w14:textId="77777777" w:rsidR="005A3806" w:rsidRDefault="00000000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14:paraId="54B33750" w14:textId="77777777" w:rsidR="005A3806" w:rsidRDefault="00000000" w:rsidP="00544DE6">
      <w:pPr>
        <w:numPr>
          <w:ilvl w:val="1"/>
          <w:numId w:val="5"/>
        </w:numPr>
        <w:spacing w:after="131" w:line="268" w:lineRule="auto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2873CD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5ED26969" w14:textId="77777777" w:rsidTr="002873CD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7805A180" w:rsidR="005A3806" w:rsidRDefault="00000000">
            <w:r>
              <w:rPr>
                <w:b/>
                <w:sz w:val="21"/>
              </w:rPr>
              <w:t xml:space="preserve"> </w:t>
            </w:r>
            <w:r w:rsidR="002873CD" w:rsidRPr="001A5B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Od 50% </w:t>
            </w:r>
            <w:r w:rsidR="002873CD"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wiedzy przekazanej na wykładzie</w:t>
            </w:r>
          </w:p>
        </w:tc>
      </w:tr>
      <w:tr w:rsidR="005A3806" w14:paraId="5D4E85BB" w14:textId="77777777" w:rsidTr="002873CD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A3806" w:rsidRDefault="00000000">
            <w:pPr>
              <w:ind w:left="4"/>
              <w:jc w:val="center"/>
            </w:pPr>
            <w:r>
              <w:rPr>
                <w:b/>
                <w:sz w:val="21"/>
              </w:rPr>
              <w:lastRenderedPageBreak/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6B1E3483" w:rsidR="005A3806" w:rsidRDefault="00000000">
            <w:r>
              <w:rPr>
                <w:b/>
                <w:sz w:val="21"/>
              </w:rPr>
              <w:t xml:space="preserve"> </w:t>
            </w:r>
            <w:proofErr w:type="gramStart"/>
            <w:r w:rsidR="002873CD"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 61</w:t>
            </w:r>
            <w:proofErr w:type="gramEnd"/>
            <w:r w:rsidR="002873CD"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wiedzy przekazanej na wykładzie</w:t>
            </w:r>
          </w:p>
        </w:tc>
      </w:tr>
      <w:tr w:rsidR="005A3806" w14:paraId="34E82238" w14:textId="77777777" w:rsidTr="002873CD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7E1A20AA" w:rsidR="005A3806" w:rsidRDefault="00000000">
            <w:r>
              <w:rPr>
                <w:b/>
                <w:sz w:val="21"/>
              </w:rPr>
              <w:t xml:space="preserve"> </w:t>
            </w:r>
            <w:r w:rsidR="002873CD"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wiedzy przekazanej na wykładzie</w:t>
            </w:r>
          </w:p>
        </w:tc>
      </w:tr>
      <w:tr w:rsidR="002873CD" w14:paraId="73CA1363" w14:textId="77777777" w:rsidTr="002873CD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2873CD" w:rsidRDefault="002873CD" w:rsidP="002873CD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2765F4F4" w:rsidR="002873CD" w:rsidRDefault="002873CD" w:rsidP="002873CD">
            <w:r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wiedzy przekazanej na wykładzie</w:t>
            </w:r>
          </w:p>
        </w:tc>
      </w:tr>
      <w:tr w:rsidR="002873CD" w14:paraId="605AF207" w14:textId="77777777" w:rsidTr="002873CD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2873CD" w:rsidRDefault="002873CD" w:rsidP="002873CD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47213E9A" w:rsidR="002873CD" w:rsidRDefault="002873CD" w:rsidP="002873CD">
            <w:r>
              <w:rPr>
                <w:b/>
                <w:sz w:val="21"/>
              </w:rPr>
              <w:t xml:space="preserve"> </w:t>
            </w:r>
            <w:r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wiedzy przekazanej na wykładzie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6709E17F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41AF5FBD" w:rsidR="005A3806" w:rsidRDefault="00000000">
            <w:r>
              <w:rPr>
                <w:b/>
                <w:sz w:val="21"/>
              </w:rPr>
              <w:t xml:space="preserve"> </w:t>
            </w:r>
            <w:r w:rsidR="002873CD"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</w:t>
            </w:r>
            <w:proofErr w:type="gramStart"/>
            <w:r w:rsidR="002873CD"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 wiedzy</w:t>
            </w:r>
            <w:proofErr w:type="gramEnd"/>
            <w:r w:rsidR="002873CD"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umiejętności przekazanej na ćwiczeniach, aktywności na </w:t>
            </w:r>
            <w:proofErr w:type="gramStart"/>
            <w:r w:rsidR="002873CD"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zajęciach  i</w:t>
            </w:r>
            <w:proofErr w:type="gramEnd"/>
            <w:r w:rsidR="002873CD"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pracy własnej i grupowej</w:t>
            </w:r>
          </w:p>
        </w:tc>
      </w:tr>
      <w:tr w:rsidR="005A3806" w14:paraId="0DB00732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4BB40821" w:rsidR="005A3806" w:rsidRDefault="00000000">
            <w:r>
              <w:rPr>
                <w:b/>
                <w:sz w:val="21"/>
              </w:rPr>
              <w:t xml:space="preserve"> </w:t>
            </w:r>
            <w:r w:rsidR="002873CD"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61% wiedzy i umiejętności przekazanej na ćwiczeniach, aktywności na </w:t>
            </w:r>
            <w:proofErr w:type="gramStart"/>
            <w:r w:rsidR="002873CD"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zajęciach  i</w:t>
            </w:r>
            <w:proofErr w:type="gramEnd"/>
            <w:r w:rsidR="002873CD"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pracy własnej i grupowej</w:t>
            </w:r>
          </w:p>
        </w:tc>
      </w:tr>
      <w:tr w:rsidR="005A3806" w14:paraId="6507FFF0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31EA215A" w:rsidR="005A3806" w:rsidRDefault="00000000">
            <w:r>
              <w:rPr>
                <w:b/>
                <w:sz w:val="21"/>
              </w:rPr>
              <w:t xml:space="preserve"> </w:t>
            </w:r>
            <w:r w:rsidR="002873CD"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71% wiedzy i umiejętności przekazanej na ćwiczeniach, aktywności na </w:t>
            </w:r>
            <w:proofErr w:type="gramStart"/>
            <w:r w:rsidR="002873CD"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zajęciach  i</w:t>
            </w:r>
            <w:proofErr w:type="gramEnd"/>
            <w:r w:rsidR="002873CD"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pracy własnej i grupowej</w:t>
            </w:r>
          </w:p>
        </w:tc>
      </w:tr>
      <w:tr w:rsidR="005A3806" w14:paraId="6698FFF8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7659C5A7" w:rsidR="005A3806" w:rsidRDefault="00000000">
            <w:r>
              <w:rPr>
                <w:b/>
                <w:sz w:val="21"/>
              </w:rPr>
              <w:t xml:space="preserve"> </w:t>
            </w:r>
            <w:r w:rsidR="002873CD"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81% wiedzy i umiejętności przekazanej na ćwiczeniach, aktywności na </w:t>
            </w:r>
            <w:proofErr w:type="gramStart"/>
            <w:r w:rsidR="002873CD"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zajęciach  i</w:t>
            </w:r>
            <w:proofErr w:type="gramEnd"/>
            <w:r w:rsidR="002873CD"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pracy własnej i grupowej</w:t>
            </w:r>
          </w:p>
        </w:tc>
      </w:tr>
      <w:tr w:rsidR="005A3806" w14:paraId="132C7457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0731ACBE" w:rsidR="005A3806" w:rsidRDefault="00000000">
            <w:r>
              <w:rPr>
                <w:sz w:val="21"/>
              </w:rPr>
              <w:t xml:space="preserve"> </w:t>
            </w:r>
            <w:r w:rsidR="002873CD"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91% wiedzy i umiejętności przekazanej na ćwiczeniach, aktywności na </w:t>
            </w:r>
            <w:proofErr w:type="gramStart"/>
            <w:r w:rsidR="002873CD"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zajęciach  i</w:t>
            </w:r>
            <w:proofErr w:type="gramEnd"/>
            <w:r w:rsidR="002873CD" w:rsidRPr="001A5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pracy własnej i grupowej</w:t>
            </w:r>
          </w:p>
        </w:tc>
      </w:tr>
    </w:tbl>
    <w:p w14:paraId="35A3BD3E" w14:textId="77777777" w:rsidR="005A3806" w:rsidRDefault="00000000" w:rsidP="00544DE6">
      <w:pPr>
        <w:numPr>
          <w:ilvl w:val="0"/>
          <w:numId w:val="5"/>
        </w:numPr>
        <w:spacing w:after="0" w:line="268" w:lineRule="auto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60C6A176" w:rsidR="005A3806" w:rsidRDefault="002873CD">
            <w:pPr>
              <w:ind w:left="30"/>
              <w:jc w:val="center"/>
            </w:pPr>
            <w:r>
              <w:rPr>
                <w:b/>
                <w:sz w:val="21"/>
              </w:rPr>
              <w:t xml:space="preserve">25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419090C4" w:rsidR="005A3806" w:rsidRDefault="002873CD">
            <w:pPr>
              <w:ind w:left="32"/>
              <w:jc w:val="center"/>
            </w:pPr>
            <w:r>
              <w:rPr>
                <w:b/>
                <w:sz w:val="21"/>
              </w:rPr>
              <w:t xml:space="preserve">20 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000000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612B0DFF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2873CD">
              <w:rPr>
                <w:sz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59A585A5" w:rsidR="005A3806" w:rsidRDefault="002873CD">
            <w:pPr>
              <w:ind w:left="32"/>
              <w:jc w:val="center"/>
            </w:pPr>
            <w:r>
              <w:rPr>
                <w:sz w:val="21"/>
              </w:rPr>
              <w:t xml:space="preserve">10 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000000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5C67E2B9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2873CD">
              <w:rPr>
                <w:sz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5FB74C9C" w:rsidR="005A3806" w:rsidRDefault="002873CD">
            <w:pPr>
              <w:ind w:left="32"/>
              <w:jc w:val="center"/>
            </w:pPr>
            <w:r>
              <w:rPr>
                <w:sz w:val="21"/>
              </w:rPr>
              <w:t xml:space="preserve">10 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0BBD26AA" w:rsidR="005A3806" w:rsidRDefault="002873CD">
            <w:pPr>
              <w:ind w:left="30"/>
              <w:jc w:val="center"/>
            </w:pPr>
            <w:r>
              <w:rPr>
                <w:b/>
                <w:sz w:val="21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576FB2C6" w:rsidR="005A3806" w:rsidRDefault="002873CD">
            <w:pPr>
              <w:ind w:left="32"/>
              <w:jc w:val="center"/>
            </w:pPr>
            <w:r>
              <w:rPr>
                <w:b/>
                <w:sz w:val="21"/>
              </w:rPr>
              <w:t xml:space="preserve">30 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000000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732A2A39" w:rsidR="005A3806" w:rsidRDefault="002873CD">
            <w:pPr>
              <w:ind w:left="30"/>
              <w:jc w:val="center"/>
            </w:pPr>
            <w:r>
              <w:rPr>
                <w:sz w:val="21"/>
              </w:rPr>
              <w:t xml:space="preserve">5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33A2B3CF" w:rsidR="005A3806" w:rsidRDefault="002873CD">
            <w:pPr>
              <w:ind w:left="32"/>
              <w:jc w:val="center"/>
            </w:pPr>
            <w:r>
              <w:rPr>
                <w:sz w:val="21"/>
              </w:rPr>
              <w:t xml:space="preserve">5 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000000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03D8E3A5" w:rsidR="005A3806" w:rsidRDefault="002873CD">
            <w:pPr>
              <w:ind w:left="30"/>
              <w:jc w:val="center"/>
            </w:pPr>
            <w:r>
              <w:rPr>
                <w:sz w:val="21"/>
              </w:rPr>
              <w:t xml:space="preserve">5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079F503A" w:rsidR="005A3806" w:rsidRDefault="002873CD">
            <w:pPr>
              <w:ind w:left="32"/>
              <w:jc w:val="center"/>
            </w:pPr>
            <w:r>
              <w:rPr>
                <w:sz w:val="21"/>
              </w:rPr>
              <w:t xml:space="preserve">10 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Default="00000000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6B1B370D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2873CD">
              <w:rPr>
                <w:sz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5F839A6E" w:rsidR="005A3806" w:rsidRDefault="002873CD">
            <w:pPr>
              <w:ind w:left="32"/>
              <w:jc w:val="center"/>
            </w:pPr>
            <w:r>
              <w:rPr>
                <w:sz w:val="21"/>
              </w:rPr>
              <w:t xml:space="preserve">10 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77777777" w:rsidR="005A3806" w:rsidRDefault="00000000">
            <w:r>
              <w:rPr>
                <w:sz w:val="21"/>
              </w:rPr>
              <w:t xml:space="preserve">Opracowanie prezentacji multimedialnej*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56C8446D" w:rsidR="005A3806" w:rsidRDefault="002873CD">
            <w:pPr>
              <w:ind w:left="30"/>
              <w:jc w:val="center"/>
            </w:pPr>
            <w:r>
              <w:rPr>
                <w:sz w:val="21"/>
              </w:rPr>
              <w:t xml:space="preserve">5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5BF5FAF6" w:rsidR="005A3806" w:rsidRDefault="002873CD">
            <w:pPr>
              <w:ind w:left="32"/>
              <w:jc w:val="center"/>
            </w:pPr>
            <w:r>
              <w:rPr>
                <w:sz w:val="21"/>
              </w:rPr>
              <w:t xml:space="preserve">5 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35BBB17B" w:rsidR="005A3806" w:rsidRDefault="002873CD">
            <w:pPr>
              <w:ind w:left="30"/>
              <w:jc w:val="center"/>
            </w:pPr>
            <w:r>
              <w:rPr>
                <w:b/>
                <w:sz w:val="21"/>
              </w:rPr>
              <w:t xml:space="preserve">50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69DD36FF" w:rsidR="005A3806" w:rsidRDefault="002873CD">
            <w:pPr>
              <w:ind w:left="32"/>
              <w:jc w:val="center"/>
            </w:pPr>
            <w:r>
              <w:rPr>
                <w:b/>
                <w:sz w:val="21"/>
              </w:rPr>
              <w:t xml:space="preserve">50 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6693D463" w:rsidR="005A3806" w:rsidRDefault="002873CD">
            <w:pPr>
              <w:ind w:left="30"/>
              <w:jc w:val="center"/>
            </w:pPr>
            <w:r>
              <w:rPr>
                <w:b/>
                <w:sz w:val="21"/>
              </w:rPr>
              <w:t xml:space="preserve">2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5047CE8D" w:rsidR="005A3806" w:rsidRDefault="002873CD">
            <w:pPr>
              <w:ind w:left="32"/>
              <w:jc w:val="center"/>
            </w:pPr>
            <w:r>
              <w:rPr>
                <w:b/>
                <w:sz w:val="21"/>
              </w:rPr>
              <w:t xml:space="preserve">2 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692F"/>
    <w:multiLevelType w:val="hybridMultilevel"/>
    <w:tmpl w:val="3C0C2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82A4D"/>
    <w:multiLevelType w:val="hybridMultilevel"/>
    <w:tmpl w:val="09C65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AA1EBD"/>
    <w:multiLevelType w:val="hybridMultilevel"/>
    <w:tmpl w:val="D8A23D82"/>
    <w:lvl w:ilvl="0" w:tplc="0415000F">
      <w:start w:val="1"/>
      <w:numFmt w:val="decimal"/>
      <w:lvlText w:val="%1."/>
      <w:lvlJc w:val="left"/>
      <w:pPr>
        <w:ind w:left="1218" w:hanging="360"/>
      </w:p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5" w15:restartNumberingAfterBreak="0">
    <w:nsid w:val="6CF67AF6"/>
    <w:multiLevelType w:val="hybridMultilevel"/>
    <w:tmpl w:val="4CBE9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3059E"/>
    <w:multiLevelType w:val="hybridMultilevel"/>
    <w:tmpl w:val="9466B858"/>
    <w:lvl w:ilvl="0" w:tplc="0896D96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470096381">
    <w:abstractNumId w:val="3"/>
  </w:num>
  <w:num w:numId="2" w16cid:durableId="204097126">
    <w:abstractNumId w:val="2"/>
  </w:num>
  <w:num w:numId="3" w16cid:durableId="1447120326">
    <w:abstractNumId w:val="0"/>
  </w:num>
  <w:num w:numId="4" w16cid:durableId="2013946517">
    <w:abstractNumId w:val="5"/>
  </w:num>
  <w:num w:numId="5" w16cid:durableId="1004553673">
    <w:abstractNumId w:val="6"/>
  </w:num>
  <w:num w:numId="6" w16cid:durableId="615911866">
    <w:abstractNumId w:val="1"/>
  </w:num>
  <w:num w:numId="7" w16cid:durableId="1876195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1A000C"/>
    <w:rsid w:val="002873CD"/>
    <w:rsid w:val="00544DE6"/>
    <w:rsid w:val="005A3806"/>
    <w:rsid w:val="006168F0"/>
    <w:rsid w:val="008D0794"/>
    <w:rsid w:val="008D07DD"/>
    <w:rsid w:val="008E7CBE"/>
    <w:rsid w:val="00C13B0F"/>
    <w:rsid w:val="00C2178A"/>
    <w:rsid w:val="00C521E7"/>
    <w:rsid w:val="00D267E4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4D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544DE6"/>
    <w:rPr>
      <w:color w:val="0066CC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4DE6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Akapitzlist">
    <w:name w:val="List Paragraph"/>
    <w:basedOn w:val="Normalny"/>
    <w:uiPriority w:val="34"/>
    <w:qFormat/>
    <w:rsid w:val="00544DE6"/>
    <w:pPr>
      <w:ind w:left="720"/>
      <w:contextualSpacing/>
    </w:pPr>
  </w:style>
  <w:style w:type="character" w:customStyle="1" w:styleId="Bodytext393">
    <w:name w:val="Body text (3) + 93"/>
    <w:aliases w:val="5 pt31"/>
    <w:rsid w:val="00544DE6"/>
    <w:rPr>
      <w:rFonts w:ascii="Times New Roman" w:hAnsi="Times New Roman" w:cs="Times New Roman"/>
      <w:spacing w:val="0"/>
      <w:sz w:val="19"/>
      <w:u w:val="single"/>
    </w:rPr>
  </w:style>
  <w:style w:type="paragraph" w:customStyle="1" w:styleId="TableParagraph">
    <w:name w:val="Table Paragraph"/>
    <w:basedOn w:val="Normalny"/>
    <w:uiPriority w:val="1"/>
    <w:qFormat/>
    <w:rsid w:val="00544D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  <w14:ligatures w14:val="none"/>
    </w:rPr>
  </w:style>
  <w:style w:type="table" w:styleId="Tabela-Siatka">
    <w:name w:val="Table Grid"/>
    <w:basedOn w:val="Standardowy"/>
    <w:uiPriority w:val="39"/>
    <w:rsid w:val="00544DE6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pozytorium.uni.wroc.pl/Content/99637/PDF/07_A_Kordik_Spoldzielnia_socjalna_reintegracja_spoleczna_i_zawodowa.pdf" TargetMode="External"/><Relationship Id="rId5" Type="http://schemas.openxmlformats.org/officeDocument/2006/relationships/hyperlink" Target="mailto:rmiszczuk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Małgorzata Krawczyk-Blicharska</cp:lastModifiedBy>
  <cp:revision>2</cp:revision>
  <dcterms:created xsi:type="dcterms:W3CDTF">2026-02-01T11:09:00Z</dcterms:created>
  <dcterms:modified xsi:type="dcterms:W3CDTF">2026-02-01T11:09:00Z</dcterms:modified>
</cp:coreProperties>
</file>