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85D3950" w14:textId="77777777" w:rsidR="00976CEF" w:rsidRDefault="00363F81" w:rsidP="00976CE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iCs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76CEF" w:rsidRPr="00976CEF">
        <w:rPr>
          <w:iCs/>
        </w:rPr>
        <w:t xml:space="preserve"> </w:t>
      </w:r>
      <w:r w:rsidR="00976CEF" w:rsidRPr="00976CEF">
        <w:rPr>
          <w:rFonts w:asciiTheme="minorHAnsi" w:hAnsiTheme="minorHAnsi" w:cstheme="minorHAnsi"/>
          <w:iCs/>
          <w:sz w:val="24"/>
          <w:szCs w:val="24"/>
        </w:rPr>
        <w:t>0388.3.PED2.G.PZ</w:t>
      </w:r>
    </w:p>
    <w:p w14:paraId="3B45C821" w14:textId="38C212EF" w:rsidR="00976CEF" w:rsidRPr="00976CEF" w:rsidRDefault="004838B3" w:rsidP="00976CE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76C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976C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(zajęć) </w:t>
      </w:r>
      <w:bookmarkEnd w:id="0"/>
      <w:r w:rsidRPr="00976CEF">
        <w:rPr>
          <w:rFonts w:asciiTheme="minorHAnsi" w:hAnsiTheme="minorHAnsi" w:cstheme="minorHAnsi"/>
          <w:color w:val="000000" w:themeColor="text1"/>
          <w:sz w:val="24"/>
          <w:szCs w:val="24"/>
        </w:rPr>
        <w:t>w języku polskim:</w:t>
      </w:r>
      <w:r w:rsidR="00976CEF" w:rsidRPr="00976CEF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="00976CEF" w:rsidRPr="00976CEF">
        <w:rPr>
          <w:rFonts w:asciiTheme="minorHAnsi" w:hAnsiTheme="minorHAnsi" w:cstheme="minorHAnsi"/>
          <w:iCs/>
          <w:sz w:val="24"/>
          <w:szCs w:val="24"/>
          <w:lang w:val="en-US"/>
        </w:rPr>
        <w:t>Praktyka</w:t>
      </w:r>
      <w:proofErr w:type="spellEnd"/>
      <w:r w:rsidR="00976CEF" w:rsidRPr="00976CEF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proofErr w:type="spellStart"/>
      <w:r w:rsidR="00976CEF" w:rsidRPr="00976CEF">
        <w:rPr>
          <w:rFonts w:asciiTheme="minorHAnsi" w:hAnsiTheme="minorHAnsi" w:cstheme="minorHAnsi"/>
          <w:iCs/>
          <w:sz w:val="24"/>
          <w:szCs w:val="24"/>
          <w:lang w:val="en-US"/>
        </w:rPr>
        <w:t>zawodowa</w:t>
      </w:r>
      <w:proofErr w:type="spellEnd"/>
    </w:p>
    <w:p w14:paraId="20CAA527" w14:textId="2CC31A50" w:rsidR="00976CEF" w:rsidRPr="00976CEF" w:rsidRDefault="004838B3" w:rsidP="00976CE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76CEF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976CEF" w:rsidRPr="00976CEF">
        <w:rPr>
          <w:rFonts w:asciiTheme="minorHAnsi" w:hAnsiTheme="minorHAnsi" w:cstheme="minorHAnsi"/>
          <w:b/>
          <w:iCs/>
          <w:color w:val="auto"/>
          <w:sz w:val="20"/>
          <w:szCs w:val="20"/>
          <w:lang w:val="en-US"/>
        </w:rPr>
        <w:t xml:space="preserve"> </w:t>
      </w:r>
      <w:r w:rsidR="00976CEF" w:rsidRPr="00976CEF">
        <w:rPr>
          <w:rFonts w:asciiTheme="minorHAnsi" w:hAnsiTheme="minorHAnsi" w:cstheme="minorHAnsi"/>
          <w:b/>
          <w:iCs/>
          <w:color w:val="auto"/>
          <w:lang w:val="en-US"/>
        </w:rPr>
        <w:t>Professional practice</w:t>
      </w:r>
    </w:p>
    <w:p w14:paraId="274BA5FF" w14:textId="192EA02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976CEF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B6C0EF5" w:rsidR="00976CEF" w:rsidRPr="002B558B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B558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Pedagogika </w:t>
            </w:r>
          </w:p>
        </w:tc>
      </w:tr>
      <w:tr w:rsidR="00976CEF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B867DDC" w:rsidR="00976CEF" w:rsidRPr="002B558B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B558B">
              <w:rPr>
                <w:rFonts w:asciiTheme="minorHAnsi" w:hAnsiTheme="minorHAnsi" w:cstheme="minorHAnsi"/>
                <w:iCs/>
                <w:sz w:val="20"/>
                <w:szCs w:val="20"/>
              </w:rPr>
              <w:t>Stacjonarne i niestacjonarne</w:t>
            </w:r>
          </w:p>
        </w:tc>
      </w:tr>
      <w:tr w:rsidR="00976CEF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19724E3" w:rsidR="00976CEF" w:rsidRPr="002B558B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B558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Drugiego stopnia </w:t>
            </w:r>
          </w:p>
        </w:tc>
      </w:tr>
      <w:tr w:rsidR="00976CEF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E6EC246" w:rsidR="00976CEF" w:rsidRPr="002B558B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B558B">
              <w:rPr>
                <w:rFonts w:asciiTheme="minorHAnsi" w:hAnsiTheme="minorHAnsi" w:cstheme="minorHAnsi"/>
                <w:iCs/>
                <w:sz w:val="20"/>
                <w:szCs w:val="20"/>
              </w:rPr>
              <w:t>Ogólnoakademicki</w:t>
            </w:r>
            <w:proofErr w:type="spellEnd"/>
          </w:p>
        </w:tc>
      </w:tr>
      <w:tr w:rsidR="00976CEF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44E6B2F" w:rsidR="00976CEF" w:rsidRPr="00341AC4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683D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Jolanta Kołodziej - Sobczyk</w:t>
            </w:r>
          </w:p>
        </w:tc>
      </w:tr>
      <w:tr w:rsidR="00976CEF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D6C02A0" w:rsidR="00976CEF" w:rsidRPr="00341AC4" w:rsidRDefault="00683D56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- sobczyk</w:t>
            </w:r>
            <w:r w:rsidR="00976CE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4DB879" w:rsidR="000746C5" w:rsidRPr="00341AC4" w:rsidRDefault="00976C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DD2E743" w:rsidR="000746C5" w:rsidRPr="00341AC4" w:rsidRDefault="00976C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6CE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Znajomość podstawowej wiedzy z zakresu najważniejszych przedmiotów kształcenia, m.in.: pedagogiki ogólnej,                     pedagogiki pracy, </w:t>
            </w:r>
            <w:r w:rsidR="00683D5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metodyki pracy doradcy zawodowego, </w:t>
            </w:r>
            <w:proofErr w:type="spellStart"/>
            <w:r w:rsidR="00683D56">
              <w:rPr>
                <w:rFonts w:asciiTheme="minorHAnsi" w:hAnsiTheme="minorHAnsi" w:cstheme="minorHAnsi"/>
                <w:iCs/>
                <w:sz w:val="20"/>
                <w:szCs w:val="20"/>
              </w:rPr>
              <w:t>zawodoznawstwa</w:t>
            </w:r>
            <w:proofErr w:type="spellEnd"/>
            <w:r w:rsidR="00683D56">
              <w:rPr>
                <w:rFonts w:asciiTheme="minorHAnsi" w:hAnsiTheme="minorHAnsi" w:cstheme="minorHAnsi"/>
                <w:iCs/>
                <w:sz w:val="20"/>
                <w:szCs w:val="20"/>
              </w:rPr>
              <w:t>, coachingu i mentoringu, zarządzania zasobami ludzkimi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76CE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76CEF" w:rsidRPr="00341AC4" w:rsidRDefault="00976CEF" w:rsidP="00976C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21521A6" w:rsidR="00976CEF" w:rsidRPr="0044421B" w:rsidRDefault="00976CEF" w:rsidP="00976CE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4421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Praktyka zawodowa </w:t>
            </w:r>
          </w:p>
        </w:tc>
      </w:tr>
      <w:tr w:rsidR="00976CE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76CEF" w:rsidRPr="00341AC4" w:rsidRDefault="00976CEF" w:rsidP="00976C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FB89725" w:rsidR="00976CEF" w:rsidRPr="0044421B" w:rsidRDefault="00976CEF" w:rsidP="00976C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421B">
              <w:rPr>
                <w:rFonts w:asciiTheme="minorHAnsi" w:hAnsiTheme="minorHAnsi" w:cstheme="minorHAnsi"/>
                <w:iCs/>
                <w:sz w:val="20"/>
                <w:szCs w:val="20"/>
                <w:lang w:val="pl"/>
              </w:rPr>
              <w:t>Zajęcia praktyczne poza terenem UJK</w:t>
            </w:r>
          </w:p>
        </w:tc>
      </w:tr>
      <w:tr w:rsidR="00976CE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76CEF" w:rsidRPr="00341AC4" w:rsidRDefault="00976CEF" w:rsidP="00976C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78B6F56" w:rsidR="00976CEF" w:rsidRPr="0044421B" w:rsidRDefault="00976CEF" w:rsidP="00976C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421B">
              <w:rPr>
                <w:rFonts w:asciiTheme="minorHAnsi" w:hAnsiTheme="minorHAnsi" w:cstheme="minorHAnsi"/>
                <w:iCs/>
                <w:sz w:val="20"/>
                <w:szCs w:val="20"/>
              </w:rPr>
              <w:t>Zaliczenie z oceną na podstawie obecności i oceny zewnętrznego opiekuna praktyk</w:t>
            </w:r>
          </w:p>
        </w:tc>
      </w:tr>
      <w:tr w:rsidR="00976CE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76CEF" w:rsidRPr="00341AC4" w:rsidRDefault="00976CEF" w:rsidP="00976C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558D667" w:rsidR="00976CEF" w:rsidRPr="0044421B" w:rsidRDefault="00976CEF" w:rsidP="00976C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421B"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>dyskusja – burza mózgów, metoda symulacyjna, metoda inscenizacji, metoda inspiracji, warsztaty dydaktyczne, zajęcia praktyczne.</w:t>
            </w:r>
          </w:p>
        </w:tc>
      </w:tr>
      <w:tr w:rsidR="00976CE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76CEF" w:rsidRPr="00341AC4" w:rsidRDefault="00976CEF" w:rsidP="00976C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78230D4" w14:textId="77777777" w:rsidR="00976CEF" w:rsidRPr="0044421B" w:rsidRDefault="00976CEF" w:rsidP="00976CEF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Zarządzenie nr 122/2025 Rektora Uniwersytetu Jana Kochanowskiego w Kielcach z dnia 03 lipca 2025 r. w sprawie praktyk zawodowych dla studentów oraz uczestników studiów podyplomowych Uniwersytetu Jana Kochanowskiego w Kielcach</w:t>
            </w:r>
          </w:p>
          <w:p w14:paraId="194EA8A9" w14:textId="6DB3B260" w:rsidR="00976CEF" w:rsidRPr="0044421B" w:rsidRDefault="00976CEF" w:rsidP="00976CEF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Regulamin praktyk </w:t>
            </w:r>
            <w:r w:rsidR="0044421B"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–</w:t>
            </w: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44421B"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www.wpp.ujk.edu.pl</w:t>
            </w:r>
          </w:p>
          <w:p w14:paraId="21539079" w14:textId="2E58785C" w:rsidR="00976CEF" w:rsidRPr="0044421B" w:rsidRDefault="0044421B" w:rsidP="0044421B">
            <w:pPr>
              <w:widowControl/>
              <w:autoSpaceDE/>
              <w:autoSpaceDN/>
              <w:contextualSpacing/>
              <w:jc w:val="both"/>
              <w:rPr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Instrukcja odbywania studenckich praktyk zawodowych II⁰</w:t>
            </w:r>
          </w:p>
        </w:tc>
      </w:tr>
      <w:tr w:rsidR="00976CE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76CEF" w:rsidRPr="00341AC4" w:rsidRDefault="00976CEF" w:rsidP="00976C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84C3B9C" w14:textId="77777777" w:rsidR="0044421B" w:rsidRPr="0044421B" w:rsidRDefault="0044421B" w:rsidP="0044421B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4421B">
              <w:rPr>
                <w:rFonts w:asciiTheme="minorHAnsi" w:hAnsiTheme="minorHAnsi" w:cstheme="minorHAnsi"/>
                <w:iCs/>
                <w:sz w:val="20"/>
                <w:szCs w:val="20"/>
              </w:rPr>
              <w:t>Wołk Z., Kultura pracy, etyka i kariera zawodowa. Radom 2009.</w:t>
            </w:r>
          </w:p>
          <w:p w14:paraId="036FA615" w14:textId="77777777" w:rsidR="0044421B" w:rsidRDefault="0044421B" w:rsidP="004442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4421B">
              <w:rPr>
                <w:rFonts w:asciiTheme="minorHAnsi" w:hAnsiTheme="minorHAnsi" w:cstheme="minorHAnsi"/>
                <w:iCs/>
                <w:sz w:val="20"/>
                <w:szCs w:val="20"/>
              </w:rPr>
              <w:t>Suchar M., Kariera i rozwój zawodowy. Gdańsk 2003.</w:t>
            </w:r>
          </w:p>
          <w:p w14:paraId="7456B6D4" w14:textId="76EEC674" w:rsidR="00683D56" w:rsidRPr="0044421B" w:rsidRDefault="00683D56" w:rsidP="0044421B">
            <w:pPr>
              <w:pStyle w:val="TableParagraph"/>
              <w:spacing w:line="276" w:lineRule="auto"/>
              <w:ind w:right="183"/>
              <w:jc w:val="both"/>
              <w:rPr>
                <w:i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Benewicz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M.,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Prelewicz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A., Coaching. Zestaw narzędzi, Wyd.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Onepress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, 2018.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61EEA6F5" w:rsidR="003E0703" w:rsidRPr="0044421B" w:rsidRDefault="003E0703" w:rsidP="0044421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bookmarkStart w:id="1" w:name="_Hlk218087452"/>
      <w:r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44421B" w:rsidRPr="0044421B">
        <w:rPr>
          <w:rFonts w:eastAsia="Calibri"/>
          <w:bCs/>
          <w:color w:val="000000"/>
          <w:sz w:val="24"/>
          <w:szCs w:val="24"/>
          <w:lang w:eastAsia="en-US" w:bidi="ar-SA"/>
        </w:rPr>
        <w:t xml:space="preserve"> 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się ze strukturą, działalnością, funkcjonowaniem </w:t>
      </w:r>
      <w:r w:rsidR="00683D5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instytucji 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683D5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udzielających wsparcia osobom bezrobotnym i poszukującym pracy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5C5A4AE6" w14:textId="46385462" w:rsidR="00683D56" w:rsidRPr="00683D56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83D5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44421B" w:rsidRPr="00683D5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Przygotowanie do pracy </w:t>
      </w:r>
      <w:r w:rsidR="002B558B" w:rsidRPr="00683D5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zawodowej</w:t>
      </w:r>
      <w:r w:rsidR="0044421B" w:rsidRPr="00683D5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, w szczególności zdobywanie doświadczenia związanego z pracą </w:t>
      </w:r>
      <w:bookmarkEnd w:id="1"/>
      <w:r w:rsidR="00683D5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doradcy zawodowego w zakresie diagnostycznym, doradczym</w:t>
      </w:r>
      <w:r w:rsidR="00663CB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, </w:t>
      </w:r>
      <w:r w:rsidR="00663CB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informacyjnym</w:t>
      </w:r>
      <w:r w:rsidR="00683D5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oraz </w:t>
      </w:r>
      <w:r w:rsidR="00663CB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 zakresie planowania ścieżki kariery zawodowej.</w:t>
      </w:r>
    </w:p>
    <w:p w14:paraId="67708B6E" w14:textId="65062246" w:rsidR="003E0703" w:rsidRPr="00683D56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83D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B246BF2" w14:textId="680AAAC3" w:rsidR="007E44E8" w:rsidRDefault="0044421B" w:rsidP="00C547EA">
      <w:pPr>
        <w:pStyle w:val="TableParagraph"/>
        <w:spacing w:before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</w:t>
      </w:r>
      <w:r w:rsidR="00C547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zawodowa</w:t>
      </w:r>
    </w:p>
    <w:p w14:paraId="7C42A3D9" w14:textId="050EAB93" w:rsidR="0044421B" w:rsidRPr="007E44E8" w:rsidRDefault="0044421B" w:rsidP="007E44E8">
      <w:pPr>
        <w:pStyle w:val="TableParagraph"/>
        <w:numPr>
          <w:ilvl w:val="0"/>
          <w:numId w:val="12"/>
        </w:numPr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2" w:name="_Hlk218087711"/>
      <w:r w:rsidRPr="007E44E8">
        <w:rPr>
          <w:rFonts w:asciiTheme="minorHAnsi" w:hAnsiTheme="minorHAnsi" w:cstheme="minorHAnsi"/>
          <w:sz w:val="24"/>
          <w:szCs w:val="24"/>
          <w:lang w:bidi="ar-SA"/>
        </w:rPr>
        <w:t>Zapoznanie z kartą przedmiotu i warunkami zaliczenia praktyki</w:t>
      </w:r>
      <w:r w:rsidR="00663CB8">
        <w:rPr>
          <w:rFonts w:asciiTheme="minorHAnsi" w:hAnsiTheme="minorHAnsi" w:cstheme="minorHAnsi"/>
          <w:sz w:val="24"/>
          <w:szCs w:val="24"/>
          <w:lang w:bidi="ar-SA"/>
        </w:rPr>
        <w:t>.</w:t>
      </w:r>
    </w:p>
    <w:p w14:paraId="5D25707D" w14:textId="15AEEC53" w:rsidR="0044421B" w:rsidRPr="007E44E8" w:rsidRDefault="007E44E8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yg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ie</w:t>
      </w:r>
      <w:r w:rsidR="0044421B" w:rsidRPr="007E44E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63CB8">
        <w:rPr>
          <w:rFonts w:asciiTheme="minorHAnsi" w:hAnsiTheme="minorHAnsi" w:cstheme="minorHAnsi"/>
          <w:spacing w:val="1"/>
          <w:sz w:val="24"/>
          <w:szCs w:val="24"/>
        </w:rPr>
        <w:t>doradcy zawodowego.</w:t>
      </w:r>
    </w:p>
    <w:p w14:paraId="00595BA8" w14:textId="760462A2" w:rsidR="0044421B" w:rsidRPr="007E44E8" w:rsidRDefault="007E44E8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z w:val="24"/>
          <w:szCs w:val="24"/>
        </w:rPr>
        <w:t>la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iz</w:t>
      </w:r>
      <w:r w:rsidR="0044421B" w:rsidRPr="007E44E8">
        <w:rPr>
          <w:rFonts w:asciiTheme="minorHAnsi" w:hAnsiTheme="minorHAnsi" w:cstheme="minorHAnsi"/>
          <w:spacing w:val="4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 </w:t>
      </w:r>
      <w:r w:rsidR="00663CB8">
        <w:rPr>
          <w:rFonts w:asciiTheme="minorHAnsi" w:hAnsiTheme="minorHAnsi" w:cstheme="minorHAnsi"/>
          <w:spacing w:val="1"/>
          <w:sz w:val="24"/>
          <w:szCs w:val="24"/>
        </w:rPr>
        <w:t xml:space="preserve">działalności związanej z udzielaniem wsparcia i pomocy w zakresie doradztwa zawodowego osobom w różnej sytuacji na rynku pracy. </w:t>
      </w:r>
    </w:p>
    <w:p w14:paraId="7F1DF340" w14:textId="59A8F15D" w:rsidR="0044421B" w:rsidRPr="007E44E8" w:rsidRDefault="00663CB8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Dopasowanie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ział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z w:val="24"/>
          <w:szCs w:val="24"/>
        </w:rPr>
        <w:t>ń</w:t>
      </w:r>
      <w:r w:rsidR="0044421B" w:rsidRPr="007E44E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po</w:t>
      </w:r>
      <w:r w:rsidR="0044421B" w:rsidRPr="007E44E8">
        <w:rPr>
          <w:rFonts w:asciiTheme="minorHAnsi" w:hAnsiTheme="minorHAnsi" w:cstheme="minorHAnsi"/>
          <w:sz w:val="24"/>
          <w:szCs w:val="24"/>
        </w:rPr>
        <w:t>trz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z w:val="24"/>
          <w:szCs w:val="24"/>
        </w:rPr>
        <w:t>b</w:t>
      </w:r>
      <w:r w:rsidR="0044421B" w:rsidRPr="007E44E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z w:val="24"/>
          <w:szCs w:val="24"/>
        </w:rPr>
        <w:t>żl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ci</w:t>
      </w:r>
      <w:r w:rsidR="0044421B" w:rsidRPr="007E44E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klienta.</w:t>
      </w:r>
    </w:p>
    <w:p w14:paraId="3B09D96F" w14:textId="296A9BDC" w:rsidR="0044421B" w:rsidRPr="00663CB8" w:rsidRDefault="00663CB8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3"/>
          <w:sz w:val="24"/>
          <w:szCs w:val="24"/>
        </w:rPr>
        <w:t>Zasady budowania relacji z klientem.</w:t>
      </w:r>
    </w:p>
    <w:p w14:paraId="2611895A" w14:textId="4A3EF508" w:rsidR="00663CB8" w:rsidRDefault="00663CB8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Metody i narzędzia pracy nowoczesnego doradcy zawodowego.</w:t>
      </w:r>
    </w:p>
    <w:p w14:paraId="1974865E" w14:textId="3A55600B" w:rsidR="00663CB8" w:rsidRPr="007E44E8" w:rsidRDefault="00663CB8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Wykorzystanie narzędzi </w:t>
      </w:r>
      <w:proofErr w:type="spellStart"/>
      <w:r>
        <w:rPr>
          <w:rFonts w:asciiTheme="minorHAnsi" w:hAnsiTheme="minorHAnsi" w:cstheme="minorHAnsi"/>
          <w:sz w:val="24"/>
          <w:szCs w:val="24"/>
        </w:rPr>
        <w:t>coachingowych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 pracy z klientem.</w:t>
      </w:r>
    </w:p>
    <w:p w14:paraId="71921A82" w14:textId="4E04B158" w:rsidR="0044421B" w:rsidRPr="007E44E8" w:rsidRDefault="007E44E8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en</w:t>
      </w:r>
      <w:r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663CB8">
        <w:rPr>
          <w:rFonts w:asciiTheme="minorHAnsi" w:hAnsiTheme="minorHAnsi" w:cstheme="minorHAnsi"/>
          <w:spacing w:val="-2"/>
          <w:sz w:val="24"/>
          <w:szCs w:val="24"/>
        </w:rPr>
        <w:t xml:space="preserve">i refleksja nad własną pracą – rozwój zawodowy doradcy zawodowego. </w:t>
      </w:r>
    </w:p>
    <w:p w14:paraId="0D0FE557" w14:textId="2914F39C" w:rsidR="0044421B" w:rsidRPr="007E44E8" w:rsidRDefault="003C12E5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W</w:t>
      </w:r>
      <w:r w:rsidR="00663CB8">
        <w:rPr>
          <w:rFonts w:asciiTheme="minorHAnsi" w:hAnsiTheme="minorHAnsi" w:cstheme="minorHAnsi"/>
          <w:spacing w:val="-1"/>
          <w:sz w:val="24"/>
          <w:szCs w:val="24"/>
        </w:rPr>
        <w:t>spółpraca z innymi podmiotami z zakresu doradztwa zawodowego na rzecz klienta.</w:t>
      </w:r>
    </w:p>
    <w:p w14:paraId="35DDF4AD" w14:textId="0320647E" w:rsidR="0044421B" w:rsidRPr="007E44E8" w:rsidRDefault="002909F2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Postawa względem obowiązków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(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z w:val="24"/>
          <w:szCs w:val="24"/>
        </w:rPr>
        <w:t>ie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ć,</w:t>
      </w:r>
      <w:r w:rsidR="0044421B" w:rsidRPr="007E44E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odp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ie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zial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ć,</w:t>
      </w:r>
      <w:r w:rsidR="0044421B" w:rsidRPr="007E44E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z w:val="24"/>
          <w:szCs w:val="24"/>
        </w:rPr>
        <w:t>lt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a osobista, uczestniczenie w pracach na terenie </w:t>
      </w:r>
      <w:r>
        <w:rPr>
          <w:rFonts w:asciiTheme="minorHAnsi" w:hAnsiTheme="minorHAnsi" w:cstheme="minorHAnsi"/>
          <w:sz w:val="24"/>
          <w:szCs w:val="24"/>
        </w:rPr>
        <w:t>instytucji</w:t>
      </w:r>
      <w:r w:rsidR="0044421B" w:rsidRPr="007E44E8">
        <w:rPr>
          <w:rFonts w:asciiTheme="minorHAnsi" w:hAnsiTheme="minorHAnsi" w:cstheme="minorHAnsi"/>
          <w:sz w:val="24"/>
          <w:szCs w:val="24"/>
        </w:rPr>
        <w:t>).</w:t>
      </w:r>
    </w:p>
    <w:p w14:paraId="05033EE0" w14:textId="3F7EF876" w:rsidR="0044421B" w:rsidRPr="007E44E8" w:rsidRDefault="0044421B" w:rsidP="007E44E8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44E8">
        <w:rPr>
          <w:rFonts w:asciiTheme="minorHAnsi" w:hAnsiTheme="minorHAnsi" w:cstheme="minorHAnsi"/>
          <w:sz w:val="24"/>
          <w:szCs w:val="24"/>
        </w:rPr>
        <w:t>Zaliczenie praktyki</w:t>
      </w:r>
      <w:r w:rsidR="00663CB8">
        <w:rPr>
          <w:rFonts w:asciiTheme="minorHAnsi" w:hAnsiTheme="minorHAnsi" w:cstheme="minorHAnsi"/>
          <w:sz w:val="24"/>
          <w:szCs w:val="24"/>
        </w:rPr>
        <w:t>.</w:t>
      </w:r>
    </w:p>
    <w:bookmarkEnd w:id="2"/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C12E5" w:rsidRPr="003C12E5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09D366F" w:rsidR="003C12E5" w:rsidRPr="003C12E5" w:rsidRDefault="002909F2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charakterystykę uczestników działalności edukacyjne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 i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pomocowej, pogłębion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w wybranych zakresach</w:t>
            </w:r>
          </w:p>
        </w:tc>
        <w:tc>
          <w:tcPr>
            <w:tcW w:w="1773" w:type="dxa"/>
          </w:tcPr>
          <w:p w14:paraId="1881EAEC" w14:textId="3028FB99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PED2A_W07</w:t>
            </w:r>
          </w:p>
        </w:tc>
      </w:tr>
    </w:tbl>
    <w:p w14:paraId="770FE7C0" w14:textId="2A87EC85" w:rsidR="00A713B4" w:rsidRPr="003C12E5" w:rsidRDefault="00A713B4" w:rsidP="003C12E5">
      <w:pPr>
        <w:pStyle w:val="Tekstpodstawowy"/>
        <w:snapToGrid w:val="0"/>
        <w:spacing w:before="120" w:after="120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C12E5" w:rsidRPr="003C12E5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62ADE042" w:rsidR="003C12E5" w:rsidRPr="003C12E5" w:rsidRDefault="002909F2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Potrafi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wykorzystywać i integrować wiedzę teoretyczną z zakresu pedagogiki oraz powiązanych z nią dyscyplin w celu analizy złożonych problemów edukacyjnych, wychowawczych, opiekuńczych, kulturalnych, pomocowych i terapeutycznych, a także diagnozowania i projektowania działań praktycznych</w:t>
            </w:r>
          </w:p>
        </w:tc>
        <w:tc>
          <w:tcPr>
            <w:tcW w:w="1773" w:type="dxa"/>
          </w:tcPr>
          <w:p w14:paraId="69BAD1D6" w14:textId="33AC9617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PED2A_U03</w:t>
            </w:r>
          </w:p>
        </w:tc>
      </w:tr>
      <w:tr w:rsidR="003C12E5" w:rsidRPr="003C12E5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77B817B9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F4E8A67" w:rsidR="003C12E5" w:rsidRPr="003C12E5" w:rsidRDefault="002909F2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Potrafi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wybrać i zastosować właściwy dla danej działalności pedagogicznej sposób postępowania, potrafi dobierać, dostosowywać i opracowywać metody i narzędzia pracy w celu efektywnego wykonania pojawiających się zadań zawodowych</w:t>
            </w:r>
          </w:p>
        </w:tc>
        <w:tc>
          <w:tcPr>
            <w:tcW w:w="1773" w:type="dxa"/>
          </w:tcPr>
          <w:p w14:paraId="3E869DC6" w14:textId="3FF28F95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PED2A_U06</w:t>
            </w:r>
          </w:p>
        </w:tc>
      </w:tr>
      <w:tr w:rsidR="003C12E5" w:rsidRPr="003C12E5" w14:paraId="0BFD647E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E187B7A" w14:textId="41368884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C45BBCD" w14:textId="5E8CD06C" w:rsidR="003C12E5" w:rsidRPr="003C12E5" w:rsidRDefault="002909F2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Potrafi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twórczo animować prace nad własnym rozwojem oraz rozwojem uczestników procesów edukacyjno-wychowawczych oraz wspierać ich samodzielność w zdobywaniu wiedzy, a także inspirować do działań na rzecz uczenia się przez całe życie</w:t>
            </w:r>
          </w:p>
        </w:tc>
        <w:tc>
          <w:tcPr>
            <w:tcW w:w="1773" w:type="dxa"/>
          </w:tcPr>
          <w:p w14:paraId="1A42B3EE" w14:textId="27EC2FF1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PED2A_U12</w:t>
            </w:r>
          </w:p>
        </w:tc>
      </w:tr>
      <w:tr w:rsidR="003C12E5" w:rsidRPr="003C12E5" w14:paraId="2D81778E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C0B3A6C" w14:textId="12B3C050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65CD15C0" w14:textId="5852B98B" w:rsidR="003C12E5" w:rsidRPr="003C12E5" w:rsidRDefault="002909F2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Potrafi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poprawnie posługiwać się językiem polskim oraz poprawnie i adekwatnie do wieku uczniów i innych odbiorców posługiwać się specjalistyczną terminologią</w:t>
            </w:r>
          </w:p>
        </w:tc>
        <w:tc>
          <w:tcPr>
            <w:tcW w:w="1773" w:type="dxa"/>
          </w:tcPr>
          <w:p w14:paraId="07C862C3" w14:textId="073DC0D1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PED2A_U15</w:t>
            </w:r>
          </w:p>
        </w:tc>
      </w:tr>
    </w:tbl>
    <w:p w14:paraId="5A2DC6D8" w14:textId="077E0DA3" w:rsidR="00A713B4" w:rsidRPr="003C12E5" w:rsidRDefault="00A713B4" w:rsidP="003C12E5">
      <w:pPr>
        <w:pStyle w:val="Tekstpodstawowy"/>
        <w:snapToGrid w:val="0"/>
        <w:spacing w:before="120" w:after="120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C12E5" w:rsidRPr="003C12E5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56D4BF8" w:rsidR="003C12E5" w:rsidRPr="003C12E5" w:rsidRDefault="002909F2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gotów do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podejmowania wyzwań zawodowych i osobistych i działania w sposób przedsiębiorczy; wykazuje aktywność, podejmuje trud i odznacza się wytrwałością w podejmowaniu indywidualnych i zespołowych działań profesjonalnych w zakresie pedagogiki; angażuje się we współpracę</w:t>
            </w:r>
          </w:p>
        </w:tc>
        <w:tc>
          <w:tcPr>
            <w:tcW w:w="1773" w:type="dxa"/>
          </w:tcPr>
          <w:p w14:paraId="3E07749A" w14:textId="769896CD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PED2A_K04</w:t>
            </w:r>
          </w:p>
        </w:tc>
      </w:tr>
      <w:tr w:rsidR="003C12E5" w:rsidRPr="003C12E5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1EC83090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01748DF5" w:rsidR="003C12E5" w:rsidRPr="003C12E5" w:rsidRDefault="002909F2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gotów do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wrażliwego podejścia do problemów edukacyjnych, do komunikowania się i współpracy z otoczeniem, w tym z osobami niebędącymi specjalistami w danej dziedzinie oraz do aktywnego uczestnictwa w grupach i organizacjach realizujących działania pedagogiczne</w:t>
            </w:r>
          </w:p>
        </w:tc>
        <w:tc>
          <w:tcPr>
            <w:tcW w:w="1773" w:type="dxa"/>
          </w:tcPr>
          <w:p w14:paraId="303767DD" w14:textId="24B0CA5C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PED2A_K05</w:t>
            </w:r>
          </w:p>
        </w:tc>
      </w:tr>
      <w:tr w:rsidR="003C12E5" w:rsidRPr="003C12E5" w14:paraId="33DBA3A9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AA91810" w14:textId="213F252F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140CE4B3" w14:textId="5E44AC1E" w:rsidR="003C12E5" w:rsidRPr="003C12E5" w:rsidRDefault="002909F2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gotów do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utożsamiania się z wartościami, celami i zadaniami realizowanymi w praktyce pedagogicznej, rozważnego i dojrzałego zaangażowania w projektowanie, planowanie i realizowanie działań pedagogicznych</w:t>
            </w:r>
          </w:p>
        </w:tc>
        <w:tc>
          <w:tcPr>
            <w:tcW w:w="1773" w:type="dxa"/>
          </w:tcPr>
          <w:p w14:paraId="4DAE540F" w14:textId="6EECEF48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PED2A_K06</w:t>
            </w:r>
          </w:p>
        </w:tc>
      </w:tr>
      <w:tr w:rsidR="003C12E5" w:rsidRPr="003C12E5" w14:paraId="4BB254F1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4490007A" w14:textId="48B2F355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830" w:type="dxa"/>
          </w:tcPr>
          <w:p w14:paraId="636F218F" w14:textId="5648C32C" w:rsidR="003C12E5" w:rsidRPr="003C12E5" w:rsidRDefault="002909F2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gotów do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zachowywania się w sposób profesjonalny i przestrzegania zasad etyki zawodowej</w:t>
            </w:r>
          </w:p>
        </w:tc>
        <w:tc>
          <w:tcPr>
            <w:tcW w:w="1773" w:type="dxa"/>
          </w:tcPr>
          <w:p w14:paraId="3967519A" w14:textId="4D13A82D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PED2A_K07</w:t>
            </w:r>
          </w:p>
        </w:tc>
      </w:tr>
      <w:tr w:rsidR="003C12E5" w:rsidRPr="003C12E5" w14:paraId="3864402A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4015AD04" w14:textId="269C13F7" w:rsidR="003C12E5" w:rsidRPr="003C12E5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K05</w:t>
            </w:r>
          </w:p>
        </w:tc>
        <w:tc>
          <w:tcPr>
            <w:tcW w:w="6830" w:type="dxa"/>
          </w:tcPr>
          <w:p w14:paraId="1A9B45DA" w14:textId="60550298" w:rsidR="003C12E5" w:rsidRPr="003C12E5" w:rsidRDefault="00C74BAE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gotów </w:t>
            </w:r>
            <w:r w:rsidR="003C12E5" w:rsidRPr="003C12E5">
              <w:rPr>
                <w:rFonts w:asciiTheme="minorHAnsi" w:hAnsiTheme="minorHAnsi" w:cstheme="minorHAnsi"/>
                <w:sz w:val="20"/>
                <w:szCs w:val="20"/>
              </w:rPr>
              <w:t>odpowiedzialności za własne przygotowanie do pracy, podejmowane decyzje i prowadzone działania oraz za ich skutki, czuje się odpowiedzialny wobec ludzi, dla których dobra stara się działać, wyraża taką postawę w środowisku specjalistów i pośrednio modeluje to podejście wśród innych</w:t>
            </w:r>
          </w:p>
        </w:tc>
        <w:tc>
          <w:tcPr>
            <w:tcW w:w="1773" w:type="dxa"/>
          </w:tcPr>
          <w:p w14:paraId="51D3760A" w14:textId="38FCC5D3" w:rsidR="003C12E5" w:rsidRPr="003C12E5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sz w:val="20"/>
                <w:szCs w:val="20"/>
              </w:rPr>
              <w:t>PED2A_K08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40" w:type="dxa"/>
        <w:jc w:val="center"/>
        <w:tblLayout w:type="fixed"/>
        <w:tblLook w:val="04A0" w:firstRow="1" w:lastRow="0" w:firstColumn="1" w:lastColumn="0" w:noHBand="0" w:noVBand="1"/>
      </w:tblPr>
      <w:tblGrid>
        <w:gridCol w:w="2012"/>
        <w:gridCol w:w="1982"/>
        <w:gridCol w:w="1982"/>
        <w:gridCol w:w="1982"/>
        <w:gridCol w:w="1982"/>
      </w:tblGrid>
      <w:tr w:rsidR="003C12E5" w:rsidRPr="00341AC4" w14:paraId="0519EDA3" w14:textId="77777777" w:rsidTr="00C74BAE">
        <w:trPr>
          <w:trHeight w:val="927"/>
          <w:jc w:val="center"/>
        </w:trPr>
        <w:tc>
          <w:tcPr>
            <w:tcW w:w="2012" w:type="dxa"/>
            <w:shd w:val="clear" w:color="auto" w:fill="ECF1F8"/>
            <w:vAlign w:val="center"/>
          </w:tcPr>
          <w:p w14:paraId="4EDEB735" w14:textId="0895E378" w:rsidR="003C12E5" w:rsidRPr="00341AC4" w:rsidRDefault="003C12E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2" w:type="dxa"/>
            <w:shd w:val="clear" w:color="auto" w:fill="F2F2F2" w:themeFill="background1" w:themeFillShade="F2"/>
            <w:vAlign w:val="center"/>
          </w:tcPr>
          <w:p w14:paraId="39A2E4D2" w14:textId="0B7850C6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982" w:type="dxa"/>
            <w:vAlign w:val="center"/>
          </w:tcPr>
          <w:p w14:paraId="393111AC" w14:textId="49A5C8FE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982" w:type="dxa"/>
            <w:shd w:val="clear" w:color="auto" w:fill="F2F2F2" w:themeFill="background1" w:themeFillShade="F2"/>
            <w:vAlign w:val="center"/>
          </w:tcPr>
          <w:p w14:paraId="7DE9F400" w14:textId="77777777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982" w:type="dxa"/>
            <w:vAlign w:val="center"/>
          </w:tcPr>
          <w:p w14:paraId="2A7FD4F8" w14:textId="559C4DCB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917" w:type="dxa"/>
        <w:jc w:val="center"/>
        <w:tblLook w:val="04A0" w:firstRow="1" w:lastRow="0" w:firstColumn="1" w:lastColumn="0" w:noHBand="0" w:noVBand="1"/>
      </w:tblPr>
      <w:tblGrid>
        <w:gridCol w:w="199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59"/>
        <w:gridCol w:w="660"/>
      </w:tblGrid>
      <w:tr w:rsidR="003C12E5" w:rsidRPr="00341AC4" w14:paraId="6A3E527E" w14:textId="77777777" w:rsidTr="00C74BAE">
        <w:trPr>
          <w:trHeight w:val="587"/>
          <w:jc w:val="center"/>
        </w:trPr>
        <w:tc>
          <w:tcPr>
            <w:tcW w:w="1999" w:type="dxa"/>
            <w:tcBorders>
              <w:tl2br w:val="single" w:sz="4" w:space="0" w:color="auto"/>
            </w:tcBorders>
          </w:tcPr>
          <w:p w14:paraId="7E23793F" w14:textId="587EAAC4" w:rsidR="003C12E5" w:rsidRPr="00341AC4" w:rsidRDefault="003C12E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C12E5" w:rsidRPr="00341AC4" w:rsidRDefault="003C12E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9" w:type="dxa"/>
          </w:tcPr>
          <w:p w14:paraId="3807ADB1" w14:textId="733417C4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0" w:type="dxa"/>
          </w:tcPr>
          <w:p w14:paraId="199F1FBE" w14:textId="3080A8E0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0" w:type="dxa"/>
          </w:tcPr>
          <w:p w14:paraId="08917798" w14:textId="67FD4FAF" w:rsidR="003C12E5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4FA5C534" w14:textId="4FE6CED7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258B4491" w14:textId="6499FFB2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AD23EFF" w14:textId="65303ECD" w:rsidR="003C12E5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60" w:type="dxa"/>
          </w:tcPr>
          <w:p w14:paraId="1EC7B20D" w14:textId="47A87339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60" w:type="dxa"/>
          </w:tcPr>
          <w:p w14:paraId="6E066879" w14:textId="2459239C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0" w:type="dxa"/>
          </w:tcPr>
          <w:p w14:paraId="06E2DC4D" w14:textId="4462052F" w:rsidR="003C12E5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482A30A4" w14:textId="48BCB9AF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9" w:type="dxa"/>
            <w:shd w:val="clear" w:color="auto" w:fill="F2F2F2" w:themeFill="background1" w:themeFillShade="F2"/>
          </w:tcPr>
          <w:p w14:paraId="1598E609" w14:textId="0B2C3C47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25BDB4AC" w14:textId="3CC568E3" w:rsidR="003C12E5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3550A7" w:rsidRPr="00341AC4" w14:paraId="3BDEFA32" w14:textId="77777777" w:rsidTr="00C74BAE">
        <w:trPr>
          <w:trHeight w:val="286"/>
          <w:jc w:val="center"/>
        </w:trPr>
        <w:tc>
          <w:tcPr>
            <w:tcW w:w="1999" w:type="dxa"/>
            <w:shd w:val="clear" w:color="auto" w:fill="ECF1F8"/>
          </w:tcPr>
          <w:p w14:paraId="73EFAA8D" w14:textId="4DF71CEF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59" w:type="dxa"/>
          </w:tcPr>
          <w:p w14:paraId="4C6EC9F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51464A51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109DD381" w14:textId="661F2373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11C7B9A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62B1C6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2EEE8818" w14:textId="00D233EB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0FE7DC4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CFA8EA5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33F3DA3" w14:textId="770FA4B6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C2C6D0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7F609FE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8E45264" w14:textId="0F998855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46ACCB6F" w14:textId="77777777" w:rsidTr="00C74BAE">
        <w:trPr>
          <w:trHeight w:val="301"/>
          <w:jc w:val="center"/>
        </w:trPr>
        <w:tc>
          <w:tcPr>
            <w:tcW w:w="1999" w:type="dxa"/>
            <w:shd w:val="clear" w:color="auto" w:fill="ECF1F8"/>
          </w:tcPr>
          <w:p w14:paraId="46DF7FCA" w14:textId="64006583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59" w:type="dxa"/>
          </w:tcPr>
          <w:p w14:paraId="0736369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5D9CA6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F378393" w14:textId="3500B4FE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1FBF7F4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1082E80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090C9D48" w14:textId="7B6C9335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43FA77D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7AD57FF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6B9C5F9B" w14:textId="54721BF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90CB4D1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2781AB5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496F449" w14:textId="4E7E039B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4C5B236F" w14:textId="77777777" w:rsidTr="00C74BAE">
        <w:trPr>
          <w:trHeight w:val="286"/>
          <w:jc w:val="center"/>
        </w:trPr>
        <w:tc>
          <w:tcPr>
            <w:tcW w:w="1999" w:type="dxa"/>
            <w:shd w:val="clear" w:color="auto" w:fill="ECF1F8"/>
          </w:tcPr>
          <w:p w14:paraId="6E053ADC" w14:textId="2000927D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59" w:type="dxa"/>
          </w:tcPr>
          <w:p w14:paraId="59B00C72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51DA5B7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0F2B25A" w14:textId="772C4BC9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39B0F84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553227A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00289D79" w14:textId="0F584EFB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312DCFF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59052F5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CCB5E84" w14:textId="38A6FB3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30F5BBC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5E329D1C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56C21BC1" w14:textId="535D248E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7478486C" w14:textId="77777777" w:rsidTr="00C74BAE">
        <w:trPr>
          <w:trHeight w:val="286"/>
          <w:jc w:val="center"/>
        </w:trPr>
        <w:tc>
          <w:tcPr>
            <w:tcW w:w="1999" w:type="dxa"/>
            <w:shd w:val="clear" w:color="auto" w:fill="ECF1F8"/>
          </w:tcPr>
          <w:p w14:paraId="0D7D5456" w14:textId="75B16218" w:rsid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59" w:type="dxa"/>
          </w:tcPr>
          <w:p w14:paraId="1C190D4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08204DA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5A5054EA" w14:textId="7964643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56D66CE6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7B1C8FD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11C80919" w14:textId="49DAB2A6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4211C8A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3F4B1D2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3FA98E39" w14:textId="790040D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6C1F79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3A45839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17D57F10" w14:textId="37502DDC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02DB9C0A" w14:textId="77777777" w:rsidTr="00C74BAE">
        <w:trPr>
          <w:trHeight w:val="301"/>
          <w:jc w:val="center"/>
        </w:trPr>
        <w:tc>
          <w:tcPr>
            <w:tcW w:w="1999" w:type="dxa"/>
            <w:shd w:val="clear" w:color="auto" w:fill="ECF1F8"/>
          </w:tcPr>
          <w:p w14:paraId="0C778A11" w14:textId="6199D443" w:rsid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59" w:type="dxa"/>
          </w:tcPr>
          <w:p w14:paraId="60F8756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36BDF33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3027B722" w14:textId="1B65781C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7EA9516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40A4527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7AFBFFFB" w14:textId="66045E5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30984A3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5D6376D8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BD32106" w14:textId="19C3C24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7DA6B3E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7F4F8A4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29783024" w14:textId="19FC1556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5E8F52D0" w14:textId="77777777" w:rsidTr="00C74BAE">
        <w:trPr>
          <w:trHeight w:val="286"/>
          <w:jc w:val="center"/>
        </w:trPr>
        <w:tc>
          <w:tcPr>
            <w:tcW w:w="1999" w:type="dxa"/>
            <w:shd w:val="clear" w:color="auto" w:fill="ECF1F8"/>
          </w:tcPr>
          <w:p w14:paraId="5F6B3256" w14:textId="655E1BC6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9" w:type="dxa"/>
          </w:tcPr>
          <w:p w14:paraId="2E77055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27152E0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72949930" w14:textId="1EBD93D4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49C5B8E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41544AE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59CAE5A6" w14:textId="50A55B1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57D8E7B2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373D821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DB376F4" w14:textId="06021AA8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78E751F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5D4177E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3A2CCA3" w14:textId="76CB317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1B1A9720" w14:textId="77777777" w:rsidTr="00C74BAE">
        <w:trPr>
          <w:trHeight w:val="286"/>
          <w:jc w:val="center"/>
        </w:trPr>
        <w:tc>
          <w:tcPr>
            <w:tcW w:w="1999" w:type="dxa"/>
            <w:shd w:val="clear" w:color="auto" w:fill="ECF1F8"/>
          </w:tcPr>
          <w:p w14:paraId="3B68E116" w14:textId="529AD8C0" w:rsidR="003550A7" w:rsidRP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59" w:type="dxa"/>
          </w:tcPr>
          <w:p w14:paraId="418FD592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6010DF1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3180B077" w14:textId="69DCF4B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30FE9DD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2FB4948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6D371DC1" w14:textId="72A3A55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767D63B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366F47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5FBE423D" w14:textId="19C55D39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21000E68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1A356302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0D23F22F" w14:textId="6C36CA3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2ED97B75" w14:textId="77777777" w:rsidTr="00C74BAE">
        <w:trPr>
          <w:trHeight w:val="301"/>
          <w:jc w:val="center"/>
        </w:trPr>
        <w:tc>
          <w:tcPr>
            <w:tcW w:w="1999" w:type="dxa"/>
            <w:shd w:val="clear" w:color="auto" w:fill="ECF1F8"/>
          </w:tcPr>
          <w:p w14:paraId="3AA51B24" w14:textId="688C0F19" w:rsidR="003550A7" w:rsidRP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59" w:type="dxa"/>
          </w:tcPr>
          <w:p w14:paraId="6B0EF59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37EF8C1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7BDD8AFE" w14:textId="5CA431D8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7D2A2728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552D3785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42B7CB3F" w14:textId="0B0AF8B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1FFD193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BBDFB7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52652148" w14:textId="43962468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0CBA9636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6D213AE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2EDEA7D6" w14:textId="0CF9CF7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489D2035" w14:textId="77777777" w:rsidTr="00C74BAE">
        <w:trPr>
          <w:trHeight w:val="286"/>
          <w:jc w:val="center"/>
        </w:trPr>
        <w:tc>
          <w:tcPr>
            <w:tcW w:w="1999" w:type="dxa"/>
            <w:shd w:val="clear" w:color="auto" w:fill="ECF1F8"/>
          </w:tcPr>
          <w:p w14:paraId="5EF7F49D" w14:textId="20C823F3" w:rsidR="003550A7" w:rsidRP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59" w:type="dxa"/>
          </w:tcPr>
          <w:p w14:paraId="69701761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0C3DD71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3B71EBBE" w14:textId="22191BDD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1C6DB61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37EE35B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488F8645" w14:textId="3EF42C91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451EE845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DC18BC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151C8D5E" w14:textId="71FF754E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0367FF7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47C0CB3A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4A415D17" w14:textId="6699F14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2023E5F4" w14:textId="77777777" w:rsidTr="00C74BAE">
        <w:trPr>
          <w:trHeight w:val="286"/>
          <w:jc w:val="center"/>
        </w:trPr>
        <w:tc>
          <w:tcPr>
            <w:tcW w:w="1999" w:type="dxa"/>
            <w:shd w:val="clear" w:color="auto" w:fill="ECF1F8"/>
          </w:tcPr>
          <w:p w14:paraId="226BFA3A" w14:textId="30C36232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K05</w:t>
            </w:r>
          </w:p>
        </w:tc>
        <w:tc>
          <w:tcPr>
            <w:tcW w:w="659" w:type="dxa"/>
          </w:tcPr>
          <w:p w14:paraId="236B593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684B4EA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2C15402D" w14:textId="384EB27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464BBA3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6233AED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73C7464B" w14:textId="385E9756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</w:tcPr>
          <w:p w14:paraId="3EE0A36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4AEA9A4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</w:tcPr>
          <w:p w14:paraId="252DCEDE" w14:textId="7044352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965E726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F2F2F2" w:themeFill="background1" w:themeFillShade="F2"/>
          </w:tcPr>
          <w:p w14:paraId="0561881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09AF2B7C" w14:textId="3ACB4A0D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878FF02" w:rsidR="00896E3C" w:rsidRPr="00341AC4" w:rsidRDefault="003550A7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550A7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3550A7" w:rsidRPr="00341AC4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23A49AA6" w:rsidR="003550A7" w:rsidRPr="003550A7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od 50%  punktów z uczestnictwa w praktykach, aktywności na praktyce (pracy własnej i w grupie) </w:t>
            </w:r>
          </w:p>
        </w:tc>
      </w:tr>
      <w:tr w:rsidR="003550A7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3550A7" w:rsidRPr="00341AC4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903E202" w:rsidR="003550A7" w:rsidRPr="003550A7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61%  punktów z uczestnictwa w praktykach, aktywności  na praktyce (pracy własnej i w grupie)</w:t>
            </w:r>
          </w:p>
        </w:tc>
      </w:tr>
      <w:tr w:rsidR="003550A7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3550A7" w:rsidRPr="00341AC4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33DA539" w:rsidR="003550A7" w:rsidRPr="003550A7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71% punktów z uczestnictwa w praktykach, aktywności  na praktyce (pracy własnej i w grupie)</w:t>
            </w:r>
          </w:p>
        </w:tc>
      </w:tr>
      <w:tr w:rsidR="003550A7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3550A7" w:rsidRPr="00341AC4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1B446B00" w:rsidR="003550A7" w:rsidRPr="003550A7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81%  punktów z uczestnictwa w praktykach, aktywności  na praktyce (pracy własnej i w grupie)</w:t>
            </w:r>
          </w:p>
        </w:tc>
      </w:tr>
      <w:tr w:rsidR="003550A7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3550A7" w:rsidRPr="00341AC4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885DB29" w:rsidR="003550A7" w:rsidRPr="003550A7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91 %  punktów z uczestnictwa w praktykach, aktywności  na praktyce (pracy własnej i w grupie)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24437CD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5D7E701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F667A7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3550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1C8DCD46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744B055A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F161EFE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B902608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550A7" w:rsidRPr="00341AC4" w14:paraId="66AA4784" w14:textId="77777777" w:rsidTr="00234E52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6722F032" w:rsidR="003550A7" w:rsidRPr="003550A7" w:rsidRDefault="003550A7" w:rsidP="003550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Przygotowanie do praktyki zawodowej (zadań sformułowanych przez opiekuna praktyki)</w:t>
            </w:r>
          </w:p>
        </w:tc>
        <w:tc>
          <w:tcPr>
            <w:tcW w:w="2172" w:type="dxa"/>
            <w:vAlign w:val="center"/>
          </w:tcPr>
          <w:p w14:paraId="5D90F1D5" w14:textId="2DA0041E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1C9A4DE0" w14:textId="19F25534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550A7" w:rsidRPr="00341AC4" w14:paraId="5F800A46" w14:textId="77777777" w:rsidTr="00234E52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4DA08EB4" w:rsidR="003550A7" w:rsidRPr="003550A7" w:rsidRDefault="003550A7" w:rsidP="003550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Dokumentowanie praktyki zawodowej (prowadzenie dzienniczka praktyk)</w:t>
            </w:r>
          </w:p>
        </w:tc>
        <w:tc>
          <w:tcPr>
            <w:tcW w:w="2172" w:type="dxa"/>
            <w:vAlign w:val="center"/>
          </w:tcPr>
          <w:p w14:paraId="1A4A6AF0" w14:textId="6ECAC6AA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00BB62D1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876704A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19DBE68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2BE8406" w:rsidR="001106D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B9E831C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FB906D40"/>
    <w:lvl w:ilvl="0" w:tplc="B40CE5A6">
      <w:start w:val="1"/>
      <w:numFmt w:val="decimal"/>
      <w:lvlText w:val="%1."/>
      <w:lvlJc w:val="left"/>
      <w:pPr>
        <w:ind w:left="199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8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875314416">
    <w:abstractNumId w:val="36"/>
  </w:num>
  <w:num w:numId="38" w16cid:durableId="1866213475">
    <w:abstractNumId w:val="35"/>
  </w:num>
  <w:num w:numId="39" w16cid:durableId="1388528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36BE"/>
    <w:rsid w:val="002401BA"/>
    <w:rsid w:val="0027397F"/>
    <w:rsid w:val="002909F2"/>
    <w:rsid w:val="002B558B"/>
    <w:rsid w:val="00341AC4"/>
    <w:rsid w:val="0034602B"/>
    <w:rsid w:val="003550A7"/>
    <w:rsid w:val="003622B2"/>
    <w:rsid w:val="00363F81"/>
    <w:rsid w:val="003B55C2"/>
    <w:rsid w:val="003B6F34"/>
    <w:rsid w:val="003C12E5"/>
    <w:rsid w:val="003D038D"/>
    <w:rsid w:val="003D5C56"/>
    <w:rsid w:val="003E0703"/>
    <w:rsid w:val="00402BCD"/>
    <w:rsid w:val="00406793"/>
    <w:rsid w:val="00421C9E"/>
    <w:rsid w:val="004256BE"/>
    <w:rsid w:val="00436303"/>
    <w:rsid w:val="0044421B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3CB8"/>
    <w:rsid w:val="0067260F"/>
    <w:rsid w:val="00683D56"/>
    <w:rsid w:val="006915D7"/>
    <w:rsid w:val="006A0C6B"/>
    <w:rsid w:val="006B55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E44E8"/>
    <w:rsid w:val="00834C51"/>
    <w:rsid w:val="00862E0A"/>
    <w:rsid w:val="008862A9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76CEF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547EA"/>
    <w:rsid w:val="00C62B71"/>
    <w:rsid w:val="00C74615"/>
    <w:rsid w:val="00C74BAE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4442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21B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4442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4421B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Jolanta Kołodziej-Sobczyk</cp:lastModifiedBy>
  <cp:revision>3</cp:revision>
  <cp:lastPrinted>2025-10-28T07:51:00Z</cp:lastPrinted>
  <dcterms:created xsi:type="dcterms:W3CDTF">2026-06-28T02:29:00Z</dcterms:created>
  <dcterms:modified xsi:type="dcterms:W3CDTF">2026-06-29T04:17:00Z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