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068DCD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13EFF" w:rsidRPr="00F13EFF">
        <w:rPr>
          <w:rFonts w:eastAsia="Arial Unicode MS"/>
          <w:b w:val="0"/>
          <w:bCs w:val="0"/>
          <w:lang w:val="pl" w:bidi="ar-SA"/>
        </w:rPr>
        <w:t xml:space="preserve"> </w:t>
      </w:r>
      <w:r w:rsidR="00F43F25"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PED2.F4.DCNS</w:t>
      </w:r>
    </w:p>
    <w:p w14:paraId="2959391A" w14:textId="5862E029" w:rsidR="00F43F25" w:rsidRPr="00F43F25" w:rsidRDefault="004838B3" w:rsidP="00F43F25">
      <w:pPr>
        <w:pStyle w:val="Nagwek3"/>
        <w:spacing w:line="276" w:lineRule="auto"/>
        <w:ind w:firstLine="426"/>
        <w:rPr>
          <w:rFonts w:eastAsia="Arial Unicode MS"/>
          <w:b/>
          <w:sz w:val="20"/>
          <w:szCs w:val="20"/>
          <w:lang w:val="pl" w:bidi="ar-SA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13EFF" w:rsidRPr="00F13EFF">
        <w:rPr>
          <w:rFonts w:ascii="Times New Roman" w:eastAsia="Arial Unicode MS" w:hAnsi="Times New Roman" w:cs="Times New Roman"/>
          <w:color w:val="auto"/>
          <w:sz w:val="20"/>
          <w:szCs w:val="20"/>
          <w:lang w:val="pl" w:bidi="ar-SA"/>
        </w:rPr>
        <w:t xml:space="preserve"> </w:t>
      </w:r>
      <w:r w:rsidR="00F43F25" w:rsidRPr="00F43F25">
        <w:rPr>
          <w:rFonts w:asciiTheme="minorHAnsi" w:eastAsia="Arial Unicode MS" w:hAnsiTheme="minorHAnsi" w:cstheme="minorHAnsi"/>
          <w:b/>
          <w:color w:val="auto"/>
          <w:lang w:val="pl" w:bidi="ar-SA"/>
        </w:rPr>
        <w:t xml:space="preserve">Dyskryminacja </w:t>
      </w:r>
      <w:r w:rsidR="00FC14FC">
        <w:rPr>
          <w:rFonts w:asciiTheme="minorHAnsi" w:eastAsia="Arial Unicode MS" w:hAnsiTheme="minorHAnsi" w:cstheme="minorHAnsi"/>
          <w:b/>
          <w:color w:val="auto"/>
          <w:lang w:val="pl" w:bidi="ar-SA"/>
        </w:rPr>
        <w:t>osób z chorobami przewlekłymi, niepełnosprawnościami oraz w wieku senioralnym</w:t>
      </w:r>
    </w:p>
    <w:p w14:paraId="43134346" w14:textId="5EF06B4B" w:rsidR="004501ED" w:rsidRPr="00F43F25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</w:p>
    <w:p w14:paraId="318C2A4E" w14:textId="301CC39E" w:rsidR="00F43F25" w:rsidRPr="00F43F25" w:rsidRDefault="004838B3" w:rsidP="00F43F25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</w:pPr>
      <w:r w:rsidRPr="00F43F25">
        <w:rPr>
          <w:b/>
          <w:bCs/>
          <w:i w:val="0"/>
          <w:iCs/>
          <w:color w:val="000000" w:themeColor="text1"/>
          <w:lang w:val="en-US"/>
        </w:rPr>
        <w:t>Nazwa przedmiotu (zajęć) w języku angielskim:</w:t>
      </w:r>
      <w:r w:rsidR="00F13EFF" w:rsidRPr="00F43F25">
        <w:rPr>
          <w:rFonts w:ascii="Times New Roman" w:eastAsia="Arial Unicode MS" w:hAnsi="Times New Roman" w:cs="Times New Roman"/>
          <w:b/>
          <w:i w:val="0"/>
          <w:sz w:val="20"/>
          <w:szCs w:val="20"/>
          <w:lang w:val="en-US" w:bidi="ar-SA"/>
        </w:rPr>
        <w:t xml:space="preserve"> </w:t>
      </w:r>
      <w:r w:rsidR="00F43F25" w:rsidRPr="00F43F25">
        <w:rPr>
          <w:rFonts w:asciiTheme="minorHAnsi" w:eastAsia="Arial Unicode MS" w:hAnsiTheme="minorHAnsi" w:cstheme="minorHAnsi"/>
          <w:b/>
          <w:i w:val="0"/>
          <w:lang w:val="en-US" w:bidi="ar-SA"/>
        </w:rPr>
        <w:t>Discrimination, the sick, the disabled and the old</w:t>
      </w:r>
    </w:p>
    <w:p w14:paraId="1405C745" w14:textId="68341811" w:rsidR="000746C5" w:rsidRPr="00341AC4" w:rsidRDefault="00937B44" w:rsidP="00F43F25">
      <w:pPr>
        <w:pStyle w:val="Styl1"/>
        <w:spacing w:line="276" w:lineRule="auto"/>
        <w:ind w:firstLine="426"/>
        <w:rPr>
          <w:iCs/>
          <w:color w:val="000000" w:themeColor="text1"/>
        </w:rPr>
      </w:pPr>
      <w:r w:rsidRPr="00341AC4">
        <w:rPr>
          <w:iCs/>
          <w:color w:val="000000" w:themeColor="text1"/>
        </w:rPr>
        <w:t>Usytuowanie</w:t>
      </w:r>
      <w:r w:rsidR="00BE67AE" w:rsidRPr="00341AC4">
        <w:rPr>
          <w:iCs/>
          <w:color w:val="000000" w:themeColor="text1"/>
        </w:rPr>
        <w:t xml:space="preserve"> przedmiotu</w:t>
      </w:r>
      <w:r w:rsidR="00654EA0" w:rsidRPr="00341AC4">
        <w:rPr>
          <w:iCs/>
          <w:color w:val="000000" w:themeColor="text1"/>
        </w:rPr>
        <w:t xml:space="preserve"> (zajęć)</w:t>
      </w:r>
      <w:r w:rsidRPr="00341AC4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6912001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stopnia/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D2414D9" w:rsidR="000746C5" w:rsidRPr="00341AC4" w:rsidRDefault="00F43F25" w:rsidP="00F43F25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Wstępna wiedza z pedagogiki społecznej, gerontologii społecznej, podstaw socjologii, pracy socjalnej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0903811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6876B7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387020F" w:rsidR="000746C5" w:rsidRPr="00341AC4" w:rsidRDefault="00F13E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B55F567" w:rsidR="00402BCD" w:rsidRPr="00341AC4" w:rsidRDefault="00F13E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 poglądowy, dyskusja, pogadanka</w:t>
            </w:r>
            <w:r w:rsid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prezentacja multimedialna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217D4B5" w14:textId="77777777" w:rsidR="00F43F25" w:rsidRPr="00F43F25" w:rsidRDefault="00F43F25" w:rsidP="00F43F25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K. Bogatko, A. Draban, K. Śmiszek (red.), Przeciwko dyskryminacji. Poradnik prawny, Warszawa 2013</w:t>
            </w:r>
          </w:p>
          <w:p w14:paraId="17480F47" w14:textId="77777777" w:rsidR="00F43F25" w:rsidRPr="00F43F25" w:rsidRDefault="00F43F25" w:rsidP="00F43F25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 Gąciarz, S. Rudnicki, D. Żukowska – Skiba (red), Polscy niepełnosprawni. Pomiędzy deklaracjami a realiami, AGH, Kraków 2015</w:t>
            </w:r>
          </w:p>
          <w:p w14:paraId="427EE372" w14:textId="77777777" w:rsidR="00F43F25" w:rsidRPr="00F43F25" w:rsidRDefault="00F43F25" w:rsidP="00F43F25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K. Biel – Ziółek, Wpływ barier mentalnych, społecznych i zawodowych na jakość życia osób niepełnosprawnych. „Rozprawy i artykuły naukowe: 2017/3</w:t>
            </w:r>
          </w:p>
          <w:p w14:paraId="31F8CC4E" w14:textId="259C4950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Wspomaganie procesu pomyślnego starzenia się u ludzi starych. Między powinnością a profesją. Kraków 20</w:t>
            </w:r>
            <w:r w:rsid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  <w:p w14:paraId="534350DD" w14:textId="0B98FF28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Kwestie społeczne związane z demograficznym starzeniem się społeczeństwa polskiego. Gerontologia Polska 3.</w:t>
            </w:r>
          </w:p>
          <w:p w14:paraId="21539079" w14:textId="37925450" w:rsidR="00566B57" w:rsidRPr="00F43F25" w:rsidRDefault="00F13EFF" w:rsidP="00F43F25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Fabiś A., Wawrzyniak J., Chabior A., Ludzka starość. Wybrane zagadnienia gerontologii społecznej. Kraków 2018.</w:t>
            </w: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8A55E1C" w14:textId="6DAC5F95" w:rsidR="00F43F25" w:rsidRPr="00F43F25" w:rsidRDefault="00F43F25" w:rsidP="00F43F25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Dubas E., Muszyński M., (red.), Obiektywny, subiektywny wymiar starości, Łódź 2016</w:t>
            </w:r>
          </w:p>
          <w:p w14:paraId="3F7861AF" w14:textId="77777777" w:rsidR="00F43F25" w:rsidRDefault="00F43F25" w:rsidP="00F43F25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Chabior A., Fabiś A., Wawrzyniak J., Starość i starzenie się w perspektywie pracy socjalnej, Warszawa 2014</w:t>
            </w:r>
          </w:p>
          <w:p w14:paraId="7456B6D4" w14:textId="09ACA667" w:rsidR="00566B57" w:rsidRPr="00F43F25" w:rsidRDefault="00F43F25" w:rsidP="00F43F25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43F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Trafiłek E., Innowacyjna polityka senioralna. Między ageizmem, bezpieczeństwem socjalnym i active ageing, A. Marszałek Toruń 2016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6B152EA" w14:textId="5FBF28C3" w:rsidR="00F43F25" w:rsidRPr="00F43F25" w:rsidRDefault="00F43F25" w:rsidP="00F43F25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                  </w:t>
      </w:r>
      <w:r w:rsidRPr="00F43F25">
        <w:rPr>
          <w:rFonts w:eastAsia="Arial Unicode MS"/>
          <w:b/>
          <w:iCs/>
          <w:sz w:val="20"/>
          <w:szCs w:val="20"/>
          <w:lang w:val="pl" w:bidi="ar-SA"/>
        </w:rPr>
        <w:t xml:space="preserve"> </w:t>
      </w:r>
      <w:r w:rsidRPr="00F43F2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wykłady :</w:t>
      </w:r>
    </w:p>
    <w:p w14:paraId="6BC6B2D2" w14:textId="77777777" w:rsidR="00F43F25" w:rsidRPr="00F43F25" w:rsidRDefault="00F43F25" w:rsidP="00F43F25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C1.Zapoznanie studentów z podstawowymi teoriami dotyczącymi dyskryminacji osób chorych, niepełnosprawnych i starych.</w:t>
      </w:r>
    </w:p>
    <w:p w14:paraId="40C71DFF" w14:textId="7B71D9DA" w:rsidR="00F43F25" w:rsidRPr="00F43F25" w:rsidRDefault="00F43F25" w:rsidP="00F43F25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C2. Omówienie mechanizmów demograficznego zjawiska starzenia się społeczeństw, danych statystycznych dotyczących osób z niepełnosprawnością i zachodzących pod jego wpływem zmian w postrzeganiu osób z niepełnosprawnościami, starzenia się i starości</w:t>
      </w:r>
    </w:p>
    <w:p w14:paraId="31D69548" w14:textId="77777777" w:rsidR="00F43F25" w:rsidRPr="00F43F25" w:rsidRDefault="00F43F25" w:rsidP="00F43F25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C3. Dostarczenie wiedzy o różnych środowiskach wychowawczych i ich specyfice oraz procesach w nich zachodzących. Dostarczenie wiedzy o różnych rodzajach struktur społecznych i instytucjach życia społecznego oraz zachodzących miedzy nimi relacjach.</w:t>
      </w:r>
    </w:p>
    <w:p w14:paraId="1029B63D" w14:textId="77777777" w:rsidR="00F43F25" w:rsidRPr="00F43F25" w:rsidRDefault="00F43F25" w:rsidP="00F43F25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C4. Kształtowanie postawy otwartości i tolerancji do ludzi chorych, niepełnosprawnych i starych </w:t>
      </w:r>
    </w:p>
    <w:p w14:paraId="2B40F5CA" w14:textId="04514AF5" w:rsidR="00F43F25" w:rsidRPr="00F43F25" w:rsidRDefault="00F43F25" w:rsidP="00F43F25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   </w:t>
      </w:r>
      <w:r w:rsidRPr="00F43F2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Ćwiczenia:</w:t>
      </w:r>
    </w:p>
    <w:p w14:paraId="7621FFA0" w14:textId="77777777" w:rsidR="00F43F25" w:rsidRPr="00F43F25" w:rsidRDefault="00F43F25" w:rsidP="00F43F25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C1.  Zapoznanie z teoriami rozwojowymi człowieka w cyklu życia zarówno w aspekcie biologicznym, jak i psychicznym i społecznym, </w:t>
      </w:r>
    </w:p>
    <w:p w14:paraId="115894A4" w14:textId="77777777" w:rsidR="00F43F25" w:rsidRDefault="00F43F25" w:rsidP="00F43F25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C2. Kształtowanie umiejętności odczytywania potrzeb osób chorych, niepełnosprawnych i seniorów oraz  planowania działań zmierzających do ich zaspokojenia</w:t>
      </w:r>
    </w:p>
    <w:p w14:paraId="24DCD560" w14:textId="3B77C272" w:rsidR="00F43F25" w:rsidRDefault="00F43F25" w:rsidP="00F43F25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C3. </w:t>
      </w: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Kształtowanie postawy otwartości i tolerancji do ludzi chorych, niepełnosprawnych i starych oraz rozumienia problemów społecznych dotykających te osoby.</w:t>
      </w:r>
    </w:p>
    <w:p w14:paraId="059E1737" w14:textId="77777777" w:rsidR="00F43F25" w:rsidRDefault="00F43F25" w:rsidP="00F43F25">
      <w:pPr>
        <w:pStyle w:val="TableParagraph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</w:p>
    <w:p w14:paraId="02C89E14" w14:textId="31A4BE90" w:rsid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 w:rsidRPr="003B1A7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4.3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 </w:t>
      </w:r>
      <w:r w:rsidRPr="00F43F25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Treści programowe (z uwzględnieniem formy zajęć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)</w:t>
      </w:r>
    </w:p>
    <w:p w14:paraId="3E993864" w14:textId="77777777" w:rsidR="003B1A70" w:rsidRDefault="003B1A70" w:rsidP="00F43F25">
      <w:pPr>
        <w:pStyle w:val="TableParagraph"/>
        <w:ind w:left="993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</w:p>
    <w:p w14:paraId="2179863A" w14:textId="341C8835" w:rsidR="003B1A70" w:rsidRDefault="003B1A70" w:rsidP="00F43F25">
      <w:pPr>
        <w:pStyle w:val="TableParagraph"/>
        <w:ind w:left="993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Wykłady:</w:t>
      </w:r>
    </w:p>
    <w:p w14:paraId="187448F1" w14:textId="77777777" w:rsidR="00F43F25" w:rsidRPr="00F43F25" w:rsidRDefault="00F43F25" w:rsidP="00F43F25">
      <w:pPr>
        <w:pStyle w:val="TableParagraph"/>
        <w:ind w:left="360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</w:p>
    <w:p w14:paraId="4592F663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</w:t>
      </w: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  <w:t>Dyskryminacja i dyskryminacja ze względu na wiek – konotacje definicyjne, teorie, pola badawcze</w:t>
      </w:r>
    </w:p>
    <w:p w14:paraId="320317FF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2.</w:t>
      </w: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  <w:t>Prawa osób marginalizowanych i dyskryminowanych w międzynarodowych i krajowych aktach prawnych</w:t>
      </w:r>
    </w:p>
    <w:p w14:paraId="3BBC57EC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3.</w:t>
      </w: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  <w:t>Mapa potrzeb osób chorych niepełnosprawnych i starych</w:t>
      </w:r>
    </w:p>
    <w:p w14:paraId="4385BABF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4.</w:t>
      </w: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  <w:t>Przemoc – dyskryminacja – wykluczenie osób chorych, niepełnosprawnych i starych</w:t>
      </w:r>
    </w:p>
    <w:p w14:paraId="7C5A0C32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5.</w:t>
      </w: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  <w:t>Pomoc społeczna i wsparcie dla osób chorych, niepełnosprawnych i starych.</w:t>
      </w:r>
    </w:p>
    <w:p w14:paraId="2592E010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Ćwiczenia:</w:t>
      </w:r>
    </w:p>
    <w:p w14:paraId="0EAA9012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1.Zapoznanie z kartą przedmiotu i warunkami zaliczenia. Wprowadzenie do przedmiotu</w:t>
      </w:r>
    </w:p>
    <w:p w14:paraId="4065B63D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2.Choroba, niepełnosprawność, starzenie i starość wyjaśnienia terminologiczne i uwarunkowania demograficzne</w:t>
      </w:r>
    </w:p>
    <w:p w14:paraId="190D28BD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3.Bariery mentalnościowe, społeczne i zawodowe w rodzinnym i społecznym funkcjonowaniu osób chorych, niepełnosprawnych i starych.</w:t>
      </w:r>
    </w:p>
    <w:p w14:paraId="28E0A7B0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4.Analiza i ocena Krajowego Programu Działań na Rzecz Równego Traktowania na lata 2013 – 2016</w:t>
      </w:r>
    </w:p>
    <w:p w14:paraId="4D8DDA49" w14:textId="77777777" w:rsidR="00F43F25" w:rsidRPr="00F43F25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5. Przeciwdziałanie dyskryminacji – ewaluacja programów pomocowych dla osób niepełnosprawnych i starych</w:t>
      </w:r>
    </w:p>
    <w:p w14:paraId="70C4C09E" w14:textId="55FC0A12" w:rsidR="003E0703" w:rsidRDefault="00F43F25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43F2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6. Organizacje i Instytucje działające przeciw dyskryminacji.</w:t>
      </w:r>
    </w:p>
    <w:p w14:paraId="78B4A6BA" w14:textId="77777777" w:rsidR="003B1A70" w:rsidRDefault="003B1A70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A71C2AA" w14:textId="7B9C6FD8" w:rsidR="003B1A70" w:rsidRDefault="003B1A70" w:rsidP="00F43F25">
      <w:pPr>
        <w:pStyle w:val="TableParagraph"/>
        <w:ind w:left="993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3B1A7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Ćwiczenia: </w:t>
      </w:r>
    </w:p>
    <w:p w14:paraId="57BC3425" w14:textId="77777777" w:rsidR="003B1A70" w:rsidRPr="003B1A70" w:rsidRDefault="003B1A70" w:rsidP="003B1A70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B1A7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1.Zapoznanie z kartą przedmiotu i warunkami zaliczenia. Wprowadzenie do przedmiotu</w:t>
      </w:r>
    </w:p>
    <w:p w14:paraId="6A29508C" w14:textId="77777777" w:rsidR="003B1A70" w:rsidRPr="003B1A70" w:rsidRDefault="003B1A70" w:rsidP="003B1A70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B1A7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2.Choroba, niepełnosprawność, starzenie i starość wyjaśnienia terminologiczne i uwarunkowania demograficzne</w:t>
      </w:r>
    </w:p>
    <w:p w14:paraId="4E03F448" w14:textId="77777777" w:rsidR="003B1A70" w:rsidRPr="003B1A70" w:rsidRDefault="003B1A70" w:rsidP="003B1A70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B1A7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3.Bariery mentalnościowe, społeczne i zawodowe w rodzinnym i społecznym funkcjonowaniu osób chorych, niepełnosprawnych i starych.</w:t>
      </w:r>
    </w:p>
    <w:p w14:paraId="08BF5DCE" w14:textId="77777777" w:rsidR="003B1A70" w:rsidRPr="003B1A70" w:rsidRDefault="003B1A70" w:rsidP="003B1A70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B1A7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4.Analiza i ocena Krajowego Programu Działań na Rzecz Równego Traktowania na lata 2013 – 2016</w:t>
      </w:r>
    </w:p>
    <w:p w14:paraId="307E4DAD" w14:textId="77777777" w:rsidR="003B1A70" w:rsidRPr="003B1A70" w:rsidRDefault="003B1A70" w:rsidP="003B1A70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B1A7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5. Przeciwdziałanie dyskryminacji – ewaluacja programów pomocowych dla osób niepełnosprawnych i starych</w:t>
      </w:r>
    </w:p>
    <w:p w14:paraId="0FA1902C" w14:textId="7876B545" w:rsidR="003B1A70" w:rsidRPr="003B1A70" w:rsidRDefault="003B1A70" w:rsidP="003B1A70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B1A7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6. Organizacje i Instytucje działające przeciw dyskryminacji.</w:t>
      </w:r>
    </w:p>
    <w:p w14:paraId="4A787A88" w14:textId="77777777" w:rsidR="003B1A70" w:rsidRPr="003B1A70" w:rsidRDefault="003B1A70" w:rsidP="00F43F25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643D3AB" w14:textId="77777777" w:rsidR="003B1A70" w:rsidRPr="003B1A70" w:rsidRDefault="003B1A70" w:rsidP="00F43F25">
      <w:pPr>
        <w:pStyle w:val="TableParagraph"/>
        <w:ind w:left="993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B1A70" w:rsidRPr="00341AC4" w14:paraId="4B1E1EAC" w14:textId="77777777" w:rsidTr="00FB142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B1A70" w:rsidRPr="00341AC4" w:rsidRDefault="003B1A70" w:rsidP="003B1A7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36334BBB" w:rsidR="003B1A70" w:rsidRPr="003B1A70" w:rsidRDefault="003B1A70" w:rsidP="003B1A7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3B1A70">
              <w:rPr>
                <w:rFonts w:asciiTheme="minorHAnsi" w:hAnsiTheme="minorHAnsi" w:cstheme="minorHAnsi"/>
                <w:sz w:val="20"/>
                <w:szCs w:val="20"/>
              </w:rPr>
              <w:t>Student zna cykl rozwoju człowieka starego w cyklu życia zarówno w aspekcie biologicznym, jak i psychologicznym oraz społecznym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46629C03" w:rsidR="003B1A70" w:rsidRPr="00341AC4" w:rsidRDefault="003B1A70" w:rsidP="003B1A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432E">
              <w:rPr>
                <w:sz w:val="20"/>
                <w:szCs w:val="20"/>
              </w:rPr>
              <w:t>PED2A_W06</w:t>
            </w:r>
          </w:p>
        </w:tc>
      </w:tr>
      <w:tr w:rsidR="003B1A70" w:rsidRPr="00341AC4" w14:paraId="157D6F3E" w14:textId="77777777" w:rsidTr="00FB142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19D758B" w:rsidR="003B1A70" w:rsidRPr="00341AC4" w:rsidRDefault="003B1A70" w:rsidP="003B1A7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4451AB21" w:rsidR="003B1A70" w:rsidRPr="003B1A70" w:rsidRDefault="003B1A70" w:rsidP="003B1A7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3B1A70">
              <w:rPr>
                <w:rFonts w:asciiTheme="minorHAnsi" w:hAnsiTheme="minorHAnsi" w:cstheme="minorHAnsi"/>
                <w:sz w:val="20"/>
                <w:szCs w:val="20"/>
              </w:rPr>
              <w:t>Student zna i rozumie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1A70">
              <w:rPr>
                <w:rFonts w:asciiTheme="minorHAnsi" w:hAnsiTheme="minorHAnsi" w:cstheme="minorHAnsi"/>
                <w:sz w:val="20"/>
                <w:szCs w:val="20"/>
              </w:rPr>
              <w:t>w sposób pogłębiony cele, organizację i funkcjonowanie instytucji edukacyjnych, wychowawczych, opiekuńczych, kulturalnych, pomocowych, terapeutycznych ukierunkowujących swoje działania na zaspakajanie specyficznych potrzeb ludzi chorych, niepełnosprawnych oraz starych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AAE" w14:textId="5007FF4C" w:rsidR="003B1A70" w:rsidRPr="00341AC4" w:rsidRDefault="003B1A70" w:rsidP="003B1A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432E">
              <w:rPr>
                <w:sz w:val="20"/>
                <w:szCs w:val="20"/>
              </w:rPr>
              <w:t>PED2A_W15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482B743" w:rsidR="00A713B4" w:rsidRPr="00341AC4" w:rsidRDefault="003B1A70" w:rsidP="003B1A7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umie zaobserwować oraz analizować zmiany zachodzące pod wpływem procesów edukacyjnych, pomocowych i społecznych kształtujących społecznie i kulturowo kształtowany obraz choroby, niepełnosprawności i starości.</w:t>
            </w:r>
          </w:p>
        </w:tc>
        <w:tc>
          <w:tcPr>
            <w:tcW w:w="1773" w:type="dxa"/>
          </w:tcPr>
          <w:p w14:paraId="69BAD1D6" w14:textId="5F5D0BB5" w:rsidR="00A713B4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PED2A_U02</w:t>
            </w:r>
          </w:p>
        </w:tc>
      </w:tr>
    </w:tbl>
    <w:p w14:paraId="5A2DC6D8" w14:textId="5DD9E92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C5F8423" w:rsidR="00A713B4" w:rsidRPr="00341AC4" w:rsidRDefault="003B1A70" w:rsidP="003B1A7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Wykazuję aktywną postawę  i skutecznie realizuje działania wspomagające chorych, niepełnosprawnych i seniorów w ich funkcjonowaniu społecznym, działaniu nakierowanym na zaspakajanie ich potrzeb.</w:t>
            </w:r>
          </w:p>
        </w:tc>
        <w:tc>
          <w:tcPr>
            <w:tcW w:w="1773" w:type="dxa"/>
          </w:tcPr>
          <w:p w14:paraId="3E07749A" w14:textId="377AC069" w:rsidR="00A713B4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PED2A_K04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09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28"/>
        <w:gridCol w:w="1228"/>
        <w:gridCol w:w="1228"/>
      </w:tblGrid>
      <w:tr w:rsidR="003B1A70" w:rsidRPr="00341AC4" w14:paraId="0519EDA3" w14:textId="77777777" w:rsidTr="003B1A70">
        <w:trPr>
          <w:jc w:val="center"/>
        </w:trPr>
        <w:tc>
          <w:tcPr>
            <w:tcW w:w="1413" w:type="dxa"/>
            <w:shd w:val="clear" w:color="auto" w:fill="ECF1F8"/>
            <w:vAlign w:val="center"/>
          </w:tcPr>
          <w:p w14:paraId="4EDEB735" w14:textId="0895E378" w:rsidR="003B1A70" w:rsidRPr="00341AC4" w:rsidRDefault="003B1A7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5504333E" w:rsidR="003B1A70" w:rsidRPr="00341AC4" w:rsidRDefault="003B1A7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3B1A70" w:rsidRPr="00341AC4" w:rsidRDefault="003B1A7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675D9E7A" w:rsidR="003B1A70" w:rsidRPr="00341AC4" w:rsidRDefault="003B1A7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Prezentacja multimedialna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8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B1A70" w:rsidRPr="00341AC4" w14:paraId="6A3E527E" w14:textId="77777777" w:rsidTr="003B1A7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3B1A70" w:rsidRPr="00341AC4" w:rsidRDefault="003B1A7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B1A70" w:rsidRPr="00341AC4" w:rsidRDefault="003B1A7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79C8F64F" w14:textId="1D96A7D1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B1A70" w:rsidRPr="00341AC4" w14:paraId="3BDEFA32" w14:textId="77777777" w:rsidTr="003B1A70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3B1A70" w:rsidRPr="00341AC4" w:rsidRDefault="003B1A7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</w:tcPr>
          <w:p w14:paraId="2A399395" w14:textId="286E3FC9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DDF7904" w14:textId="719CE78B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BA489D5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D857EB0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5277079" w14:textId="6EA402C1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512C367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1A70" w:rsidRPr="00341AC4" w14:paraId="1BE54D9F" w14:textId="77777777" w:rsidTr="003B1A70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E5D24E5" w:rsidR="003B1A70" w:rsidRPr="00341AC4" w:rsidRDefault="003B1A7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68DACE01" w14:textId="2891CB2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D1DE7D0" w14:textId="7FDD8DFC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52DC2B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324875C3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055A2758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6D797A0" w14:textId="250A9143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7E0889A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1A70" w:rsidRPr="00341AC4" w14:paraId="46ACCB6F" w14:textId="77777777" w:rsidTr="003B1A70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3B1A70" w:rsidRPr="00341AC4" w:rsidRDefault="003B1A7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</w:tcPr>
          <w:p w14:paraId="1E265988" w14:textId="7C2B556E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045750C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0DA9B53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2173879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E6E407C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1A70" w:rsidRPr="00341AC4" w14:paraId="5E8F52D0" w14:textId="77777777" w:rsidTr="003B1A70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3B1A70" w:rsidRPr="00341AC4" w:rsidRDefault="003B1A7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</w:tcPr>
          <w:p w14:paraId="079167A1" w14:textId="25795AFE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139DE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682573EF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CDB27B6" w14:textId="77777777" w:rsidR="003B1A70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B1A70" w:rsidRPr="00341AC4" w14:paraId="672C2EA3" w14:textId="77777777" w:rsidTr="0087544D">
        <w:trPr>
          <w:jc w:val="center"/>
        </w:trPr>
        <w:tc>
          <w:tcPr>
            <w:tcW w:w="961" w:type="dxa"/>
          </w:tcPr>
          <w:p w14:paraId="7282B9F9" w14:textId="3884805E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457CE7A6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50 % obecności na zajęciach i kolokwium na poziomie słabym</w:t>
            </w:r>
          </w:p>
        </w:tc>
      </w:tr>
      <w:tr w:rsidR="003B1A70" w:rsidRPr="00341AC4" w14:paraId="191A8847" w14:textId="77777777" w:rsidTr="0087544D">
        <w:trPr>
          <w:jc w:val="center"/>
        </w:trPr>
        <w:tc>
          <w:tcPr>
            <w:tcW w:w="961" w:type="dxa"/>
          </w:tcPr>
          <w:p w14:paraId="25062119" w14:textId="6064F88F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63CF9302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61 % obecności na zajęciach i kolokwium na poziomie średnim</w:t>
            </w:r>
          </w:p>
        </w:tc>
      </w:tr>
      <w:tr w:rsidR="003B1A70" w:rsidRPr="00341AC4" w14:paraId="7BF20CBE" w14:textId="77777777" w:rsidTr="0087544D">
        <w:trPr>
          <w:jc w:val="center"/>
        </w:trPr>
        <w:tc>
          <w:tcPr>
            <w:tcW w:w="961" w:type="dxa"/>
          </w:tcPr>
          <w:p w14:paraId="29EACE8E" w14:textId="2BB375CB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2D47AD69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71 % obecności na zajęciach i udziału w prowadzonych rozmowach w ramach wykładu, kolokwium na poziomie dobrym</w:t>
            </w:r>
          </w:p>
        </w:tc>
      </w:tr>
      <w:tr w:rsidR="003B1A70" w:rsidRPr="00341AC4" w14:paraId="478904CC" w14:textId="77777777" w:rsidTr="0087544D">
        <w:trPr>
          <w:jc w:val="center"/>
        </w:trPr>
        <w:tc>
          <w:tcPr>
            <w:tcW w:w="961" w:type="dxa"/>
          </w:tcPr>
          <w:p w14:paraId="0FDFC951" w14:textId="5053B0DF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31D46E63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81 % udziału w zajęciach i włączanie się w rozmowę na wykładach, kolokwium na poziomie bardzo dobrym</w:t>
            </w:r>
          </w:p>
        </w:tc>
      </w:tr>
      <w:tr w:rsidR="003B1A70" w:rsidRPr="00341AC4" w14:paraId="20136594" w14:textId="77777777" w:rsidTr="0087544D">
        <w:trPr>
          <w:jc w:val="center"/>
        </w:trPr>
        <w:tc>
          <w:tcPr>
            <w:tcW w:w="961" w:type="dxa"/>
          </w:tcPr>
          <w:p w14:paraId="6E89E57E" w14:textId="7A286ACA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3D9B8C41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91 i więcej % aktywności i  kolokwium wzorowe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B1A70" w:rsidRPr="00341AC4" w14:paraId="277FAE1E" w14:textId="77777777" w:rsidTr="008735EF">
        <w:trPr>
          <w:jc w:val="center"/>
        </w:trPr>
        <w:tc>
          <w:tcPr>
            <w:tcW w:w="953" w:type="dxa"/>
          </w:tcPr>
          <w:p w14:paraId="19E1F1F0" w14:textId="1553B4E9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6084665C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50 % obecności na ćwiczeniach</w:t>
            </w:r>
          </w:p>
        </w:tc>
      </w:tr>
      <w:tr w:rsidR="003B1A70" w:rsidRPr="00341AC4" w14:paraId="11404FDC" w14:textId="77777777" w:rsidTr="008735EF">
        <w:trPr>
          <w:jc w:val="center"/>
        </w:trPr>
        <w:tc>
          <w:tcPr>
            <w:tcW w:w="953" w:type="dxa"/>
          </w:tcPr>
          <w:p w14:paraId="684786CB" w14:textId="64E3E01F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5257C3C4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61% obecności na ćwiczeniach i podjęcia w pracy w grupie, przygotowanie referatu</w:t>
            </w:r>
          </w:p>
        </w:tc>
      </w:tr>
      <w:tr w:rsidR="003B1A70" w:rsidRPr="00341AC4" w14:paraId="7B8C31F7" w14:textId="77777777" w:rsidTr="008735EF">
        <w:trPr>
          <w:jc w:val="center"/>
        </w:trPr>
        <w:tc>
          <w:tcPr>
            <w:tcW w:w="953" w:type="dxa"/>
          </w:tcPr>
          <w:p w14:paraId="6B4477CC" w14:textId="1CB33891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BFE2912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71 % obecności na zajęciach i aktywności na ćwiczeniach, przygotowanie referatu i prezentacji</w:t>
            </w:r>
          </w:p>
        </w:tc>
      </w:tr>
      <w:tr w:rsidR="003B1A70" w:rsidRPr="00341AC4" w14:paraId="53052AEB" w14:textId="77777777" w:rsidTr="008735EF">
        <w:trPr>
          <w:jc w:val="center"/>
        </w:trPr>
        <w:tc>
          <w:tcPr>
            <w:tcW w:w="953" w:type="dxa"/>
          </w:tcPr>
          <w:p w14:paraId="4C65D833" w14:textId="37FCA98B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307A5C79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81% obecności na zajęciach i aktywności na ćwiczeniach, zaangażowanie do realizacji prezentacji</w:t>
            </w:r>
          </w:p>
        </w:tc>
      </w:tr>
      <w:tr w:rsidR="003B1A70" w:rsidRPr="00341AC4" w14:paraId="59CC13F9" w14:textId="77777777" w:rsidTr="008735EF">
        <w:trPr>
          <w:jc w:val="center"/>
        </w:trPr>
        <w:tc>
          <w:tcPr>
            <w:tcW w:w="953" w:type="dxa"/>
          </w:tcPr>
          <w:p w14:paraId="084C6C17" w14:textId="089DBAF5" w:rsidR="003B1A70" w:rsidRPr="00341AC4" w:rsidRDefault="003B1A70" w:rsidP="003B1A7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613A6BFE" w:rsidR="003B1A70" w:rsidRPr="003B1A70" w:rsidRDefault="003B1A70" w:rsidP="003B1A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B1A70">
              <w:rPr>
                <w:b w:val="0"/>
                <w:bCs w:val="0"/>
              </w:rPr>
              <w:t>od 91% aktywności własnej i oddanie referatu oraz prezentacji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BF58610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502EE3D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D629C77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7CF1FB5D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33E2DF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2DC94297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7AD669A7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EA0304B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2697434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29BC942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7D849EB2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CFBE834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7E05EC9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5A11319" w:rsidR="001106D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F6663E5" w:rsidR="00896E3C" w:rsidRPr="00341AC4" w:rsidRDefault="003B1A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07D9"/>
    <w:multiLevelType w:val="hybridMultilevel"/>
    <w:tmpl w:val="7FAC6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7033D67"/>
    <w:multiLevelType w:val="hybridMultilevel"/>
    <w:tmpl w:val="8F961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1847934436">
    <w:abstractNumId w:val="7"/>
  </w:num>
  <w:num w:numId="38" w16cid:durableId="12705099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53337"/>
    <w:rsid w:val="0027397F"/>
    <w:rsid w:val="00341AC4"/>
    <w:rsid w:val="0034602B"/>
    <w:rsid w:val="003622B2"/>
    <w:rsid w:val="00363F81"/>
    <w:rsid w:val="003B1A70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36AD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0B98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5A61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200E1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3EFF"/>
    <w:rsid w:val="00F24029"/>
    <w:rsid w:val="00F43F25"/>
    <w:rsid w:val="00F5109B"/>
    <w:rsid w:val="00F71386"/>
    <w:rsid w:val="00F75F6D"/>
    <w:rsid w:val="00F77856"/>
    <w:rsid w:val="00F93849"/>
    <w:rsid w:val="00FB2C0D"/>
    <w:rsid w:val="00FC14FC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12</cp:revision>
  <cp:lastPrinted>2025-10-28T07:51:00Z</cp:lastPrinted>
  <dcterms:created xsi:type="dcterms:W3CDTF">2025-12-11T11:01:00Z</dcterms:created>
  <dcterms:modified xsi:type="dcterms:W3CDTF">2026-04-14T19:37:00Z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