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C92CA" w14:textId="77777777" w:rsidR="005A3806" w:rsidRDefault="00000000">
      <w:pPr>
        <w:spacing w:after="336"/>
        <w:jc w:val="right"/>
      </w:pPr>
      <w:r>
        <w:rPr>
          <w:sz w:val="24"/>
        </w:rPr>
        <w:t xml:space="preserve">Załącznik nr 4 do zarządzenia nr 189/2025 </w:t>
      </w:r>
    </w:p>
    <w:p w14:paraId="3B782EEB" w14:textId="77777777" w:rsidR="005A3806" w:rsidRDefault="00000000">
      <w:pPr>
        <w:pStyle w:val="Nagwek1"/>
      </w:pPr>
      <w:r>
        <w:t xml:space="preserve">KARTA PRZEDMIOTU (ZAJĘĆ) </w:t>
      </w:r>
    </w:p>
    <w:p w14:paraId="0CACB78E" w14:textId="5BC887D0" w:rsidR="005A3806" w:rsidRDefault="00000000">
      <w:pPr>
        <w:spacing w:after="251" w:line="268" w:lineRule="auto"/>
        <w:ind w:left="435" w:hanging="10"/>
      </w:pPr>
      <w:r>
        <w:rPr>
          <w:b/>
          <w:sz w:val="24"/>
        </w:rPr>
        <w:t xml:space="preserve">Kod przedmiotu (zajęć): </w:t>
      </w:r>
      <w:r w:rsidR="00A10A1F" w:rsidRPr="00283CA4">
        <w:rPr>
          <w:color w:val="auto"/>
          <w:szCs w:val="22"/>
        </w:rPr>
        <w:t>0388.3.PED2.F.IISS</w:t>
      </w:r>
    </w:p>
    <w:p w14:paraId="590A6F51" w14:textId="504FA006" w:rsidR="005A3806" w:rsidRPr="00283CA4" w:rsidRDefault="00000000" w:rsidP="00283CA4">
      <w:pPr>
        <w:ind w:firstLine="425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b/>
          <w:sz w:val="24"/>
        </w:rPr>
        <w:t xml:space="preserve">Nazwa przedmiotu (zajęć) w języku polskim: </w:t>
      </w:r>
      <w:r w:rsidR="00283CA4" w:rsidRPr="00283CA4">
        <w:rPr>
          <w:bCs/>
          <w:color w:val="auto"/>
          <w:szCs w:val="22"/>
        </w:rPr>
        <w:t>Integracja i inkluzja w środowisku społecznym</w:t>
      </w:r>
    </w:p>
    <w:p w14:paraId="005D6121" w14:textId="14BA8E88" w:rsidR="005A3806" w:rsidRPr="00283CA4" w:rsidRDefault="00000000">
      <w:pPr>
        <w:spacing w:after="251" w:line="268" w:lineRule="auto"/>
        <w:ind w:left="438" w:hanging="10"/>
        <w:rPr>
          <w:bCs/>
        </w:rPr>
      </w:pPr>
      <w:r>
        <w:rPr>
          <w:b/>
          <w:sz w:val="24"/>
        </w:rPr>
        <w:t>Nazwa przedmiotu (zajęć) w języku angielskim:</w:t>
      </w:r>
      <w:r>
        <w:rPr>
          <w:sz w:val="24"/>
        </w:rPr>
        <w:t xml:space="preserve"> </w:t>
      </w:r>
      <w:r w:rsidR="00283CA4" w:rsidRPr="00283CA4">
        <w:rPr>
          <w:bCs/>
          <w:color w:val="auto"/>
          <w:szCs w:val="22"/>
          <w:lang w:val="en-US"/>
        </w:rPr>
        <w:t>Integration and inclusion in aducation and the social environment</w:t>
      </w:r>
    </w:p>
    <w:p w14:paraId="1963D548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Usytuowanie przedmiotu (zajęć) w systemie studiów </w:t>
      </w:r>
    </w:p>
    <w:tbl>
      <w:tblPr>
        <w:tblStyle w:val="TableGrid"/>
        <w:tblW w:w="9749" w:type="dxa"/>
        <w:tblInd w:w="362" w:type="dxa"/>
        <w:tblCellMar>
          <w:top w:w="48" w:type="dxa"/>
          <w:right w:w="17" w:type="dxa"/>
        </w:tblCellMar>
        <w:tblLook w:val="04A0" w:firstRow="1" w:lastRow="0" w:firstColumn="1" w:lastColumn="0" w:noHBand="0" w:noVBand="1"/>
      </w:tblPr>
      <w:tblGrid>
        <w:gridCol w:w="4744"/>
        <w:gridCol w:w="5005"/>
      </w:tblGrid>
      <w:tr w:rsidR="005C74AE" w14:paraId="57D2AB75" w14:textId="77777777">
        <w:trPr>
          <w:trHeight w:val="346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9D7AB" w14:textId="77777777" w:rsidR="005C74AE" w:rsidRDefault="005C74AE" w:rsidP="005C74AE">
            <w:pPr>
              <w:ind w:left="135"/>
            </w:pPr>
            <w:r>
              <w:rPr>
                <w:b/>
                <w:sz w:val="21"/>
              </w:rPr>
              <w:t>1.1.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Kierunek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78EA" w14:textId="118E6735" w:rsidR="005C74AE" w:rsidRDefault="005C74AE" w:rsidP="005C74AE">
            <w:pPr>
              <w:ind w:left="214"/>
            </w:pPr>
            <w:r w:rsidRPr="00DA0D94">
              <w:t>Pedagogika</w:t>
            </w:r>
          </w:p>
        </w:tc>
      </w:tr>
      <w:tr w:rsidR="005C74AE" w14:paraId="723689A0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8A7C" w14:textId="77777777" w:rsidR="005C74AE" w:rsidRDefault="005C74AE" w:rsidP="005C74AE">
            <w:pPr>
              <w:ind w:left="135"/>
            </w:pPr>
            <w:r>
              <w:rPr>
                <w:b/>
                <w:sz w:val="21"/>
              </w:rPr>
              <w:t>1.2.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8EDE" w14:textId="46AC212A" w:rsidR="005C74AE" w:rsidRDefault="005C74AE" w:rsidP="005C74AE">
            <w:pPr>
              <w:ind w:left="214"/>
            </w:pPr>
            <w:r w:rsidRPr="00DA0D94">
              <w:t>Stacjonarne/niestacjonarne</w:t>
            </w:r>
          </w:p>
        </w:tc>
      </w:tr>
      <w:tr w:rsidR="005C74AE" w14:paraId="0EC9F5CE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BB0F" w14:textId="77777777" w:rsidR="005C74AE" w:rsidRDefault="005C74AE" w:rsidP="005C74AE">
            <w:pPr>
              <w:ind w:left="135"/>
            </w:pPr>
            <w:r>
              <w:rPr>
                <w:b/>
                <w:sz w:val="21"/>
              </w:rPr>
              <w:t>1.3.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Poziom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F2B6" w14:textId="79DD810D" w:rsidR="005C74AE" w:rsidRDefault="005C74AE" w:rsidP="005C74AE">
            <w:pPr>
              <w:ind w:left="214"/>
            </w:pPr>
            <w:r w:rsidRPr="00DA0D94">
              <w:t>Drugiego stopnia - magisterskie</w:t>
            </w:r>
          </w:p>
        </w:tc>
      </w:tr>
      <w:tr w:rsidR="005C74AE" w14:paraId="31A58ED8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9076" w14:textId="77777777" w:rsidR="005C74AE" w:rsidRDefault="005C74AE" w:rsidP="005C74AE">
            <w:pPr>
              <w:ind w:left="135"/>
            </w:pPr>
            <w:r>
              <w:rPr>
                <w:b/>
                <w:sz w:val="21"/>
              </w:rPr>
              <w:t>1.4.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Profil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DFAA5" w14:textId="1D4CED4C" w:rsidR="005C74AE" w:rsidRDefault="005C74AE" w:rsidP="005C74AE">
            <w:pPr>
              <w:ind w:left="214"/>
            </w:pPr>
            <w:r w:rsidRPr="00DA0D94">
              <w:t>Ogólnoakademicki</w:t>
            </w:r>
          </w:p>
        </w:tc>
      </w:tr>
      <w:tr w:rsidR="005C74AE" w14:paraId="47669183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5B489" w14:textId="77777777" w:rsidR="005C74AE" w:rsidRDefault="005C74AE" w:rsidP="005C74AE">
            <w:pPr>
              <w:ind w:left="135"/>
            </w:pPr>
            <w:r>
              <w:rPr>
                <w:b/>
                <w:sz w:val="21"/>
              </w:rPr>
              <w:t>1.5.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Osoba przygotowująca kartę przedmiotu (zajęć)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AADC" w14:textId="29E67C22" w:rsidR="005C74AE" w:rsidRDefault="005C74AE" w:rsidP="005C74AE">
            <w:pPr>
              <w:ind w:left="-19"/>
            </w:pPr>
            <w:r w:rsidRPr="00DA0D94">
              <w:t xml:space="preserve">    dr Bartłomiej Kotowski</w:t>
            </w:r>
          </w:p>
        </w:tc>
      </w:tr>
      <w:tr w:rsidR="005C74AE" w14:paraId="69661053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3564" w14:textId="77777777" w:rsidR="005C74AE" w:rsidRDefault="005C74AE" w:rsidP="005C74AE">
            <w:pPr>
              <w:ind w:left="135"/>
            </w:pPr>
            <w:r>
              <w:rPr>
                <w:b/>
                <w:sz w:val="21"/>
              </w:rPr>
              <w:t>1.6.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Kontakt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21F42" w14:textId="2D2559B1" w:rsidR="005C74AE" w:rsidRDefault="005C74AE" w:rsidP="005C74AE">
            <w:pPr>
              <w:ind w:left="214"/>
            </w:pPr>
            <w:r w:rsidRPr="00DA0D94">
              <w:t>bartlomiej.kotowski@ujk.edu.pl</w:t>
            </w:r>
          </w:p>
        </w:tc>
      </w:tr>
    </w:tbl>
    <w:p w14:paraId="0B8D28D5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Ogólna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35" w:type="dxa"/>
          <w:right w:w="115" w:type="dxa"/>
        </w:tblCellMar>
        <w:tblLook w:val="04A0" w:firstRow="1" w:lastRow="0" w:firstColumn="1" w:lastColumn="0" w:noHBand="0" w:noVBand="1"/>
      </w:tblPr>
      <w:tblGrid>
        <w:gridCol w:w="3469"/>
        <w:gridCol w:w="6280"/>
      </w:tblGrid>
      <w:tr w:rsidR="005A3806" w14:paraId="2D9D35B6" w14:textId="77777777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1D57" w14:textId="77777777" w:rsidR="005A3806" w:rsidRDefault="00000000">
            <w:r>
              <w:rPr>
                <w:b/>
                <w:sz w:val="21"/>
              </w:rPr>
              <w:t>2.1.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Język wykładowy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661A8" w14:textId="09F2710C" w:rsidR="005A3806" w:rsidRDefault="00000000">
            <w:pPr>
              <w:ind w:left="76"/>
            </w:pPr>
            <w:r>
              <w:rPr>
                <w:sz w:val="21"/>
              </w:rPr>
              <w:t xml:space="preserve"> </w:t>
            </w:r>
            <w:r w:rsidR="005C74AE">
              <w:rPr>
                <w:sz w:val="21"/>
              </w:rPr>
              <w:t>Polski</w:t>
            </w:r>
          </w:p>
        </w:tc>
      </w:tr>
      <w:tr w:rsidR="005A3806" w14:paraId="0CBB90A3" w14:textId="77777777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24C21" w14:textId="77777777" w:rsidR="005A3806" w:rsidRDefault="00000000">
            <w:r>
              <w:rPr>
                <w:b/>
                <w:sz w:val="21"/>
              </w:rPr>
              <w:t>2.2.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Wymagania wstępne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F4CA1" w14:textId="332409AD" w:rsidR="005A3806" w:rsidRDefault="00000000">
            <w:pPr>
              <w:ind w:left="76"/>
            </w:pPr>
            <w:r>
              <w:rPr>
                <w:sz w:val="21"/>
              </w:rPr>
              <w:t xml:space="preserve"> </w:t>
            </w:r>
            <w:r w:rsidR="005C74AE">
              <w:rPr>
                <w:sz w:val="21"/>
              </w:rPr>
              <w:t xml:space="preserve">Brak </w:t>
            </w:r>
          </w:p>
        </w:tc>
      </w:tr>
    </w:tbl>
    <w:p w14:paraId="12A88706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Szczegółowa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10" w:type="dxa"/>
        </w:tblCellMar>
        <w:tblLook w:val="04A0" w:firstRow="1" w:lastRow="0" w:firstColumn="1" w:lastColumn="0" w:noHBand="0" w:noVBand="1"/>
      </w:tblPr>
      <w:tblGrid>
        <w:gridCol w:w="3467"/>
        <w:gridCol w:w="6282"/>
      </w:tblGrid>
      <w:tr w:rsidR="0085340A" w14:paraId="503A137B" w14:textId="77777777">
        <w:trPr>
          <w:trHeight w:val="600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A16E" w14:textId="77777777" w:rsidR="0085340A" w:rsidRDefault="0085340A" w:rsidP="0085340A">
            <w:pPr>
              <w:ind w:left="24"/>
            </w:pPr>
            <w:r>
              <w:rPr>
                <w:b/>
                <w:sz w:val="21"/>
              </w:rPr>
              <w:t>3.1.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F844" w14:textId="3F19BC13" w:rsidR="0085340A" w:rsidRDefault="0085340A" w:rsidP="0085340A">
            <w:r w:rsidRPr="00EC77A0">
              <w:t>Wykład, ćwiczenia</w:t>
            </w:r>
          </w:p>
        </w:tc>
      </w:tr>
      <w:tr w:rsidR="0085340A" w14:paraId="37F2878F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3A29" w14:textId="77777777" w:rsidR="0085340A" w:rsidRDefault="0085340A" w:rsidP="0085340A">
            <w:pPr>
              <w:ind w:left="24"/>
            </w:pPr>
            <w:r>
              <w:rPr>
                <w:b/>
                <w:sz w:val="21"/>
              </w:rPr>
              <w:t>3.2.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Miejsce realizacji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26FD" w14:textId="0FFF5697" w:rsidR="0085340A" w:rsidRDefault="0085340A" w:rsidP="0085340A">
            <w:r w:rsidRPr="00EC77A0">
              <w:t xml:space="preserve">Pomieszczenia dydaktyczne UJK </w:t>
            </w:r>
          </w:p>
        </w:tc>
      </w:tr>
      <w:tr w:rsidR="0085340A" w14:paraId="507D78D9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5602" w14:textId="77777777" w:rsidR="0085340A" w:rsidRDefault="0085340A" w:rsidP="0085340A">
            <w:pPr>
              <w:ind w:left="24"/>
            </w:pPr>
            <w:r>
              <w:rPr>
                <w:b/>
                <w:sz w:val="21"/>
              </w:rPr>
              <w:t>3.3.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zaliczenia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B7B7E" w14:textId="7408D9E6" w:rsidR="0085340A" w:rsidRDefault="0085340A" w:rsidP="0085340A">
            <w:r w:rsidRPr="00EC77A0">
              <w:t>zaliczenie z oceną</w:t>
            </w:r>
          </w:p>
        </w:tc>
      </w:tr>
      <w:tr w:rsidR="0085340A" w14:paraId="11F57F45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20222" w14:textId="77777777" w:rsidR="0085340A" w:rsidRDefault="0085340A" w:rsidP="0085340A">
            <w:pPr>
              <w:ind w:left="24"/>
            </w:pPr>
            <w:r>
              <w:rPr>
                <w:b/>
                <w:sz w:val="21"/>
              </w:rPr>
              <w:t>3.4.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Metody dydaktyczne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8C25F" w14:textId="0E84BF78" w:rsidR="0085340A" w:rsidRDefault="0085340A" w:rsidP="0085340A">
            <w:r w:rsidRPr="00EC77A0">
              <w:t>Wykład, metoda ćwiczeniowa oparta na wykorzystaniu źródeł wiedzy, tj. film, Internet, prezentacja materiałów multimedialnych</w:t>
            </w:r>
          </w:p>
        </w:tc>
      </w:tr>
      <w:tr w:rsidR="005A3806" w14:paraId="4AF5EF20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3BDB" w14:textId="77777777" w:rsidR="005A3806" w:rsidRDefault="00000000">
            <w:pPr>
              <w:ind w:left="24"/>
            </w:pPr>
            <w:r>
              <w:rPr>
                <w:b/>
                <w:sz w:val="21"/>
              </w:rPr>
              <w:t xml:space="preserve">3.5.a. Wykaz literatury podstawowej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62EE5" w14:textId="266925BD" w:rsidR="0085340A" w:rsidRPr="00E418A7" w:rsidRDefault="00000000" w:rsidP="0085340A">
            <w:pPr>
              <w:rPr>
                <w:color w:val="auto"/>
                <w:szCs w:val="22"/>
              </w:rPr>
            </w:pPr>
            <w:r w:rsidRPr="00E418A7">
              <w:rPr>
                <w:szCs w:val="22"/>
              </w:rPr>
              <w:t xml:space="preserve"> </w:t>
            </w:r>
            <w:r w:rsidR="0085340A" w:rsidRPr="00E418A7">
              <w:rPr>
                <w:color w:val="auto"/>
                <w:szCs w:val="22"/>
              </w:rPr>
              <w:t>1. Speck O.</w:t>
            </w:r>
            <w:r w:rsidR="0085340A" w:rsidRPr="00E418A7">
              <w:rPr>
                <w:color w:val="auto"/>
                <w:szCs w:val="22"/>
              </w:rPr>
              <w:t xml:space="preserve"> (2013).</w:t>
            </w:r>
            <w:r w:rsidR="0085340A" w:rsidRPr="00E418A7">
              <w:rPr>
                <w:color w:val="auto"/>
                <w:szCs w:val="22"/>
              </w:rPr>
              <w:t xml:space="preserve"> Inkluzja edukacyjna a pedagogika lecznicza, Gdańsk, Harmonia Universalis</w:t>
            </w:r>
            <w:r w:rsidR="0085340A" w:rsidRPr="00E418A7">
              <w:rPr>
                <w:color w:val="auto"/>
                <w:szCs w:val="22"/>
              </w:rPr>
              <w:t>.</w:t>
            </w:r>
          </w:p>
          <w:p w14:paraId="2681C7C8" w14:textId="36C244A4" w:rsidR="0085340A" w:rsidRPr="00E418A7" w:rsidRDefault="0085340A" w:rsidP="0085340A">
            <w:pPr>
              <w:rPr>
                <w:color w:val="auto"/>
                <w:szCs w:val="22"/>
              </w:rPr>
            </w:pPr>
            <w:r w:rsidRPr="00E418A7">
              <w:rPr>
                <w:color w:val="auto"/>
                <w:szCs w:val="22"/>
              </w:rPr>
              <w:t>2. Grotowska-Leder J., Faliszek K.</w:t>
            </w:r>
            <w:r w:rsidRPr="00E418A7">
              <w:rPr>
                <w:color w:val="auto"/>
                <w:szCs w:val="22"/>
              </w:rPr>
              <w:t xml:space="preserve"> (2006)</w:t>
            </w:r>
            <w:r w:rsidRPr="00E418A7">
              <w:rPr>
                <w:color w:val="auto"/>
                <w:szCs w:val="22"/>
              </w:rPr>
              <w:t>, Ekskluzja i inkluzja społeczna:diagnoza , uwarunkowania , kierunki działań , red. Nauk.Toruń. Wyd. Edukacyjne Akapit.</w:t>
            </w:r>
          </w:p>
          <w:p w14:paraId="79A50677" w14:textId="52059ECF" w:rsidR="005A3806" w:rsidRPr="00E418A7" w:rsidRDefault="0085340A">
            <w:pPr>
              <w:rPr>
                <w:color w:val="auto"/>
                <w:szCs w:val="22"/>
              </w:rPr>
            </w:pPr>
            <w:r w:rsidRPr="00E418A7">
              <w:rPr>
                <w:color w:val="auto"/>
                <w:szCs w:val="22"/>
              </w:rPr>
              <w:t>3. Białobrzeska K., Kawula S.</w:t>
            </w:r>
            <w:r w:rsidRPr="00E418A7">
              <w:rPr>
                <w:color w:val="auto"/>
                <w:szCs w:val="22"/>
              </w:rPr>
              <w:t xml:space="preserve"> (2006).</w:t>
            </w:r>
            <w:r w:rsidRPr="00E418A7">
              <w:rPr>
                <w:color w:val="auto"/>
                <w:szCs w:val="22"/>
              </w:rPr>
              <w:t xml:space="preserve"> Człowiek w obliczu wykluczenia i marginalizacji społecznej; wokół problemów diagnostycznych i reintegracji psychospołecznej. Toruń, Wyd. Edukacyjne Akapit</w:t>
            </w:r>
            <w:r w:rsidRPr="00E418A7">
              <w:rPr>
                <w:color w:val="auto"/>
                <w:szCs w:val="22"/>
              </w:rPr>
              <w:t>.</w:t>
            </w:r>
          </w:p>
        </w:tc>
      </w:tr>
      <w:tr w:rsidR="005A3806" w14:paraId="0A5E1DD2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38E0B" w14:textId="77777777" w:rsidR="005A3806" w:rsidRDefault="00000000">
            <w:pPr>
              <w:ind w:left="24"/>
            </w:pPr>
            <w:r>
              <w:rPr>
                <w:b/>
                <w:sz w:val="21"/>
              </w:rPr>
              <w:t xml:space="preserve">3.5.b. Wykaz literatury uzupełniającej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C37D9" w14:textId="4EA9E252" w:rsidR="000F6626" w:rsidRPr="00E418A7" w:rsidRDefault="00000000" w:rsidP="000F6626">
            <w:pPr>
              <w:rPr>
                <w:color w:val="auto"/>
                <w:szCs w:val="22"/>
              </w:rPr>
            </w:pPr>
            <w:r w:rsidRPr="00E418A7">
              <w:rPr>
                <w:szCs w:val="22"/>
              </w:rPr>
              <w:t xml:space="preserve"> </w:t>
            </w:r>
            <w:r w:rsidR="000F6626" w:rsidRPr="00E418A7">
              <w:rPr>
                <w:color w:val="auto"/>
                <w:szCs w:val="22"/>
              </w:rPr>
              <w:t>1. Fryszkiewicz M.</w:t>
            </w:r>
            <w:r w:rsidR="000F6626" w:rsidRPr="00E418A7">
              <w:rPr>
                <w:color w:val="auto"/>
                <w:szCs w:val="22"/>
              </w:rPr>
              <w:t xml:space="preserve"> (2012).</w:t>
            </w:r>
            <w:r w:rsidR="000F6626" w:rsidRPr="00E418A7">
              <w:rPr>
                <w:color w:val="auto"/>
                <w:szCs w:val="22"/>
              </w:rPr>
              <w:t xml:space="preserve"> Integracja –wyznacznik socjalizacji dziecka z autyzmam w grupie przedszkolnej, :Problematyka osób niepełnopsrawnych w oglądzie teoretykó i praktyków, red. A. Klinik, t.15 Kraków-Katowice, Impuls</w:t>
            </w:r>
          </w:p>
          <w:p w14:paraId="657729DD" w14:textId="3BFFDC20" w:rsidR="000F6626" w:rsidRPr="00E418A7" w:rsidRDefault="000F6626" w:rsidP="000F6626">
            <w:pPr>
              <w:rPr>
                <w:color w:val="auto"/>
                <w:szCs w:val="22"/>
              </w:rPr>
            </w:pPr>
            <w:r w:rsidRPr="00E418A7">
              <w:rPr>
                <w:color w:val="auto"/>
                <w:szCs w:val="22"/>
              </w:rPr>
              <w:t>2. Grochmal-Bach B., Czyż A., Skoczek A.</w:t>
            </w:r>
            <w:r w:rsidRPr="00E418A7">
              <w:rPr>
                <w:color w:val="auto"/>
                <w:szCs w:val="22"/>
              </w:rPr>
              <w:t xml:space="preserve"> (2013).</w:t>
            </w:r>
            <w:r w:rsidRPr="00E418A7">
              <w:rPr>
                <w:color w:val="auto"/>
                <w:szCs w:val="22"/>
              </w:rPr>
              <w:t xml:space="preserve"> Segregacja, Integracja, Inkluzja, Kraków. WAM. </w:t>
            </w:r>
          </w:p>
          <w:p w14:paraId="4FCD19A8" w14:textId="6FC7E909" w:rsidR="005A3806" w:rsidRPr="00E418A7" w:rsidRDefault="000F6626" w:rsidP="000F6626">
            <w:pPr>
              <w:rPr>
                <w:szCs w:val="22"/>
              </w:rPr>
            </w:pPr>
            <w:r w:rsidRPr="00E418A7">
              <w:rPr>
                <w:color w:val="auto"/>
                <w:szCs w:val="22"/>
              </w:rPr>
              <w:t>3. Zamkowska A.</w:t>
            </w:r>
            <w:r w:rsidRPr="00E418A7">
              <w:rPr>
                <w:color w:val="auto"/>
                <w:szCs w:val="22"/>
              </w:rPr>
              <w:t xml:space="preserve"> (2004).</w:t>
            </w:r>
            <w:r w:rsidRPr="00E418A7">
              <w:rPr>
                <w:color w:val="auto"/>
                <w:szCs w:val="22"/>
              </w:rPr>
              <w:t xml:space="preserve"> Systemy kształcenia integracyjnego w wybranych krajach Unii Europejskiej, Radom 2004</w:t>
            </w:r>
          </w:p>
        </w:tc>
      </w:tr>
    </w:tbl>
    <w:p w14:paraId="57AAC852" w14:textId="77777777" w:rsidR="005A3806" w:rsidRDefault="00000000">
      <w:pPr>
        <w:numPr>
          <w:ilvl w:val="0"/>
          <w:numId w:val="1"/>
        </w:numPr>
        <w:spacing w:after="133" w:line="268" w:lineRule="auto"/>
        <w:ind w:hanging="360"/>
      </w:pPr>
      <w:r>
        <w:rPr>
          <w:b/>
          <w:sz w:val="24"/>
        </w:rPr>
        <w:t xml:space="preserve">Cele, treści i efekty uczenia się </w:t>
      </w:r>
    </w:p>
    <w:p w14:paraId="4DD3D31F" w14:textId="77777777" w:rsidR="005A3806" w:rsidRDefault="00000000">
      <w:pPr>
        <w:numPr>
          <w:ilvl w:val="1"/>
          <w:numId w:val="1"/>
        </w:numPr>
        <w:spacing w:after="0" w:line="268" w:lineRule="auto"/>
        <w:ind w:hanging="566"/>
      </w:pPr>
      <w:r>
        <w:rPr>
          <w:b/>
          <w:sz w:val="24"/>
        </w:rPr>
        <w:t xml:space="preserve">Cele przedmiotu (zajęć) (z uwzględnieniem formy zajęć) </w:t>
      </w:r>
    </w:p>
    <w:p w14:paraId="5257243A" w14:textId="06315AAD" w:rsidR="005A3806" w:rsidRDefault="005A3806" w:rsidP="007E184D">
      <w:pPr>
        <w:spacing w:after="23"/>
        <w:ind w:left="979"/>
      </w:pPr>
    </w:p>
    <w:p w14:paraId="00E5757A" w14:textId="1DFECE51" w:rsidR="00771E22" w:rsidRPr="00771E22" w:rsidRDefault="00771E22" w:rsidP="00771E22">
      <w:pPr>
        <w:pStyle w:val="Akapitzlist"/>
        <w:ind w:left="850"/>
        <w:rPr>
          <w:b/>
          <w:color w:val="auto"/>
          <w:szCs w:val="22"/>
        </w:rPr>
      </w:pPr>
      <w:r w:rsidRPr="00771E22">
        <w:rPr>
          <w:b/>
          <w:color w:val="auto"/>
          <w:szCs w:val="22"/>
        </w:rPr>
        <w:lastRenderedPageBreak/>
        <w:t>Wykłady</w:t>
      </w:r>
    </w:p>
    <w:p w14:paraId="7DD88C61" w14:textId="77777777" w:rsidR="00771E22" w:rsidRPr="00771E22" w:rsidRDefault="00771E22" w:rsidP="007E184D">
      <w:pPr>
        <w:pStyle w:val="Akapitzlist"/>
        <w:numPr>
          <w:ilvl w:val="0"/>
          <w:numId w:val="3"/>
        </w:numPr>
        <w:rPr>
          <w:color w:val="auto"/>
          <w:szCs w:val="22"/>
        </w:rPr>
      </w:pPr>
      <w:r w:rsidRPr="00771E22">
        <w:rPr>
          <w:b/>
          <w:bCs/>
          <w:color w:val="auto"/>
          <w:szCs w:val="22"/>
        </w:rPr>
        <w:t>C1</w:t>
      </w:r>
      <w:r w:rsidRPr="00771E22">
        <w:rPr>
          <w:color w:val="auto"/>
          <w:szCs w:val="22"/>
        </w:rPr>
        <w:t>. Poznanie przez studentów założeń pedagogiki integracyjnej i inkluzyjnej oraz ich teoretycznych źródeł</w:t>
      </w:r>
    </w:p>
    <w:p w14:paraId="778E54E1" w14:textId="77777777" w:rsidR="00771E22" w:rsidRPr="00771E22" w:rsidRDefault="00771E22" w:rsidP="007E184D">
      <w:pPr>
        <w:pStyle w:val="Akapitzlist"/>
        <w:numPr>
          <w:ilvl w:val="0"/>
          <w:numId w:val="3"/>
        </w:numPr>
        <w:rPr>
          <w:color w:val="auto"/>
          <w:szCs w:val="22"/>
        </w:rPr>
      </w:pPr>
      <w:r w:rsidRPr="00771E22">
        <w:rPr>
          <w:b/>
          <w:bCs/>
          <w:color w:val="auto"/>
          <w:szCs w:val="22"/>
        </w:rPr>
        <w:t>C2.</w:t>
      </w:r>
      <w:r w:rsidRPr="00771E22">
        <w:rPr>
          <w:b/>
          <w:color w:val="auto"/>
          <w:szCs w:val="22"/>
        </w:rPr>
        <w:t xml:space="preserve"> </w:t>
      </w:r>
      <w:r w:rsidRPr="00771E22">
        <w:rPr>
          <w:color w:val="auto"/>
          <w:szCs w:val="22"/>
        </w:rPr>
        <w:t>Poznanie przez studentów organizacji edukacji integracyjnej i inkluzyjnej</w:t>
      </w:r>
    </w:p>
    <w:p w14:paraId="2A5B39D8" w14:textId="77777777" w:rsidR="00771E22" w:rsidRPr="00771E22" w:rsidRDefault="00771E22" w:rsidP="007E184D">
      <w:pPr>
        <w:pStyle w:val="Akapitzlist"/>
        <w:numPr>
          <w:ilvl w:val="0"/>
          <w:numId w:val="3"/>
        </w:numPr>
        <w:rPr>
          <w:color w:val="auto"/>
          <w:szCs w:val="22"/>
        </w:rPr>
      </w:pPr>
      <w:r w:rsidRPr="00771E22">
        <w:rPr>
          <w:b/>
          <w:bCs/>
          <w:color w:val="auto"/>
          <w:szCs w:val="22"/>
        </w:rPr>
        <w:t>C3.</w:t>
      </w:r>
      <w:r w:rsidRPr="00771E22">
        <w:rPr>
          <w:color w:val="auto"/>
          <w:szCs w:val="22"/>
        </w:rPr>
        <w:t xml:space="preserve"> Zapoznanie słuchaczy z definicjami pojęć inkluzji i integracji społecznej</w:t>
      </w:r>
    </w:p>
    <w:p w14:paraId="08C6E1EC" w14:textId="77777777" w:rsidR="00771E22" w:rsidRPr="00771E22" w:rsidRDefault="00771E22" w:rsidP="00771E22">
      <w:pPr>
        <w:pStyle w:val="Akapitzlist"/>
        <w:ind w:left="850"/>
        <w:rPr>
          <w:color w:val="auto"/>
          <w:szCs w:val="22"/>
        </w:rPr>
      </w:pPr>
    </w:p>
    <w:p w14:paraId="50D5D507" w14:textId="3CEE0E88" w:rsidR="00771E22" w:rsidRPr="00771E22" w:rsidRDefault="00771E22" w:rsidP="00771E22">
      <w:pPr>
        <w:pStyle w:val="Akapitzlist"/>
        <w:ind w:left="850"/>
        <w:rPr>
          <w:color w:val="auto"/>
          <w:szCs w:val="22"/>
        </w:rPr>
      </w:pPr>
      <w:r w:rsidRPr="00771E22">
        <w:rPr>
          <w:b/>
          <w:color w:val="auto"/>
          <w:szCs w:val="22"/>
        </w:rPr>
        <w:t>Ćwiczenia</w:t>
      </w:r>
    </w:p>
    <w:p w14:paraId="365A5385" w14:textId="77777777" w:rsidR="00771E22" w:rsidRPr="00771E22" w:rsidRDefault="00771E22" w:rsidP="007E184D">
      <w:pPr>
        <w:pStyle w:val="Akapitzlist"/>
        <w:numPr>
          <w:ilvl w:val="0"/>
          <w:numId w:val="4"/>
        </w:numPr>
        <w:rPr>
          <w:color w:val="auto"/>
          <w:szCs w:val="22"/>
        </w:rPr>
      </w:pPr>
      <w:r w:rsidRPr="00771E22">
        <w:rPr>
          <w:b/>
          <w:bCs/>
          <w:color w:val="auto"/>
          <w:szCs w:val="22"/>
        </w:rPr>
        <w:t>C1.</w:t>
      </w:r>
      <w:r w:rsidRPr="00771E22">
        <w:rPr>
          <w:color w:val="auto"/>
          <w:szCs w:val="22"/>
        </w:rPr>
        <w:t xml:space="preserve"> Uwrazliwienie studentów na możliwości wykorzystania edukacji integracyjnej i włączającej w celu przeciwdziałania dyskryminacji i wykluczaniu uczniów ze specjalnymi potrzebami edukacyjnymi </w:t>
      </w:r>
    </w:p>
    <w:p w14:paraId="4242F753" w14:textId="77777777" w:rsidR="00771E22" w:rsidRPr="00771E22" w:rsidRDefault="00771E22" w:rsidP="007E184D">
      <w:pPr>
        <w:pStyle w:val="Akapitzlist"/>
        <w:numPr>
          <w:ilvl w:val="0"/>
          <w:numId w:val="4"/>
        </w:numPr>
        <w:rPr>
          <w:color w:val="auto"/>
          <w:szCs w:val="22"/>
        </w:rPr>
      </w:pPr>
      <w:r w:rsidRPr="00771E22">
        <w:rPr>
          <w:b/>
          <w:bCs/>
          <w:color w:val="auto"/>
          <w:szCs w:val="22"/>
        </w:rPr>
        <w:t>C2</w:t>
      </w:r>
      <w:r w:rsidRPr="00771E22">
        <w:rPr>
          <w:color w:val="auto"/>
          <w:szCs w:val="22"/>
        </w:rPr>
        <w:t>.Kształtowanie empatycznego podejścia do problemów dotykajacych ludzi wykluczonych społecznie</w:t>
      </w:r>
    </w:p>
    <w:p w14:paraId="1E16F51C" w14:textId="77777777" w:rsidR="00771E22" w:rsidRPr="00771E22" w:rsidRDefault="00771E22" w:rsidP="007E184D">
      <w:pPr>
        <w:pStyle w:val="Akapitzlist"/>
        <w:numPr>
          <w:ilvl w:val="0"/>
          <w:numId w:val="4"/>
        </w:numPr>
        <w:rPr>
          <w:color w:val="auto"/>
          <w:szCs w:val="22"/>
        </w:rPr>
      </w:pPr>
      <w:r w:rsidRPr="00771E22">
        <w:rPr>
          <w:b/>
          <w:bCs/>
          <w:color w:val="auto"/>
          <w:szCs w:val="22"/>
        </w:rPr>
        <w:t>C3.</w:t>
      </w:r>
      <w:r w:rsidRPr="00771E22">
        <w:rPr>
          <w:color w:val="auto"/>
          <w:szCs w:val="22"/>
        </w:rPr>
        <w:t xml:space="preserve"> Umiejętnośc oceny wartości i efektywności działąń na rzecz włączania grup wykluczonych w życie społeczne.</w:t>
      </w:r>
    </w:p>
    <w:p w14:paraId="71C5F15C" w14:textId="77777777" w:rsidR="00771E22" w:rsidRPr="00771E22" w:rsidRDefault="00771E22" w:rsidP="007E184D">
      <w:pPr>
        <w:pStyle w:val="Akapitzlist"/>
        <w:numPr>
          <w:ilvl w:val="0"/>
          <w:numId w:val="4"/>
        </w:numPr>
        <w:rPr>
          <w:color w:val="auto"/>
          <w:szCs w:val="22"/>
        </w:rPr>
      </w:pPr>
      <w:r w:rsidRPr="00771E22">
        <w:rPr>
          <w:b/>
          <w:bCs/>
          <w:color w:val="auto"/>
          <w:szCs w:val="22"/>
        </w:rPr>
        <w:t>C4.</w:t>
      </w:r>
      <w:r w:rsidRPr="00771E22">
        <w:rPr>
          <w:color w:val="auto"/>
          <w:szCs w:val="22"/>
        </w:rPr>
        <w:t xml:space="preserve"> Umiejętność charakteryzowania istoty edukacji inkluzyjnej, wskazywania jej form, zasad, i podstawowych założeń.</w:t>
      </w:r>
    </w:p>
    <w:p w14:paraId="7DE85205" w14:textId="5EB80598" w:rsidR="005A3806" w:rsidRDefault="005A3806" w:rsidP="00771E22">
      <w:pPr>
        <w:spacing w:after="23"/>
        <w:ind w:left="979"/>
      </w:pPr>
    </w:p>
    <w:p w14:paraId="549F750A" w14:textId="77777777" w:rsidR="005A3806" w:rsidRDefault="00000000">
      <w:pPr>
        <w:numPr>
          <w:ilvl w:val="1"/>
          <w:numId w:val="1"/>
        </w:numPr>
        <w:spacing w:after="134" w:line="268" w:lineRule="auto"/>
        <w:ind w:hanging="566"/>
      </w:pPr>
      <w:r>
        <w:rPr>
          <w:b/>
          <w:sz w:val="24"/>
        </w:rPr>
        <w:t xml:space="preserve">Treści programowe (z uwzględnieniem formy zajęć) </w:t>
      </w:r>
    </w:p>
    <w:p w14:paraId="05B7AA4A" w14:textId="36727AE1" w:rsidR="005A3806" w:rsidRPr="00284D82" w:rsidRDefault="00000000" w:rsidP="00284D82">
      <w:pPr>
        <w:spacing w:after="0" w:line="268" w:lineRule="auto"/>
        <w:ind w:left="562" w:hanging="10"/>
      </w:pPr>
      <w:r>
        <w:rPr>
          <w:b/>
          <w:sz w:val="24"/>
        </w:rPr>
        <w:t xml:space="preserve">Wykłady </w:t>
      </w:r>
    </w:p>
    <w:p w14:paraId="0F8117B1" w14:textId="60E0EBF8" w:rsidR="00284D82" w:rsidRPr="00284D82" w:rsidRDefault="00284D82" w:rsidP="00284D82">
      <w:pPr>
        <w:spacing w:after="0"/>
        <w:ind w:left="851"/>
        <w:rPr>
          <w:color w:val="auto"/>
          <w:szCs w:val="22"/>
        </w:rPr>
      </w:pPr>
      <w:r w:rsidRPr="00284D82">
        <w:rPr>
          <w:color w:val="auto"/>
          <w:szCs w:val="22"/>
        </w:rPr>
        <w:t>1. Zapoznanie z kartą przedmiotu i warunkami zaliczenia</w:t>
      </w:r>
      <w:r>
        <w:rPr>
          <w:color w:val="auto"/>
          <w:szCs w:val="22"/>
        </w:rPr>
        <w:t>.</w:t>
      </w:r>
    </w:p>
    <w:p w14:paraId="6676A3FC" w14:textId="2FC967F4" w:rsidR="00284D82" w:rsidRPr="00284D82" w:rsidRDefault="00284D82" w:rsidP="00284D82">
      <w:pPr>
        <w:spacing w:after="0"/>
        <w:ind w:left="851"/>
        <w:rPr>
          <w:color w:val="auto"/>
          <w:szCs w:val="22"/>
        </w:rPr>
      </w:pPr>
      <w:r w:rsidRPr="00284D82">
        <w:rPr>
          <w:color w:val="auto"/>
          <w:szCs w:val="22"/>
        </w:rPr>
        <w:t>2. Podstawowe pojęcia, definicje: integracja społeczna, inkluzja społeczna</w:t>
      </w:r>
      <w:r>
        <w:rPr>
          <w:color w:val="auto"/>
          <w:szCs w:val="22"/>
        </w:rPr>
        <w:t>.</w:t>
      </w:r>
    </w:p>
    <w:p w14:paraId="707DEDB6" w14:textId="5CA5D3D4" w:rsidR="00284D82" w:rsidRPr="00284D82" w:rsidRDefault="00284D82" w:rsidP="00284D82">
      <w:pPr>
        <w:spacing w:after="0"/>
        <w:ind w:left="851"/>
        <w:rPr>
          <w:color w:val="auto"/>
          <w:szCs w:val="22"/>
        </w:rPr>
      </w:pPr>
      <w:r w:rsidRPr="00284D82">
        <w:rPr>
          <w:color w:val="auto"/>
          <w:szCs w:val="22"/>
        </w:rPr>
        <w:t>3. Społeczna integracja, normalizacja, społeczna inkluzja jako teoretyczne zaplecze pedagogiki integracyjnej i inkluzyjnej oraz edukacji integracyjnej i inkluzyjnej</w:t>
      </w:r>
      <w:r>
        <w:rPr>
          <w:color w:val="auto"/>
          <w:szCs w:val="22"/>
        </w:rPr>
        <w:t>.</w:t>
      </w:r>
    </w:p>
    <w:p w14:paraId="2A153FED" w14:textId="24049A8B" w:rsidR="00284D82" w:rsidRPr="00284D82" w:rsidRDefault="00284D82" w:rsidP="00284D82">
      <w:pPr>
        <w:spacing w:after="0"/>
        <w:ind w:left="851"/>
        <w:rPr>
          <w:color w:val="auto"/>
          <w:szCs w:val="22"/>
        </w:rPr>
      </w:pPr>
      <w:r w:rsidRPr="00284D82">
        <w:rPr>
          <w:color w:val="auto"/>
          <w:szCs w:val="22"/>
        </w:rPr>
        <w:t xml:space="preserve">4. Pedagogika integracyjna i inkluzyjna wobec globalnych wyzwań współczesnego </w:t>
      </w:r>
      <w:r w:rsidRPr="00284D82">
        <w:rPr>
          <w:color w:val="auto"/>
          <w:szCs w:val="22"/>
        </w:rPr>
        <w:t>świat</w:t>
      </w:r>
      <w:r>
        <w:rPr>
          <w:color w:val="auto"/>
          <w:szCs w:val="22"/>
        </w:rPr>
        <w:t>a</w:t>
      </w:r>
      <w:r w:rsidRPr="00284D82">
        <w:rPr>
          <w:color w:val="auto"/>
          <w:szCs w:val="22"/>
        </w:rPr>
        <w:t>.</w:t>
      </w:r>
    </w:p>
    <w:p w14:paraId="0C4234A7" w14:textId="5FA992FF" w:rsidR="00284D82" w:rsidRPr="00284D82" w:rsidRDefault="00284D82" w:rsidP="00284D82">
      <w:pPr>
        <w:spacing w:after="0"/>
        <w:ind w:left="851"/>
        <w:rPr>
          <w:color w:val="auto"/>
          <w:szCs w:val="22"/>
        </w:rPr>
      </w:pPr>
      <w:r w:rsidRPr="00284D82">
        <w:rPr>
          <w:color w:val="auto"/>
          <w:szCs w:val="22"/>
        </w:rPr>
        <w:t>5. Wykluczenie osób z niepełnosprawnością</w:t>
      </w:r>
      <w:r>
        <w:rPr>
          <w:color w:val="auto"/>
          <w:szCs w:val="22"/>
        </w:rPr>
        <w:t>.</w:t>
      </w:r>
    </w:p>
    <w:p w14:paraId="49981133" w14:textId="77777777" w:rsidR="005A3806" w:rsidRDefault="00000000">
      <w:pPr>
        <w:spacing w:after="22"/>
        <w:ind w:left="703" w:hanging="10"/>
      </w:pPr>
      <w:r>
        <w:rPr>
          <w:sz w:val="24"/>
        </w:rPr>
        <w:t xml:space="preserve">(w tym zajęcia prowadzone z wykorzystaniem metod i technik kształcenia na odległość) </w:t>
      </w:r>
    </w:p>
    <w:p w14:paraId="380DA881" w14:textId="219E4F62" w:rsidR="005A3806" w:rsidRDefault="00000000" w:rsidP="00284D82">
      <w:pPr>
        <w:spacing w:after="24"/>
        <w:ind w:left="703" w:hanging="10"/>
      </w:pPr>
      <w:r>
        <w:rPr>
          <w:sz w:val="24"/>
        </w:rPr>
        <w:t>1.</w:t>
      </w:r>
      <w:r>
        <w:rPr>
          <w:rFonts w:ascii="Arial" w:eastAsia="Arial" w:hAnsi="Arial" w:cs="Arial"/>
          <w:sz w:val="24"/>
        </w:rPr>
        <w:t xml:space="preserve"> </w:t>
      </w:r>
      <w:r>
        <w:rPr>
          <w:sz w:val="24"/>
        </w:rPr>
        <w:t xml:space="preserve"> </w:t>
      </w:r>
      <w:r w:rsidR="00284D82">
        <w:t>nie dotyczy</w:t>
      </w:r>
    </w:p>
    <w:p w14:paraId="21D858FD" w14:textId="77777777" w:rsidR="007000E0" w:rsidRDefault="007000E0" w:rsidP="007000E0">
      <w:pPr>
        <w:spacing w:after="0" w:line="268" w:lineRule="auto"/>
        <w:ind w:left="562" w:hanging="10"/>
        <w:rPr>
          <w:b/>
          <w:sz w:val="24"/>
        </w:rPr>
      </w:pPr>
    </w:p>
    <w:p w14:paraId="28E3F1CD" w14:textId="0923148F" w:rsidR="005A3806" w:rsidRDefault="00000000" w:rsidP="007000E0">
      <w:pPr>
        <w:spacing w:after="0" w:line="268" w:lineRule="auto"/>
        <w:ind w:left="562" w:hanging="10"/>
      </w:pPr>
      <w:r>
        <w:rPr>
          <w:b/>
          <w:sz w:val="24"/>
        </w:rPr>
        <w:t xml:space="preserve">Ćwiczenia </w:t>
      </w:r>
    </w:p>
    <w:p w14:paraId="3769E20B" w14:textId="79F1EF60" w:rsidR="007000E0" w:rsidRPr="007000E0" w:rsidRDefault="007000E0" w:rsidP="007000E0">
      <w:pPr>
        <w:spacing w:after="0"/>
        <w:ind w:left="993" w:hanging="142"/>
        <w:rPr>
          <w:color w:val="auto"/>
          <w:szCs w:val="22"/>
        </w:rPr>
      </w:pPr>
      <w:r w:rsidRPr="007000E0">
        <w:rPr>
          <w:color w:val="auto"/>
          <w:szCs w:val="22"/>
        </w:rPr>
        <w:t>1. Dialog z „innymi”</w:t>
      </w:r>
      <w:r>
        <w:rPr>
          <w:color w:val="auto"/>
          <w:szCs w:val="22"/>
        </w:rPr>
        <w:t>.</w:t>
      </w:r>
    </w:p>
    <w:p w14:paraId="74119E1A" w14:textId="51791CFA" w:rsidR="007000E0" w:rsidRPr="007000E0" w:rsidRDefault="007000E0" w:rsidP="007000E0">
      <w:pPr>
        <w:spacing w:after="0"/>
        <w:ind w:left="993" w:hanging="142"/>
        <w:rPr>
          <w:color w:val="auto"/>
          <w:szCs w:val="22"/>
        </w:rPr>
      </w:pPr>
      <w:r w:rsidRPr="007000E0">
        <w:rPr>
          <w:color w:val="auto"/>
          <w:szCs w:val="22"/>
        </w:rPr>
        <w:t>2. Tożsamość vs. różnica, wspólnota vs. indywidualizacja jako podstawowe kategoria pedagogiki integracyjnej i inkluzyjnej</w:t>
      </w:r>
      <w:r>
        <w:rPr>
          <w:color w:val="auto"/>
          <w:szCs w:val="22"/>
        </w:rPr>
        <w:t>.</w:t>
      </w:r>
    </w:p>
    <w:p w14:paraId="62EB510A" w14:textId="2E597A43" w:rsidR="007000E0" w:rsidRPr="007000E0" w:rsidRDefault="007000E0" w:rsidP="007000E0">
      <w:pPr>
        <w:spacing w:after="0"/>
        <w:ind w:left="993" w:hanging="142"/>
        <w:rPr>
          <w:color w:val="auto"/>
          <w:szCs w:val="22"/>
        </w:rPr>
      </w:pPr>
      <w:r w:rsidRPr="007000E0">
        <w:rPr>
          <w:color w:val="auto"/>
          <w:szCs w:val="22"/>
        </w:rPr>
        <w:t>3. Edukacja integracyjna i inkluzyjna w świetle międzynarodowych dokumentów oraz polskiego prawa oświatowego</w:t>
      </w:r>
      <w:r>
        <w:rPr>
          <w:color w:val="auto"/>
          <w:szCs w:val="22"/>
        </w:rPr>
        <w:t>.</w:t>
      </w:r>
    </w:p>
    <w:p w14:paraId="7890E7BD" w14:textId="77777777" w:rsidR="007000E0" w:rsidRPr="007000E0" w:rsidRDefault="007000E0" w:rsidP="007000E0">
      <w:pPr>
        <w:spacing w:after="0"/>
        <w:ind w:left="993" w:hanging="142"/>
        <w:rPr>
          <w:color w:val="auto"/>
          <w:szCs w:val="22"/>
        </w:rPr>
      </w:pPr>
      <w:r w:rsidRPr="007000E0">
        <w:rPr>
          <w:color w:val="auto"/>
          <w:szCs w:val="22"/>
        </w:rPr>
        <w:t>4. Edukacja integracyjna i inkluzyjna wobec uczniów ze specjalnymi potrzebami edukacyjnymi.</w:t>
      </w:r>
    </w:p>
    <w:p w14:paraId="2B46CC4F" w14:textId="77777777" w:rsidR="005A3806" w:rsidRDefault="00000000">
      <w:pPr>
        <w:spacing w:after="22"/>
        <w:ind w:left="703" w:hanging="10"/>
      </w:pPr>
      <w:r>
        <w:rPr>
          <w:sz w:val="24"/>
        </w:rPr>
        <w:t xml:space="preserve">(w tym zajęcia prowadzone z wykorzystaniem metod i technik kształcenia na odległość) </w:t>
      </w:r>
    </w:p>
    <w:p w14:paraId="0F7D068B" w14:textId="244EDA50" w:rsidR="005A3806" w:rsidRDefault="00000000" w:rsidP="00284D82">
      <w:pPr>
        <w:spacing w:after="24"/>
        <w:ind w:left="703" w:hanging="10"/>
      </w:pPr>
      <w:r>
        <w:rPr>
          <w:sz w:val="24"/>
        </w:rPr>
        <w:t>1.</w:t>
      </w:r>
      <w:r>
        <w:rPr>
          <w:rFonts w:ascii="Arial" w:eastAsia="Arial" w:hAnsi="Arial" w:cs="Arial"/>
          <w:sz w:val="24"/>
        </w:rPr>
        <w:t xml:space="preserve"> </w:t>
      </w:r>
      <w:r>
        <w:rPr>
          <w:sz w:val="24"/>
        </w:rPr>
        <w:t xml:space="preserve"> </w:t>
      </w:r>
      <w:r w:rsidR="00284D82">
        <w:t>nie dotyczy</w:t>
      </w:r>
      <w:r>
        <w:rPr>
          <w:rFonts w:ascii="Arial" w:eastAsia="Arial" w:hAnsi="Arial" w:cs="Arial"/>
          <w:sz w:val="24"/>
        </w:rPr>
        <w:t xml:space="preserve"> </w:t>
      </w:r>
      <w:r>
        <w:rPr>
          <w:sz w:val="24"/>
        </w:rPr>
        <w:t xml:space="preserve"> </w:t>
      </w:r>
    </w:p>
    <w:p w14:paraId="4A70B24D" w14:textId="77777777" w:rsidR="005A3806" w:rsidRDefault="00000000">
      <w:pPr>
        <w:spacing w:after="23"/>
        <w:ind w:left="577" w:hanging="10"/>
      </w:pPr>
      <w:r>
        <w:rPr>
          <w:b/>
          <w:sz w:val="24"/>
        </w:rPr>
        <w:t xml:space="preserve">Inne </w:t>
      </w:r>
    </w:p>
    <w:p w14:paraId="5F2AF787" w14:textId="57EE20B8" w:rsidR="005A3806" w:rsidRDefault="00284D82" w:rsidP="00284D82">
      <w:pPr>
        <w:pStyle w:val="Akapitzlist"/>
        <w:numPr>
          <w:ilvl w:val="0"/>
          <w:numId w:val="5"/>
        </w:numPr>
        <w:tabs>
          <w:tab w:val="center" w:pos="658"/>
          <w:tab w:val="center" w:pos="1133"/>
        </w:tabs>
        <w:spacing w:after="24"/>
      </w:pPr>
      <w:r>
        <w:t>nie dotyczy</w:t>
      </w:r>
    </w:p>
    <w:p w14:paraId="0E66D4E8" w14:textId="77777777" w:rsidR="005A3806" w:rsidRDefault="00000000">
      <w:pPr>
        <w:spacing w:after="22"/>
        <w:ind w:left="577" w:hanging="10"/>
      </w:pPr>
      <w:r>
        <w:rPr>
          <w:sz w:val="24"/>
        </w:rPr>
        <w:t xml:space="preserve">(w tym zajęcia prowadzone z wykorzystaniem metod i technik kształcenia na odległość) </w:t>
      </w:r>
    </w:p>
    <w:p w14:paraId="6C1355FE" w14:textId="7CA58A11" w:rsidR="005A3806" w:rsidRDefault="00284D82" w:rsidP="00284D82">
      <w:pPr>
        <w:pStyle w:val="Akapitzlist"/>
        <w:numPr>
          <w:ilvl w:val="0"/>
          <w:numId w:val="6"/>
        </w:numPr>
        <w:tabs>
          <w:tab w:val="center" w:pos="658"/>
          <w:tab w:val="center" w:pos="1133"/>
        </w:tabs>
        <w:spacing w:after="24"/>
      </w:pPr>
      <w:r>
        <w:t>nie dotyczy</w:t>
      </w:r>
    </w:p>
    <w:p w14:paraId="3CD6D89A" w14:textId="77777777" w:rsidR="005A3806" w:rsidRDefault="00000000">
      <w:pPr>
        <w:numPr>
          <w:ilvl w:val="1"/>
          <w:numId w:val="1"/>
        </w:numPr>
        <w:spacing w:after="0" w:line="268" w:lineRule="auto"/>
        <w:ind w:hanging="566"/>
      </w:pPr>
      <w:r>
        <w:rPr>
          <w:b/>
          <w:sz w:val="24"/>
        </w:rPr>
        <w:t xml:space="preserve">Efekty uczenia się realizowane w ramach przedmiotu (zajęć) </w:t>
      </w:r>
    </w:p>
    <w:tbl>
      <w:tblPr>
        <w:tblStyle w:val="TableGrid"/>
        <w:tblW w:w="9848" w:type="dxa"/>
        <w:tblInd w:w="313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1275"/>
        <w:gridCol w:w="6804"/>
        <w:gridCol w:w="1769"/>
      </w:tblGrid>
      <w:tr w:rsidR="005A3806" w14:paraId="469D2D61" w14:textId="77777777" w:rsidTr="00180402">
        <w:trPr>
          <w:trHeight w:val="98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9405202" w14:textId="77777777" w:rsidR="005A3806" w:rsidRDefault="00000000">
            <w:pPr>
              <w:spacing w:line="275" w:lineRule="auto"/>
              <w:jc w:val="center"/>
            </w:pPr>
            <w:r>
              <w:rPr>
                <w:b/>
                <w:sz w:val="21"/>
              </w:rPr>
              <w:t xml:space="preserve">Efekty przedmiotowe </w:t>
            </w:r>
          </w:p>
          <w:p w14:paraId="5396C3D5" w14:textId="77777777" w:rsidR="005A3806" w:rsidRDefault="00000000">
            <w:pPr>
              <w:ind w:right="5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3A98E" w14:textId="77777777" w:rsidR="005A3806" w:rsidRDefault="00000000">
            <w:pPr>
              <w:ind w:right="3"/>
              <w:jc w:val="center"/>
            </w:pPr>
            <w:r>
              <w:rPr>
                <w:b/>
                <w:sz w:val="21"/>
              </w:rPr>
              <w:t xml:space="preserve">Student, który zaliczył przedmiot (zajęcia)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8B00" w14:textId="77777777" w:rsidR="005A3806" w:rsidRDefault="00000000">
            <w:pPr>
              <w:jc w:val="center"/>
            </w:pPr>
            <w:r>
              <w:rPr>
                <w:b/>
                <w:sz w:val="21"/>
              </w:rPr>
              <w:t>Odniesienie do kierunkowych efektów uczenia się</w:t>
            </w:r>
          </w:p>
        </w:tc>
      </w:tr>
      <w:tr w:rsidR="005A3806" w14:paraId="3F806535" w14:textId="77777777" w:rsidTr="00180402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E2CCCA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5D7201A" w14:textId="77777777" w:rsidR="005A3806" w:rsidRDefault="00000000">
            <w:pPr>
              <w:ind w:left="521"/>
              <w:jc w:val="center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wiedzy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F73A31" w14:textId="77777777" w:rsidR="005A3806" w:rsidRDefault="005A3806"/>
        </w:tc>
      </w:tr>
      <w:tr w:rsidR="00180402" w14:paraId="5687B91A" w14:textId="77777777" w:rsidTr="0018040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3BB78263" w14:textId="6A566473" w:rsidR="00180402" w:rsidRDefault="00180402" w:rsidP="00180402">
            <w:pPr>
              <w:ind w:right="2"/>
              <w:jc w:val="center"/>
            </w:pPr>
            <w:r w:rsidRPr="0023465A">
              <w:lastRenderedPageBreak/>
              <w:t>W01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1EB88" w14:textId="5D979FF1" w:rsidR="00180402" w:rsidRDefault="00180402" w:rsidP="00180402">
            <w:r w:rsidRPr="00B270C2">
              <w:t xml:space="preserve">Zna rodzaje więzi społecznych i rządzące nimi </w:t>
            </w:r>
            <w:r w:rsidRPr="00B270C2">
              <w:t>prawidłowości</w:t>
            </w:r>
            <w:r w:rsidRPr="00B270C2">
              <w:t xml:space="preserve"> istotne z punktu widzenia procesów edukacyjnych w środowisku osób wykluczonych społecznie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57288" w14:textId="742F9A22" w:rsidR="00180402" w:rsidRDefault="00180402" w:rsidP="00180402">
            <w:pPr>
              <w:ind w:left="49"/>
              <w:jc w:val="center"/>
            </w:pPr>
            <w:r w:rsidRPr="00B270C2">
              <w:t>PED2A _W04</w:t>
            </w:r>
          </w:p>
        </w:tc>
      </w:tr>
      <w:tr w:rsidR="00180402" w14:paraId="646D80EA" w14:textId="77777777" w:rsidTr="0018040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2FD4F14A" w14:textId="0F588917" w:rsidR="00180402" w:rsidRDefault="00180402" w:rsidP="00180402">
            <w:pPr>
              <w:ind w:right="5"/>
              <w:jc w:val="center"/>
            </w:pPr>
            <w:r w:rsidRPr="0023465A">
              <w:t>W02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96B5E" w14:textId="642E88AE" w:rsidR="00180402" w:rsidRDefault="00180402" w:rsidP="00180402">
            <w:r w:rsidRPr="00B270C2">
              <w:t>Zna kulturowe uwarunkowania procesów edukacyjnych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8B391" w14:textId="3E091A97" w:rsidR="00180402" w:rsidRDefault="00180402" w:rsidP="00180402">
            <w:pPr>
              <w:ind w:left="49"/>
              <w:jc w:val="center"/>
            </w:pPr>
            <w:r w:rsidRPr="00B270C2">
              <w:t>PED2A _ W11</w:t>
            </w:r>
          </w:p>
        </w:tc>
      </w:tr>
      <w:tr w:rsidR="00180402" w14:paraId="4C483B7D" w14:textId="77777777" w:rsidTr="0018040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01C7A213" w14:textId="528FEDC1" w:rsidR="00180402" w:rsidRDefault="00180402" w:rsidP="00180402">
            <w:pPr>
              <w:ind w:right="5"/>
              <w:jc w:val="center"/>
            </w:pPr>
            <w:r w:rsidRPr="0023465A">
              <w:t>W03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161F5" w14:textId="4044300D" w:rsidR="00180402" w:rsidRDefault="00180402" w:rsidP="00180402">
            <w:pPr>
              <w:rPr>
                <w:sz w:val="21"/>
              </w:rPr>
            </w:pPr>
            <w:r w:rsidRPr="00B270C2">
              <w:t xml:space="preserve">Zna rodzaje struktur społecznych i instytucje życia społecznego oraz zachodzące między nimi relacje istotne z punktu widzenia procesów </w:t>
            </w:r>
            <w:r w:rsidRPr="00B270C2">
              <w:t>edukacyjnych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7D08A" w14:textId="0B39BFF9" w:rsidR="00180402" w:rsidRDefault="00180402" w:rsidP="00180402">
            <w:pPr>
              <w:ind w:left="49"/>
              <w:jc w:val="center"/>
              <w:rPr>
                <w:sz w:val="21"/>
              </w:rPr>
            </w:pPr>
            <w:r w:rsidRPr="00B270C2">
              <w:t>PED2A _W14</w:t>
            </w:r>
          </w:p>
        </w:tc>
      </w:tr>
      <w:tr w:rsidR="005A3806" w14:paraId="18D7B979" w14:textId="77777777" w:rsidTr="00180402">
        <w:trPr>
          <w:trHeight w:val="590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F77689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B8B4454" w14:textId="77777777" w:rsidR="005A3806" w:rsidRDefault="00000000">
            <w:pPr>
              <w:ind w:left="521"/>
              <w:jc w:val="center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umiejętności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C92D32" w14:textId="77777777" w:rsidR="005A3806" w:rsidRDefault="005A3806"/>
        </w:tc>
      </w:tr>
      <w:tr w:rsidR="00180402" w14:paraId="56424836" w14:textId="77777777" w:rsidTr="0018040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26F3166C" w14:textId="1AE40B17" w:rsidR="00180402" w:rsidRDefault="00180402" w:rsidP="00180402">
            <w:pPr>
              <w:ind w:left="8"/>
              <w:jc w:val="center"/>
            </w:pPr>
            <w:r w:rsidRPr="00064E4F">
              <w:t>U01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0014E" w14:textId="70A8A5EF" w:rsidR="00180402" w:rsidRDefault="00180402" w:rsidP="00180402">
            <w:r w:rsidRPr="00A251A0">
              <w:t xml:space="preserve">Potrafi obserwować , wyszukiwać i przetwarzać informacje na temat integracji i inkluzji w środowisku  społecznym ,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EDF88" w14:textId="4A584BBE" w:rsidR="00180402" w:rsidRDefault="00180402" w:rsidP="00180402">
            <w:pPr>
              <w:ind w:left="29"/>
              <w:jc w:val="center"/>
            </w:pPr>
            <w:r w:rsidRPr="00A251A0">
              <w:t>PED2A _U01</w:t>
            </w:r>
          </w:p>
        </w:tc>
      </w:tr>
      <w:tr w:rsidR="00180402" w14:paraId="74645D48" w14:textId="77777777" w:rsidTr="0018040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47D9175C" w14:textId="398A3325" w:rsidR="00180402" w:rsidRDefault="00180402" w:rsidP="00180402">
            <w:pPr>
              <w:ind w:left="5"/>
              <w:jc w:val="center"/>
            </w:pPr>
            <w:r w:rsidRPr="00064E4F">
              <w:t>U02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1F2CB" w14:textId="5BC29E4E" w:rsidR="00180402" w:rsidRDefault="00180402" w:rsidP="00180402">
            <w:r w:rsidRPr="00A251A0">
              <w:t xml:space="preserve">Potrafi </w:t>
            </w:r>
            <w:r w:rsidRPr="00A251A0">
              <w:t>obserwować</w:t>
            </w:r>
            <w:r w:rsidRPr="00A251A0">
              <w:t xml:space="preserve"> i diagnozować, racjonalnie oceniać złożone sytuacje dotyczące integracji i inkluzji w edukacji oraz analizować motywy i wzory ludzkich zachować w stosunku do osób wykluczonych społecznie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C55CD" w14:textId="4807429D" w:rsidR="00180402" w:rsidRDefault="00180402" w:rsidP="00180402">
            <w:pPr>
              <w:ind w:left="29"/>
              <w:jc w:val="center"/>
            </w:pPr>
            <w:r w:rsidRPr="00A251A0">
              <w:t>PED2A _ U02</w:t>
            </w:r>
          </w:p>
        </w:tc>
      </w:tr>
      <w:tr w:rsidR="00180402" w14:paraId="2654F652" w14:textId="77777777" w:rsidTr="0018040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87BF76E" w14:textId="05D8D85A" w:rsidR="00180402" w:rsidRDefault="00180402" w:rsidP="00180402">
            <w:pPr>
              <w:ind w:left="5"/>
              <w:jc w:val="center"/>
            </w:pPr>
            <w:r w:rsidRPr="00064E4F">
              <w:t>U03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FFB38" w14:textId="5993539B" w:rsidR="00180402" w:rsidRDefault="00180402" w:rsidP="00180402">
            <w:pPr>
              <w:rPr>
                <w:sz w:val="21"/>
              </w:rPr>
            </w:pPr>
            <w:r w:rsidRPr="00A251A0">
              <w:t>Potrafi posługiwać się wybranymi ujęciami teoretycznymi z zakresu integracji i inkluzji w środowisku społecznym i edukacji w celu analizowania podejmowanych działań praktycznych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57F64" w14:textId="03FB4198" w:rsidR="00180402" w:rsidRDefault="00180402" w:rsidP="00180402">
            <w:pPr>
              <w:ind w:left="29"/>
              <w:jc w:val="center"/>
              <w:rPr>
                <w:sz w:val="21"/>
              </w:rPr>
            </w:pPr>
            <w:r w:rsidRPr="00A251A0">
              <w:t>PED2A _U07</w:t>
            </w:r>
          </w:p>
        </w:tc>
      </w:tr>
      <w:tr w:rsidR="005A3806" w14:paraId="06044C88" w14:textId="77777777" w:rsidTr="00180402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5B7BC2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5A78AD5" w14:textId="77777777" w:rsidR="005A3806" w:rsidRDefault="00000000">
            <w:pPr>
              <w:ind w:left="1837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kompetencji społecznych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85E08D" w14:textId="77777777" w:rsidR="005A3806" w:rsidRDefault="005A3806"/>
        </w:tc>
      </w:tr>
      <w:tr w:rsidR="00180402" w14:paraId="2EA5C11F" w14:textId="77777777" w:rsidTr="0018040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DF89F92" w14:textId="0929EA9E" w:rsidR="00180402" w:rsidRDefault="00180402" w:rsidP="00180402">
            <w:pPr>
              <w:ind w:right="4"/>
              <w:jc w:val="center"/>
            </w:pPr>
            <w:r w:rsidRPr="006C0B8A">
              <w:t>K01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E9DA5" w14:textId="37E517A4" w:rsidR="00180402" w:rsidRDefault="00180402" w:rsidP="00180402">
            <w:r w:rsidRPr="00293563">
              <w:t xml:space="preserve">Jest gotów do </w:t>
            </w:r>
            <w:r w:rsidRPr="00293563">
              <w:t>wrażliwego</w:t>
            </w:r>
            <w:r w:rsidRPr="00293563">
              <w:t xml:space="preserve"> podejścia do problemów edukacyjnych dotyczących integracji i inkluzji w edukacji, do komunikowania się i współpracy z otoczeniem , oraz do aktywnego uczestnictwa w grupach i </w:t>
            </w:r>
            <w:r w:rsidRPr="00293563">
              <w:t>organizacjach</w:t>
            </w:r>
            <w:r w:rsidRPr="00293563">
              <w:t xml:space="preserve"> realizujących działania pedagogiczne.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2BBA7" w14:textId="26C5D6F9" w:rsidR="00180402" w:rsidRDefault="00180402" w:rsidP="00180402">
            <w:pPr>
              <w:ind w:left="49"/>
              <w:jc w:val="center"/>
            </w:pPr>
            <w:r w:rsidRPr="00293563">
              <w:t>PED2A _K05</w:t>
            </w:r>
          </w:p>
        </w:tc>
      </w:tr>
      <w:tr w:rsidR="00180402" w14:paraId="54CE7EFC" w14:textId="77777777" w:rsidTr="00180402">
        <w:trPr>
          <w:trHeight w:val="36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27EE98BB" w14:textId="281A68DF" w:rsidR="00180402" w:rsidRDefault="00180402" w:rsidP="00180402">
            <w:pPr>
              <w:ind w:right="5"/>
              <w:jc w:val="center"/>
            </w:pPr>
            <w:r w:rsidRPr="006C0B8A">
              <w:t>K02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608F1" w14:textId="3410DECB" w:rsidR="00180402" w:rsidRDefault="00180402" w:rsidP="00180402">
            <w:r w:rsidRPr="00293563">
              <w:t xml:space="preserve">Jest gotów do odpowiedzialności za własne przygotowanie do pracy, podejmowane decyzje i prowadzone działania oraz za skutki, czuje się odpowiedzialny </w:t>
            </w:r>
            <w:r w:rsidRPr="00293563">
              <w:t>wobec</w:t>
            </w:r>
            <w:r w:rsidRPr="00293563">
              <w:t xml:space="preserve"> ludzi  dla których dobra stara się działać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1B235" w14:textId="1135AF8A" w:rsidR="00180402" w:rsidRDefault="00180402" w:rsidP="00180402">
            <w:pPr>
              <w:ind w:left="49"/>
              <w:jc w:val="center"/>
            </w:pPr>
            <w:r w:rsidRPr="00293563">
              <w:t>PED2A _ K08</w:t>
            </w:r>
          </w:p>
        </w:tc>
      </w:tr>
    </w:tbl>
    <w:p w14:paraId="10EA5A66" w14:textId="77777777" w:rsidR="005A3806" w:rsidRDefault="00000000">
      <w:pPr>
        <w:numPr>
          <w:ilvl w:val="1"/>
          <w:numId w:val="1"/>
        </w:numPr>
        <w:spacing w:after="127" w:line="268" w:lineRule="auto"/>
        <w:ind w:hanging="566"/>
      </w:pPr>
      <w:r>
        <w:rPr>
          <w:b/>
          <w:sz w:val="24"/>
        </w:rPr>
        <w:t xml:space="preserve">Sposoby weryfikacji osiągnięcia efektów uczenia się realizowanych w ramach przedmiotu (zajęć) </w:t>
      </w:r>
    </w:p>
    <w:p w14:paraId="099AAE29" w14:textId="77777777" w:rsidR="005A3806" w:rsidRDefault="00000000">
      <w:pPr>
        <w:spacing w:after="22"/>
        <w:ind w:left="1286" w:right="1" w:hanging="10"/>
        <w:jc w:val="center"/>
      </w:pPr>
      <w:r>
        <w:rPr>
          <w:b/>
          <w:sz w:val="24"/>
        </w:rPr>
        <w:t xml:space="preserve">Sposób weryfikacji (+/-) </w:t>
      </w:r>
    </w:p>
    <w:tbl>
      <w:tblPr>
        <w:tblStyle w:val="TableGrid"/>
        <w:tblW w:w="9844" w:type="dxa"/>
        <w:tblInd w:w="316" w:type="dxa"/>
        <w:tblCellMar>
          <w:top w:w="48" w:type="dxa"/>
        </w:tblCellMar>
        <w:tblLook w:val="04A0" w:firstRow="1" w:lastRow="0" w:firstColumn="1" w:lastColumn="0" w:noHBand="0" w:noVBand="1"/>
      </w:tblPr>
      <w:tblGrid>
        <w:gridCol w:w="1275"/>
        <w:gridCol w:w="1231"/>
        <w:gridCol w:w="1223"/>
        <w:gridCol w:w="1225"/>
        <w:gridCol w:w="1221"/>
        <w:gridCol w:w="1223"/>
        <w:gridCol w:w="1223"/>
        <w:gridCol w:w="1223"/>
      </w:tblGrid>
      <w:tr w:rsidR="005A3806" w14:paraId="3571F9FC" w14:textId="77777777" w:rsidTr="00C13B0F">
        <w:trPr>
          <w:trHeight w:val="148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0E1809BA" w14:textId="77777777" w:rsidR="005A3806" w:rsidRDefault="00000000">
            <w:pPr>
              <w:spacing w:line="275" w:lineRule="auto"/>
              <w:jc w:val="center"/>
            </w:pPr>
            <w:r>
              <w:rPr>
                <w:b/>
                <w:sz w:val="21"/>
              </w:rPr>
              <w:t>Efekty przedmiotowe</w:t>
            </w:r>
          </w:p>
          <w:p w14:paraId="4B39EC34" w14:textId="77777777" w:rsidR="005A3806" w:rsidRDefault="00000000">
            <w:pPr>
              <w:ind w:left="8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7533F" w14:textId="77777777" w:rsidR="005A3806" w:rsidRDefault="00000000">
            <w:pPr>
              <w:spacing w:after="16" w:line="273" w:lineRule="auto"/>
              <w:jc w:val="center"/>
            </w:pPr>
            <w:r>
              <w:rPr>
                <w:b/>
                <w:sz w:val="21"/>
              </w:rPr>
              <w:t xml:space="preserve">Egzamin ustny/ </w:t>
            </w:r>
          </w:p>
          <w:p w14:paraId="67B14EE2" w14:textId="77777777" w:rsidR="005A3806" w:rsidRDefault="00000000">
            <w:pPr>
              <w:tabs>
                <w:tab w:val="right" w:pos="1232"/>
              </w:tabs>
              <w:spacing w:after="17"/>
              <w:ind w:left="-15"/>
            </w:pPr>
            <w:r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ab/>
              <w:t xml:space="preserve">pisemny/ </w:t>
            </w:r>
          </w:p>
          <w:p w14:paraId="182C1A62" w14:textId="77777777" w:rsidR="005A3806" w:rsidRDefault="00000000">
            <w:pPr>
              <w:jc w:val="center"/>
            </w:pPr>
            <w:r>
              <w:rPr>
                <w:b/>
                <w:sz w:val="21"/>
              </w:rPr>
              <w:t xml:space="preserve">praktyczny/ inny </w:t>
            </w:r>
            <w:r>
              <w:rPr>
                <w:b/>
                <w:sz w:val="20"/>
              </w:rPr>
              <w:t>(jaki?)</w:t>
            </w:r>
            <w:r>
              <w:rPr>
                <w:b/>
                <w:sz w:val="21"/>
              </w:rPr>
              <w:t xml:space="preserve">*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EFCD2C1" w14:textId="77777777" w:rsidR="005A3806" w:rsidRDefault="00000000">
            <w:pPr>
              <w:ind w:left="90"/>
              <w:jc w:val="both"/>
            </w:pPr>
            <w:r>
              <w:rPr>
                <w:b/>
                <w:sz w:val="21"/>
              </w:rPr>
              <w:t xml:space="preserve">Kolokwium*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E15F2" w14:textId="77777777" w:rsidR="005A3806" w:rsidRDefault="00000000">
            <w:pPr>
              <w:ind w:left="47"/>
              <w:jc w:val="center"/>
            </w:pPr>
            <w:r>
              <w:rPr>
                <w:b/>
                <w:sz w:val="21"/>
              </w:rPr>
              <w:t xml:space="preserve">Projekt* 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70CCB0B" w14:textId="77777777" w:rsidR="005A3806" w:rsidRDefault="00000000">
            <w:pPr>
              <w:ind w:right="-23"/>
              <w:jc w:val="center"/>
            </w:pPr>
            <w:r>
              <w:rPr>
                <w:b/>
                <w:sz w:val="21"/>
              </w:rPr>
              <w:t xml:space="preserve">Aktywność na zajęciach*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62EA7" w14:textId="77777777" w:rsidR="005A3806" w:rsidRDefault="00000000">
            <w:pPr>
              <w:ind w:left="12" w:right="-34"/>
              <w:jc w:val="both"/>
            </w:pPr>
            <w:r>
              <w:rPr>
                <w:b/>
                <w:sz w:val="21"/>
              </w:rPr>
              <w:t>Praca własna*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3C8855A" w14:textId="77777777" w:rsidR="005A3806" w:rsidRDefault="00000000">
            <w:pPr>
              <w:ind w:left="203" w:right="155"/>
              <w:jc w:val="center"/>
            </w:pPr>
            <w:r>
              <w:rPr>
                <w:b/>
                <w:sz w:val="21"/>
              </w:rPr>
              <w:t xml:space="preserve">Praca w grupie*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08883" w14:textId="77777777" w:rsidR="005A3806" w:rsidRDefault="00000000">
            <w:pPr>
              <w:ind w:left="64"/>
              <w:jc w:val="both"/>
            </w:pPr>
            <w:r>
              <w:rPr>
                <w:b/>
                <w:sz w:val="21"/>
              </w:rPr>
              <w:t xml:space="preserve">Inne </w:t>
            </w:r>
            <w:r>
              <w:rPr>
                <w:b/>
                <w:sz w:val="20"/>
              </w:rPr>
              <w:t>(jakie?)</w:t>
            </w:r>
            <w:r>
              <w:rPr>
                <w:b/>
                <w:sz w:val="21"/>
              </w:rPr>
              <w:t>*</w:t>
            </w:r>
          </w:p>
        </w:tc>
      </w:tr>
      <w:tr w:rsidR="00E47110" w14:paraId="0BD4DDAC" w14:textId="77777777" w:rsidTr="0095273F">
        <w:trPr>
          <w:trHeight w:val="24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447FE6BD" w14:textId="597D9BE6" w:rsidR="00E47110" w:rsidRPr="00E47110" w:rsidRDefault="00E47110" w:rsidP="00E47110">
            <w:pPr>
              <w:spacing w:line="275" w:lineRule="auto"/>
              <w:jc w:val="center"/>
              <w:rPr>
                <w:szCs w:val="22"/>
              </w:rPr>
            </w:pPr>
            <w:r w:rsidRPr="00E47110">
              <w:rPr>
                <w:szCs w:val="22"/>
              </w:rPr>
              <w:t>W01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B10E" w14:textId="231A8517" w:rsidR="00E47110" w:rsidRDefault="00E47110" w:rsidP="00E47110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36C6277" w14:textId="4B7085AB" w:rsidR="00E47110" w:rsidRDefault="00E47110" w:rsidP="00E47110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A5D26" w14:textId="77777777" w:rsidR="00E47110" w:rsidRDefault="00E47110" w:rsidP="00E47110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8A4668D" w14:textId="36EFF45A" w:rsidR="00E47110" w:rsidRDefault="00E47110" w:rsidP="00E47110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F10B5" w14:textId="01AD7891" w:rsidR="00E47110" w:rsidRDefault="00E47110" w:rsidP="00E47110">
            <w:pPr>
              <w:ind w:left="12" w:right="-3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30AF4A" w14:textId="7DDA6618" w:rsidR="00E47110" w:rsidRDefault="00E47110" w:rsidP="00E47110">
            <w:pPr>
              <w:ind w:left="203" w:right="1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1AB48" w14:textId="77777777" w:rsidR="00E47110" w:rsidRDefault="00E47110" w:rsidP="00E47110">
            <w:pPr>
              <w:ind w:left="64"/>
              <w:jc w:val="both"/>
              <w:rPr>
                <w:b/>
                <w:sz w:val="21"/>
              </w:rPr>
            </w:pPr>
          </w:p>
        </w:tc>
      </w:tr>
      <w:tr w:rsidR="00E47110" w14:paraId="0F32345B" w14:textId="77777777" w:rsidTr="0095273F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E044882" w14:textId="42D2A21E" w:rsidR="00E47110" w:rsidRPr="00E47110" w:rsidRDefault="00E47110" w:rsidP="00E47110">
            <w:pPr>
              <w:spacing w:line="275" w:lineRule="auto"/>
              <w:jc w:val="center"/>
              <w:rPr>
                <w:szCs w:val="22"/>
              </w:rPr>
            </w:pPr>
            <w:r w:rsidRPr="00E47110">
              <w:rPr>
                <w:szCs w:val="22"/>
              </w:rPr>
              <w:t>W02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EA381" w14:textId="77777777" w:rsidR="00E47110" w:rsidRDefault="00E47110" w:rsidP="00E47110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AB36482" w14:textId="36C4C172" w:rsidR="00E47110" w:rsidRDefault="00E47110" w:rsidP="00E47110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37E22" w14:textId="77777777" w:rsidR="00E47110" w:rsidRDefault="00E47110" w:rsidP="00E47110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FAAACF4" w14:textId="2E7DF8D0" w:rsidR="00E47110" w:rsidRDefault="00E47110" w:rsidP="00E47110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9D4DF" w14:textId="76F706F9" w:rsidR="00E47110" w:rsidRDefault="00E47110" w:rsidP="00E47110">
            <w:pPr>
              <w:ind w:left="12" w:right="-3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1284CC0" w14:textId="3E8B9F21" w:rsidR="00E47110" w:rsidRDefault="00E47110" w:rsidP="00E47110">
            <w:pPr>
              <w:ind w:left="203" w:right="1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51E24" w14:textId="77777777" w:rsidR="00E47110" w:rsidRDefault="00E47110" w:rsidP="00E47110">
            <w:pPr>
              <w:ind w:left="64"/>
              <w:jc w:val="both"/>
              <w:rPr>
                <w:b/>
                <w:sz w:val="21"/>
              </w:rPr>
            </w:pPr>
          </w:p>
        </w:tc>
      </w:tr>
      <w:tr w:rsidR="00E47110" w14:paraId="1588A05A" w14:textId="77777777" w:rsidTr="0095273F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202173A" w14:textId="25A23164" w:rsidR="00E47110" w:rsidRPr="00E47110" w:rsidRDefault="00E47110" w:rsidP="00E47110">
            <w:pPr>
              <w:spacing w:line="275" w:lineRule="auto"/>
              <w:jc w:val="center"/>
              <w:rPr>
                <w:szCs w:val="22"/>
              </w:rPr>
            </w:pPr>
            <w:r w:rsidRPr="00E47110">
              <w:rPr>
                <w:szCs w:val="22"/>
              </w:rPr>
              <w:t>W03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B8A6" w14:textId="77777777" w:rsidR="00E47110" w:rsidRDefault="00E47110" w:rsidP="00E47110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55BB6D" w14:textId="353E0177" w:rsidR="00E47110" w:rsidRDefault="00E47110" w:rsidP="00E47110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44000" w14:textId="77777777" w:rsidR="00E47110" w:rsidRDefault="00E47110" w:rsidP="00E47110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F18467F" w14:textId="31BF0E6B" w:rsidR="00E47110" w:rsidRDefault="00E47110" w:rsidP="00E47110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551C7" w14:textId="7DD3766B" w:rsidR="00E47110" w:rsidRDefault="00E47110" w:rsidP="00E47110">
            <w:pPr>
              <w:ind w:left="12" w:right="-3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12EF863" w14:textId="0D648AEF" w:rsidR="00E47110" w:rsidRDefault="00E47110" w:rsidP="00E47110">
            <w:pPr>
              <w:ind w:left="203" w:right="1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BD789" w14:textId="77777777" w:rsidR="00E47110" w:rsidRDefault="00E47110" w:rsidP="00E47110">
            <w:pPr>
              <w:ind w:left="64"/>
              <w:jc w:val="both"/>
              <w:rPr>
                <w:b/>
                <w:sz w:val="21"/>
              </w:rPr>
            </w:pPr>
          </w:p>
        </w:tc>
      </w:tr>
      <w:tr w:rsidR="00E47110" w14:paraId="687D4B64" w14:textId="77777777" w:rsidTr="0095273F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06BCE44" w14:textId="514AABAA" w:rsidR="00E47110" w:rsidRPr="00E47110" w:rsidRDefault="00E47110" w:rsidP="00E47110">
            <w:pPr>
              <w:spacing w:line="275" w:lineRule="auto"/>
              <w:jc w:val="center"/>
              <w:rPr>
                <w:szCs w:val="22"/>
              </w:rPr>
            </w:pPr>
            <w:r w:rsidRPr="00E47110">
              <w:rPr>
                <w:szCs w:val="22"/>
              </w:rPr>
              <w:t>U01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4E6B0" w14:textId="77777777" w:rsidR="00E47110" w:rsidRDefault="00E47110" w:rsidP="00E47110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CA2BB90" w14:textId="26CAFDE9" w:rsidR="00E47110" w:rsidRDefault="00E47110" w:rsidP="00E47110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2640B" w14:textId="77777777" w:rsidR="00E47110" w:rsidRDefault="00E47110" w:rsidP="00E47110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8C4E6F0" w14:textId="0998E3F5" w:rsidR="00E47110" w:rsidRDefault="00E47110" w:rsidP="00E47110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C8970" w14:textId="3472D04C" w:rsidR="00E47110" w:rsidRDefault="00E47110" w:rsidP="00E47110">
            <w:pPr>
              <w:ind w:left="12" w:right="-3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B915818" w14:textId="6532B369" w:rsidR="00E47110" w:rsidRDefault="00E47110" w:rsidP="00E47110">
            <w:pPr>
              <w:ind w:left="203" w:right="1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D525B" w14:textId="77777777" w:rsidR="00E47110" w:rsidRDefault="00E47110" w:rsidP="00E47110">
            <w:pPr>
              <w:ind w:left="64"/>
              <w:jc w:val="both"/>
              <w:rPr>
                <w:b/>
                <w:sz w:val="21"/>
              </w:rPr>
            </w:pPr>
          </w:p>
        </w:tc>
      </w:tr>
      <w:tr w:rsidR="00E47110" w14:paraId="30F93739" w14:textId="77777777" w:rsidTr="0095273F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B486F94" w14:textId="3218BF8E" w:rsidR="00E47110" w:rsidRPr="00E47110" w:rsidRDefault="00E47110" w:rsidP="00E47110">
            <w:pPr>
              <w:spacing w:line="275" w:lineRule="auto"/>
              <w:jc w:val="center"/>
              <w:rPr>
                <w:szCs w:val="22"/>
              </w:rPr>
            </w:pPr>
            <w:r w:rsidRPr="00E47110">
              <w:rPr>
                <w:szCs w:val="22"/>
              </w:rPr>
              <w:t>U0</w:t>
            </w:r>
            <w:r w:rsidRPr="00E47110">
              <w:rPr>
                <w:szCs w:val="22"/>
              </w:rPr>
              <w:t>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D6D69" w14:textId="77777777" w:rsidR="00E47110" w:rsidRDefault="00E47110" w:rsidP="00E47110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38B3DAC" w14:textId="547B98A7" w:rsidR="00E47110" w:rsidRDefault="00E47110" w:rsidP="00E47110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9B1DE" w14:textId="77777777" w:rsidR="00E47110" w:rsidRDefault="00E47110" w:rsidP="00E47110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7B98F4D" w14:textId="496DF39D" w:rsidR="00E47110" w:rsidRDefault="00E47110" w:rsidP="00E47110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B6E57" w14:textId="33ADBCF7" w:rsidR="00E47110" w:rsidRDefault="00E47110" w:rsidP="00E47110">
            <w:pPr>
              <w:ind w:left="12" w:right="-3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584D2B3" w14:textId="6519B303" w:rsidR="00E47110" w:rsidRDefault="00E47110" w:rsidP="00E47110">
            <w:pPr>
              <w:ind w:left="203" w:right="1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407BA" w14:textId="77777777" w:rsidR="00E47110" w:rsidRDefault="00E47110" w:rsidP="00E47110">
            <w:pPr>
              <w:ind w:left="64"/>
              <w:jc w:val="both"/>
              <w:rPr>
                <w:b/>
                <w:sz w:val="21"/>
              </w:rPr>
            </w:pPr>
          </w:p>
        </w:tc>
      </w:tr>
      <w:tr w:rsidR="00E47110" w14:paraId="48BC313D" w14:textId="77777777" w:rsidTr="0095273F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83220AE" w14:textId="22757FCC" w:rsidR="00E47110" w:rsidRPr="00E47110" w:rsidRDefault="00E47110" w:rsidP="00E47110">
            <w:pPr>
              <w:spacing w:line="275" w:lineRule="auto"/>
              <w:jc w:val="center"/>
              <w:rPr>
                <w:szCs w:val="22"/>
              </w:rPr>
            </w:pPr>
            <w:r w:rsidRPr="00E47110">
              <w:rPr>
                <w:szCs w:val="22"/>
              </w:rPr>
              <w:t>U0</w:t>
            </w:r>
            <w:r w:rsidRPr="00E47110">
              <w:rPr>
                <w:szCs w:val="22"/>
              </w:rPr>
              <w:t>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C828F" w14:textId="77777777" w:rsidR="00E47110" w:rsidRDefault="00E47110" w:rsidP="00E47110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EC98F81" w14:textId="249C23AC" w:rsidR="00E47110" w:rsidRDefault="00E47110" w:rsidP="00E47110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2FC64" w14:textId="77777777" w:rsidR="00E47110" w:rsidRDefault="00E47110" w:rsidP="00E47110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2E94877" w14:textId="1A279E10" w:rsidR="00E47110" w:rsidRDefault="00E47110" w:rsidP="00E47110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DE9A7" w14:textId="2B3722E7" w:rsidR="00E47110" w:rsidRDefault="00E47110" w:rsidP="00E47110">
            <w:pPr>
              <w:ind w:left="12" w:right="-3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1497F24" w14:textId="25F55B33" w:rsidR="00E47110" w:rsidRDefault="00E47110" w:rsidP="00E47110">
            <w:pPr>
              <w:ind w:left="203" w:right="1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F48E5" w14:textId="77777777" w:rsidR="00E47110" w:rsidRDefault="00E47110" w:rsidP="00E47110">
            <w:pPr>
              <w:ind w:left="64"/>
              <w:jc w:val="both"/>
              <w:rPr>
                <w:b/>
                <w:sz w:val="21"/>
              </w:rPr>
            </w:pPr>
          </w:p>
        </w:tc>
      </w:tr>
      <w:tr w:rsidR="00E47110" w14:paraId="60B766D9" w14:textId="77777777" w:rsidTr="0095273F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0E07ECA2" w14:textId="09915ACE" w:rsidR="00E47110" w:rsidRPr="00E47110" w:rsidRDefault="00E47110" w:rsidP="00E47110">
            <w:pPr>
              <w:spacing w:line="275" w:lineRule="auto"/>
              <w:jc w:val="center"/>
              <w:rPr>
                <w:szCs w:val="22"/>
              </w:rPr>
            </w:pPr>
            <w:r w:rsidRPr="00E47110">
              <w:rPr>
                <w:szCs w:val="22"/>
              </w:rPr>
              <w:t>K01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DC1A4" w14:textId="77777777" w:rsidR="00E47110" w:rsidRDefault="00E47110" w:rsidP="00E47110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7CA9E29" w14:textId="151151A2" w:rsidR="00E47110" w:rsidRDefault="00E47110" w:rsidP="00E47110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26A80" w14:textId="77777777" w:rsidR="00E47110" w:rsidRDefault="00E47110" w:rsidP="00E47110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A5CA803" w14:textId="7CE77EFC" w:rsidR="00E47110" w:rsidRDefault="00E47110" w:rsidP="00E47110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64A11" w14:textId="7D42C338" w:rsidR="00E47110" w:rsidRDefault="00E47110" w:rsidP="00E47110">
            <w:pPr>
              <w:ind w:left="12" w:right="-3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7432E2" w14:textId="77777777" w:rsidR="00E47110" w:rsidRDefault="00E47110" w:rsidP="00E47110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0F797" w14:textId="77777777" w:rsidR="00E47110" w:rsidRDefault="00E47110" w:rsidP="00E47110">
            <w:pPr>
              <w:ind w:left="64"/>
              <w:jc w:val="both"/>
              <w:rPr>
                <w:b/>
                <w:sz w:val="21"/>
              </w:rPr>
            </w:pPr>
          </w:p>
        </w:tc>
      </w:tr>
      <w:tr w:rsidR="00E47110" w14:paraId="6DEBC92B" w14:textId="77777777" w:rsidTr="0095273F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57607A6F" w14:textId="1B8BA3C8" w:rsidR="00E47110" w:rsidRPr="00E47110" w:rsidRDefault="00E47110" w:rsidP="00E47110">
            <w:pPr>
              <w:spacing w:line="275" w:lineRule="auto"/>
              <w:jc w:val="center"/>
              <w:rPr>
                <w:szCs w:val="22"/>
              </w:rPr>
            </w:pPr>
            <w:r w:rsidRPr="00E47110">
              <w:rPr>
                <w:szCs w:val="22"/>
              </w:rPr>
              <w:t>K0</w:t>
            </w:r>
            <w:r w:rsidRPr="00E47110">
              <w:rPr>
                <w:szCs w:val="22"/>
              </w:rPr>
              <w:t>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5EB16" w14:textId="77777777" w:rsidR="00E47110" w:rsidRDefault="00E47110" w:rsidP="00E47110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4588103" w14:textId="547566A7" w:rsidR="00E47110" w:rsidRDefault="00E47110" w:rsidP="00E47110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A17A6" w14:textId="77777777" w:rsidR="00E47110" w:rsidRDefault="00E47110" w:rsidP="00E47110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54A00B1" w14:textId="57FF8C12" w:rsidR="00E47110" w:rsidRDefault="00E47110" w:rsidP="00E47110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9416B" w14:textId="05482A3E" w:rsidR="00E47110" w:rsidRDefault="00E47110" w:rsidP="00E47110">
            <w:pPr>
              <w:ind w:left="12" w:right="-3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51F8BC7" w14:textId="77777777" w:rsidR="00E47110" w:rsidRDefault="00E47110" w:rsidP="00E47110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205F8" w14:textId="77777777" w:rsidR="00E47110" w:rsidRDefault="00E47110" w:rsidP="00E47110">
            <w:pPr>
              <w:ind w:left="64"/>
              <w:jc w:val="both"/>
              <w:rPr>
                <w:b/>
                <w:sz w:val="21"/>
              </w:rPr>
            </w:pPr>
          </w:p>
        </w:tc>
      </w:tr>
    </w:tbl>
    <w:p w14:paraId="708FFDB4" w14:textId="77777777" w:rsidR="005A3806" w:rsidRDefault="00000000">
      <w:pPr>
        <w:spacing w:after="22"/>
        <w:ind w:left="1286" w:hanging="10"/>
        <w:jc w:val="center"/>
        <w:rPr>
          <w:b/>
          <w:sz w:val="24"/>
        </w:rPr>
      </w:pPr>
      <w:r>
        <w:rPr>
          <w:b/>
          <w:sz w:val="24"/>
        </w:rPr>
        <w:t xml:space="preserve">Forma zajęć </w:t>
      </w:r>
    </w:p>
    <w:tbl>
      <w:tblPr>
        <w:tblStyle w:val="Tabela-Siatka"/>
        <w:tblW w:w="0" w:type="auto"/>
        <w:tblInd w:w="247" w:type="dxa"/>
        <w:tblLook w:val="04A0" w:firstRow="1" w:lastRow="0" w:firstColumn="1" w:lastColumn="0" w:noHBand="0" w:noVBand="1"/>
      </w:tblPr>
      <w:tblGrid>
        <w:gridCol w:w="116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398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2068C3" w14:paraId="00762832" w14:textId="77777777" w:rsidTr="00D2038B">
        <w:tc>
          <w:tcPr>
            <w:tcW w:w="1166" w:type="dxa"/>
          </w:tcPr>
          <w:p w14:paraId="781A9144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CAED55" wp14:editId="72FFB795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14605</wp:posOffset>
                      </wp:positionV>
                      <wp:extent cx="704850" cy="342900"/>
                      <wp:effectExtent l="0" t="0" r="19050" b="19050"/>
                      <wp:wrapNone/>
                      <wp:docPr id="196817890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4850" cy="342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17F453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1.15pt" to="50.2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" strokecolor="#156082 [3204]" strokeweight="1.5pt">
                      <v:stroke joinstyle="miter"/>
                    </v:line>
                  </w:pict>
                </mc:Fallback>
              </mc:AlternateContent>
            </w:r>
            <w:r w:rsidRPr="00C030B4">
              <w:rPr>
                <w:b/>
                <w:bCs/>
                <w:sz w:val="20"/>
                <w:szCs w:val="20"/>
              </w:rPr>
              <w:t xml:space="preserve">               1:</w:t>
            </w:r>
          </w:p>
          <w:p w14:paraId="2E43C960" w14:textId="77777777" w:rsidR="002068C3" w:rsidRPr="00C030B4" w:rsidRDefault="002068C3" w:rsidP="00D2038B">
            <w:pPr>
              <w:spacing w:after="22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2:</w:t>
            </w:r>
          </w:p>
        </w:tc>
        <w:tc>
          <w:tcPr>
            <w:tcW w:w="425" w:type="dxa"/>
          </w:tcPr>
          <w:p w14:paraId="79914276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54AF99DC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6" w:type="dxa"/>
          </w:tcPr>
          <w:p w14:paraId="6FAE6376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102A9E35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4E03FFF0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0A7E8C3B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6" w:type="dxa"/>
          </w:tcPr>
          <w:p w14:paraId="33D67872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45D76C0E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7459293A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1B8F959A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6" w:type="dxa"/>
          </w:tcPr>
          <w:p w14:paraId="6E6AEE6A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17493E90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398" w:type="dxa"/>
          </w:tcPr>
          <w:p w14:paraId="6FF1DD12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6" w:type="dxa"/>
          </w:tcPr>
          <w:p w14:paraId="2CBAF5AC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1B6FA453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24FFB9A7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018209AC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6" w:type="dxa"/>
          </w:tcPr>
          <w:p w14:paraId="74B9C254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15610F39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4791C2B7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3DE7CB7C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</w:tr>
      <w:tr w:rsidR="00E47110" w14:paraId="44B40098" w14:textId="77777777" w:rsidTr="00D2038B">
        <w:tc>
          <w:tcPr>
            <w:tcW w:w="1166" w:type="dxa"/>
          </w:tcPr>
          <w:p w14:paraId="4FF0B8F7" w14:textId="48660EF7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8C4DAB">
              <w:t>W01</w:t>
            </w:r>
          </w:p>
        </w:tc>
        <w:tc>
          <w:tcPr>
            <w:tcW w:w="425" w:type="dxa"/>
          </w:tcPr>
          <w:p w14:paraId="60F4BB6A" w14:textId="4FAA4822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7C6B517" w14:textId="50B87696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D1DF632" w14:textId="77777777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17A908A" w14:textId="04D1647A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6607D6B2" w14:textId="460ACE06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55C45F54" w14:textId="77777777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989EC3C" w14:textId="77777777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B38A804" w14:textId="77777777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79282B5" w14:textId="77777777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AAD5144" w14:textId="77777777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6136CC0" w14:textId="4592F6D2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623FF3CA" w14:textId="77777777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4A7877E8" w14:textId="77777777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A9CCBDD" w14:textId="77777777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C4582D3" w14:textId="77777777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1B8B291" w14:textId="77777777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5A73D51" w14:textId="0578B8AD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BE821B1" w14:textId="77777777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3617844" w14:textId="77777777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D4F9103" w14:textId="77777777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07ADE6E" w14:textId="77777777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47110" w14:paraId="61B9739F" w14:textId="77777777" w:rsidTr="00D2038B">
        <w:tc>
          <w:tcPr>
            <w:tcW w:w="1166" w:type="dxa"/>
          </w:tcPr>
          <w:p w14:paraId="4887B0DE" w14:textId="0E58E629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8C4DAB">
              <w:lastRenderedPageBreak/>
              <w:t>W02</w:t>
            </w:r>
          </w:p>
        </w:tc>
        <w:tc>
          <w:tcPr>
            <w:tcW w:w="425" w:type="dxa"/>
          </w:tcPr>
          <w:p w14:paraId="189912D6" w14:textId="1A1430CC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3745B95" w14:textId="529E32EB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1EA33AD" w14:textId="77777777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0CD57CD" w14:textId="7008411C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10AE3927" w14:textId="278EA3A8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06D35361" w14:textId="77777777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4326B47" w14:textId="77777777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D4A8817" w14:textId="77777777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F53B997" w14:textId="77777777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A03AA87" w14:textId="77777777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9B1BA42" w14:textId="3213B4C6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42435F2D" w14:textId="77777777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2DA71C16" w14:textId="16CC50C1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14:paraId="7EED508E" w14:textId="4D094F54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1384C3F" w14:textId="77777777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7D2060C" w14:textId="77777777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F3EC942" w14:textId="6F766DCB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14:paraId="56BBCD14" w14:textId="77777777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DB76BE0" w14:textId="77777777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0B27AFF" w14:textId="77777777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A253D9C" w14:textId="77777777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47110" w14:paraId="651CC940" w14:textId="77777777" w:rsidTr="00D2038B">
        <w:tc>
          <w:tcPr>
            <w:tcW w:w="1166" w:type="dxa"/>
          </w:tcPr>
          <w:p w14:paraId="229579EC" w14:textId="038270DD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8C4DAB">
              <w:t>W03</w:t>
            </w:r>
          </w:p>
        </w:tc>
        <w:tc>
          <w:tcPr>
            <w:tcW w:w="425" w:type="dxa"/>
          </w:tcPr>
          <w:p w14:paraId="5B73206F" w14:textId="1A7C6979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AB02A06" w14:textId="13A0CA45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3491102" w14:textId="77777777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51E31A0" w14:textId="07B6B022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12628DF0" w14:textId="262937F4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69EBED40" w14:textId="77777777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1AF9B1E1" w14:textId="77777777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829C15A" w14:textId="77777777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4EB97DF" w14:textId="77777777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D2E41B9" w14:textId="77777777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29C057D" w14:textId="390AEBA5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768B577C" w14:textId="77777777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5AA83066" w14:textId="3742B762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14:paraId="015598BE" w14:textId="77777777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BD162C7" w14:textId="77777777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AC73726" w14:textId="77777777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79B7D5B" w14:textId="2D5EF55D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14:paraId="7324C9A6" w14:textId="77777777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558CAFB" w14:textId="77777777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A6FEBC2" w14:textId="77777777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2B42C85" w14:textId="77777777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47110" w14:paraId="0765CD50" w14:textId="77777777" w:rsidTr="00D2038B">
        <w:tc>
          <w:tcPr>
            <w:tcW w:w="1166" w:type="dxa"/>
          </w:tcPr>
          <w:p w14:paraId="1C617B69" w14:textId="3E308A14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8C4DAB">
              <w:t>U01</w:t>
            </w:r>
          </w:p>
        </w:tc>
        <w:tc>
          <w:tcPr>
            <w:tcW w:w="425" w:type="dxa"/>
          </w:tcPr>
          <w:p w14:paraId="62C838D8" w14:textId="07166F7F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6399E2C" w14:textId="31E70779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5B75C072" w14:textId="77777777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F64B3AC" w14:textId="068FBDA1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654DBAA7" w14:textId="16544FE7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71FE8B75" w14:textId="77777777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D38EBD5" w14:textId="77777777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BBC2C9D" w14:textId="77777777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D083B89" w14:textId="77777777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FE0A898" w14:textId="77777777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8B0C767" w14:textId="72FED901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40DEA1BF" w14:textId="77777777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37EFE25F" w14:textId="1581F815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14:paraId="08CC2304" w14:textId="3A2F80A6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A681564" w14:textId="77777777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6095500" w14:textId="77777777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F0EB944" w14:textId="2EF7CAED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14:paraId="02E63E7F" w14:textId="77777777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5F84AFA" w14:textId="77777777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161458B" w14:textId="77777777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BB5C57A" w14:textId="0E429BD2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47110" w14:paraId="705E07EE" w14:textId="77777777" w:rsidTr="00D2038B">
        <w:tc>
          <w:tcPr>
            <w:tcW w:w="1166" w:type="dxa"/>
          </w:tcPr>
          <w:p w14:paraId="6782306E" w14:textId="672DF928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8C4DAB">
              <w:t>U02</w:t>
            </w:r>
          </w:p>
        </w:tc>
        <w:tc>
          <w:tcPr>
            <w:tcW w:w="425" w:type="dxa"/>
          </w:tcPr>
          <w:p w14:paraId="0888D8E9" w14:textId="1EB25B0D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4F61A2C" w14:textId="02C01A01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056ADF3" w14:textId="77777777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85C244F" w14:textId="536A8295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11E9CD3C" w14:textId="3B8A169A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517324CD" w14:textId="77777777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957BA8B" w14:textId="77777777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59C39D1" w14:textId="77777777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562E02B" w14:textId="77777777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D3E91EA" w14:textId="77777777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34706BA4" w14:textId="35D7E0D1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57DE3DCE" w14:textId="77777777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03F5EFC4" w14:textId="77777777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CFBE336" w14:textId="281E36A4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36483A27" w14:textId="77777777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BEBB21A" w14:textId="77777777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C1C514E" w14:textId="7330AD47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14:paraId="15681094" w14:textId="77777777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450BF54" w14:textId="77777777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8C8D0E2" w14:textId="77777777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B024000" w14:textId="2CEAD2A4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47110" w14:paraId="43A3DDFD" w14:textId="77777777" w:rsidTr="00D2038B">
        <w:tc>
          <w:tcPr>
            <w:tcW w:w="1166" w:type="dxa"/>
          </w:tcPr>
          <w:p w14:paraId="62631DAF" w14:textId="69BC4FD7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8C4DAB">
              <w:t>U03</w:t>
            </w:r>
          </w:p>
        </w:tc>
        <w:tc>
          <w:tcPr>
            <w:tcW w:w="425" w:type="dxa"/>
          </w:tcPr>
          <w:p w14:paraId="0F76B5E4" w14:textId="4C0EE27D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82CB435" w14:textId="3B5BCE87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60A40ED" w14:textId="77777777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2699E9D" w14:textId="382077B4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78F6B0B1" w14:textId="3B91E8F0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2AE57754" w14:textId="77777777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01FA343" w14:textId="77777777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8C721B3" w14:textId="77777777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A649A22" w14:textId="77777777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079D67A" w14:textId="77777777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D25F525" w14:textId="35D889AB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043A326F" w14:textId="77777777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47AD8352" w14:textId="77777777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693C710" w14:textId="2A22E85A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4E48AEB1" w14:textId="77777777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5629C22" w14:textId="77777777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30CAA67" w14:textId="2D746C10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14:paraId="57F21A64" w14:textId="77777777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DEB5A85" w14:textId="77777777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8FCAB9C" w14:textId="77777777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0504CED" w14:textId="77777777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47110" w14:paraId="4D89D55B" w14:textId="77777777" w:rsidTr="00D2038B">
        <w:tc>
          <w:tcPr>
            <w:tcW w:w="1166" w:type="dxa"/>
          </w:tcPr>
          <w:p w14:paraId="00880E1A" w14:textId="784FE2EA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8C4DAB">
              <w:t>K01</w:t>
            </w:r>
          </w:p>
        </w:tc>
        <w:tc>
          <w:tcPr>
            <w:tcW w:w="425" w:type="dxa"/>
          </w:tcPr>
          <w:p w14:paraId="7E91B117" w14:textId="7AC37E90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643C1A8" w14:textId="7213C041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0692A9D" w14:textId="77777777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D94A80B" w14:textId="509D0B9B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0AFF9420" w14:textId="67A2149B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09E25935" w14:textId="77777777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B8507F7" w14:textId="77777777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98F7409" w14:textId="77777777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F6346ED" w14:textId="77777777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EA4BAC7" w14:textId="77777777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509E4579" w14:textId="4F26337F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62DC2359" w14:textId="77777777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3244F8DB" w14:textId="77777777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1B0BB623" w14:textId="18389612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2B57289E" w14:textId="77777777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9BE0F50" w14:textId="77777777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B5E48B5" w14:textId="69AD58AB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B17F6AA" w14:textId="77777777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15E7FFF" w14:textId="77777777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16121DF" w14:textId="77777777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65D1F62" w14:textId="77777777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47110" w14:paraId="0E8079B7" w14:textId="77777777" w:rsidTr="00D2038B">
        <w:tc>
          <w:tcPr>
            <w:tcW w:w="1166" w:type="dxa"/>
          </w:tcPr>
          <w:p w14:paraId="152C6478" w14:textId="2BC115DB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8C4DAB">
              <w:t>K02</w:t>
            </w:r>
          </w:p>
        </w:tc>
        <w:tc>
          <w:tcPr>
            <w:tcW w:w="425" w:type="dxa"/>
          </w:tcPr>
          <w:p w14:paraId="63170265" w14:textId="4FE7A5D3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4C3BC61" w14:textId="38DB4B61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41E86FD" w14:textId="77777777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22D8922" w14:textId="33D323A2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27F27C13" w14:textId="4FFD5AD8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1C8EAA84" w14:textId="77777777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28304A9E" w14:textId="77777777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FAB5FDF" w14:textId="77777777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C89CAFF" w14:textId="77777777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D3D826F" w14:textId="77777777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1BC1C873" w14:textId="079268D4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74339B5F" w14:textId="77777777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7ADC832B" w14:textId="77777777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8A10BF8" w14:textId="4DE1EE0E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555512F7" w14:textId="77777777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BC580E5" w14:textId="77777777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2EEB200" w14:textId="77777777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3A2F778D" w14:textId="77777777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A0A35FD" w14:textId="77777777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4C5F59E" w14:textId="77777777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96C658C" w14:textId="77777777" w:rsidR="00E47110" w:rsidRPr="00C030B4" w:rsidRDefault="00E47110" w:rsidP="00E47110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737C2278" w14:textId="77777777" w:rsidR="002068C3" w:rsidRDefault="002068C3">
      <w:pPr>
        <w:spacing w:after="22"/>
        <w:ind w:left="1286" w:hanging="10"/>
        <w:jc w:val="center"/>
      </w:pPr>
    </w:p>
    <w:p w14:paraId="5F04D554" w14:textId="03E87AE6" w:rsidR="005A3806" w:rsidRDefault="005A3806">
      <w:pPr>
        <w:spacing w:after="208"/>
        <w:ind w:left="-6"/>
      </w:pPr>
    </w:p>
    <w:p w14:paraId="5778E9EE" w14:textId="77777777" w:rsidR="005A3806" w:rsidRDefault="00000000">
      <w:pPr>
        <w:spacing w:after="0"/>
      </w:pPr>
      <w:r>
        <w:t xml:space="preserve"> </w:t>
      </w:r>
      <w:r>
        <w:tab/>
      </w:r>
      <w:r>
        <w:rPr>
          <w:b/>
          <w:sz w:val="20"/>
        </w:rPr>
        <w:t xml:space="preserve"> </w:t>
      </w:r>
    </w:p>
    <w:p w14:paraId="54B33750" w14:textId="77777777" w:rsidR="005A3806" w:rsidRDefault="00000000">
      <w:pPr>
        <w:numPr>
          <w:ilvl w:val="1"/>
          <w:numId w:val="1"/>
        </w:numPr>
        <w:spacing w:after="131" w:line="268" w:lineRule="auto"/>
        <w:ind w:hanging="566"/>
      </w:pPr>
      <w:r>
        <w:rPr>
          <w:b/>
          <w:sz w:val="24"/>
        </w:rPr>
        <w:t xml:space="preserve">Kryteria oceny stopnia osiągnięcia efektów uczenia się </w:t>
      </w:r>
    </w:p>
    <w:p w14:paraId="7A5DC875" w14:textId="77777777" w:rsidR="005A3806" w:rsidRDefault="00000000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7AE02CE2" w14:textId="77777777" w:rsidR="005A3806" w:rsidRDefault="00000000">
      <w:pPr>
        <w:spacing w:after="22"/>
        <w:ind w:left="322" w:hanging="10"/>
      </w:pPr>
      <w:r>
        <w:rPr>
          <w:b/>
          <w:sz w:val="24"/>
        </w:rPr>
        <w:t xml:space="preserve">WYKŁAD (W)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42" w:type="dxa"/>
        <w:tblInd w:w="314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3"/>
        <w:gridCol w:w="8879"/>
      </w:tblGrid>
      <w:tr w:rsidR="005A3806" w14:paraId="5B997CAA" w14:textId="77777777" w:rsidTr="00211F82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C806" w14:textId="77777777" w:rsidR="005A3806" w:rsidRDefault="00000000">
            <w:pPr>
              <w:ind w:left="9"/>
              <w:jc w:val="center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53A4" w14:textId="77777777" w:rsidR="005A3806" w:rsidRDefault="00000000">
            <w:pPr>
              <w:ind w:left="8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211F82" w14:paraId="5ED26969" w14:textId="77777777" w:rsidTr="00211F82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0678A" w14:textId="77777777" w:rsidR="00211F82" w:rsidRDefault="00211F82" w:rsidP="00211F82">
            <w:pPr>
              <w:ind w:left="7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0F48B" w14:textId="2A6EEEB3" w:rsidR="00211F82" w:rsidRDefault="00211F82" w:rsidP="00211F82">
            <w:r w:rsidRPr="00E05F9C">
              <w:t>Od 50% wiedzy przekazanej na wykładzie</w:t>
            </w:r>
          </w:p>
        </w:tc>
      </w:tr>
      <w:tr w:rsidR="00211F82" w14:paraId="5D4E85BB" w14:textId="77777777" w:rsidTr="00211F82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2D715" w14:textId="77777777" w:rsidR="00211F82" w:rsidRDefault="00211F82" w:rsidP="00211F82">
            <w:pPr>
              <w:ind w:left="4"/>
              <w:jc w:val="center"/>
            </w:pPr>
            <w:r>
              <w:rPr>
                <w:b/>
                <w:sz w:val="21"/>
              </w:rPr>
              <w:t xml:space="preserve">3,5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16B8" w14:textId="20EF1E5D" w:rsidR="00211F82" w:rsidRDefault="00211F82" w:rsidP="00211F82">
            <w:r w:rsidRPr="00E05F9C">
              <w:t>Od  61% wiedzy przekazanej na wykładzie</w:t>
            </w:r>
          </w:p>
        </w:tc>
      </w:tr>
      <w:tr w:rsidR="00211F82" w14:paraId="34E82238" w14:textId="77777777" w:rsidTr="00211F82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D3E90" w14:textId="77777777" w:rsidR="00211F82" w:rsidRDefault="00211F82" w:rsidP="00211F82">
            <w:pPr>
              <w:ind w:left="7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5D5CF" w14:textId="3033917E" w:rsidR="00211F82" w:rsidRDefault="00211F82" w:rsidP="00211F82">
            <w:r w:rsidRPr="00E05F9C">
              <w:t>Od 71% wiedzy przekazanej na wykładzie</w:t>
            </w:r>
          </w:p>
        </w:tc>
      </w:tr>
      <w:tr w:rsidR="00211F82" w14:paraId="73CA1363" w14:textId="77777777" w:rsidTr="00211F82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584C7" w14:textId="77777777" w:rsidR="00211F82" w:rsidRDefault="00211F82" w:rsidP="00211F82">
            <w:pPr>
              <w:ind w:left="4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3AD3E" w14:textId="4586DA3E" w:rsidR="00211F82" w:rsidRDefault="00211F82" w:rsidP="00211F82">
            <w:r w:rsidRPr="00E05F9C">
              <w:t>Od 81% wiedzy przekazanej na wykładzie</w:t>
            </w:r>
          </w:p>
        </w:tc>
      </w:tr>
      <w:tr w:rsidR="00211F82" w14:paraId="605AF207" w14:textId="77777777" w:rsidTr="00211F82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6C470" w14:textId="77777777" w:rsidR="00211F82" w:rsidRDefault="00211F82" w:rsidP="00211F82">
            <w:pPr>
              <w:ind w:left="7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BFBF" w14:textId="051D98CF" w:rsidR="00211F82" w:rsidRDefault="00211F82" w:rsidP="00211F82">
            <w:r w:rsidRPr="00E05F9C">
              <w:t>Od 91% wiedzy przekazanej na wykładzie</w:t>
            </w:r>
          </w:p>
        </w:tc>
      </w:tr>
    </w:tbl>
    <w:p w14:paraId="1C03E91C" w14:textId="77777777" w:rsidR="005A3806" w:rsidRDefault="00000000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5D12A698" w14:textId="77777777" w:rsidR="005A3806" w:rsidRDefault="00000000">
      <w:pPr>
        <w:spacing w:after="22"/>
        <w:ind w:left="236" w:hanging="10"/>
      </w:pPr>
      <w:r>
        <w:rPr>
          <w:b/>
          <w:sz w:val="24"/>
        </w:rPr>
        <w:t xml:space="preserve">ĆWICZENIA (C)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26" w:type="dxa"/>
        <w:tblInd w:w="324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3"/>
        <w:gridCol w:w="8873"/>
      </w:tblGrid>
      <w:tr w:rsidR="005A3806" w14:paraId="00DE7C7A" w14:textId="77777777" w:rsidTr="00211F82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03BD" w14:textId="77777777" w:rsidR="005A3806" w:rsidRDefault="00000000">
            <w:pPr>
              <w:ind w:left="92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406D" w14:textId="77777777" w:rsidR="005A3806" w:rsidRDefault="00000000">
            <w:pPr>
              <w:ind w:left="6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211F82" w14:paraId="6709E17F" w14:textId="77777777" w:rsidTr="00211F82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A16EE" w14:textId="77777777" w:rsidR="00211F82" w:rsidRDefault="00211F82" w:rsidP="00211F82">
            <w:pPr>
              <w:ind w:left="7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E94AA" w14:textId="6D0E3180" w:rsidR="00211F82" w:rsidRDefault="00211F82" w:rsidP="00211F82">
            <w:r w:rsidRPr="007A01D8">
              <w:t>Od 50%  wiedzy i umiejętności przekazanej na ćwiczeniach, aktywności na zajęciach  i pracy własnej i grupowej</w:t>
            </w:r>
          </w:p>
        </w:tc>
      </w:tr>
      <w:tr w:rsidR="00211F82" w14:paraId="0DB00732" w14:textId="77777777" w:rsidTr="00211F82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B7A2" w14:textId="77777777" w:rsidR="00211F82" w:rsidRDefault="00211F82" w:rsidP="00211F82">
            <w:pPr>
              <w:ind w:left="9"/>
              <w:jc w:val="center"/>
            </w:pPr>
            <w:r>
              <w:rPr>
                <w:b/>
                <w:sz w:val="21"/>
              </w:rPr>
              <w:t xml:space="preserve">3,5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63F2" w14:textId="64787B9F" w:rsidR="00211F82" w:rsidRDefault="00211F82" w:rsidP="00211F82">
            <w:r w:rsidRPr="007A01D8">
              <w:t>Od 61% wiedzy i umiejętności przekazanej na ćwiczeniach, aktywności na zajęciach  i pracy własnej i grupowej</w:t>
            </w:r>
          </w:p>
        </w:tc>
      </w:tr>
      <w:tr w:rsidR="00211F82" w14:paraId="6507FFF0" w14:textId="77777777" w:rsidTr="00211F82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0C4A8" w14:textId="77777777" w:rsidR="00211F82" w:rsidRDefault="00211F82" w:rsidP="00211F82">
            <w:pPr>
              <w:ind w:left="7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54369" w14:textId="07328797" w:rsidR="00211F82" w:rsidRDefault="00211F82" w:rsidP="00211F82">
            <w:r w:rsidRPr="007A01D8">
              <w:t>Od 71% wiedzy i umiejętności przekazanej na ćwiczeniach, aktywności na zajęciach  i pracy własnej i grupowej</w:t>
            </w:r>
          </w:p>
        </w:tc>
      </w:tr>
      <w:tr w:rsidR="00211F82" w14:paraId="6698FFF8" w14:textId="77777777" w:rsidTr="00211F82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907F" w14:textId="77777777" w:rsidR="00211F82" w:rsidRDefault="00211F82" w:rsidP="00211F82">
            <w:pPr>
              <w:ind w:left="9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E5112" w14:textId="63310C60" w:rsidR="00211F82" w:rsidRDefault="00211F82" w:rsidP="00211F82">
            <w:r w:rsidRPr="007A01D8">
              <w:t>Od 81% wiedzy i umiejętności przekazanej na ćwiczeniach, aktywności na zajęciach  i pracy własnej i grupowej</w:t>
            </w:r>
          </w:p>
        </w:tc>
      </w:tr>
      <w:tr w:rsidR="00211F82" w14:paraId="132C7457" w14:textId="77777777" w:rsidTr="00211F82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C488" w14:textId="77777777" w:rsidR="00211F82" w:rsidRDefault="00211F82" w:rsidP="00211F82">
            <w:pPr>
              <w:ind w:left="7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5D6A" w14:textId="0E4D0860" w:rsidR="00211F82" w:rsidRDefault="00211F82" w:rsidP="00211F82">
            <w:r w:rsidRPr="007A01D8">
              <w:t>Od 91% wiedzy i umiejętności przekazanej na ćwiczeniach, aktywności na zajęciach  i pracy własnej i grupowej</w:t>
            </w:r>
          </w:p>
        </w:tc>
      </w:tr>
    </w:tbl>
    <w:p w14:paraId="2B77F65D" w14:textId="77777777" w:rsidR="005A3806" w:rsidRDefault="00000000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34330F93" w14:textId="77777777" w:rsidR="005A3806" w:rsidRDefault="00000000">
      <w:pPr>
        <w:spacing w:after="0"/>
        <w:jc w:val="center"/>
      </w:pPr>
      <w:r>
        <w:rPr>
          <w:b/>
          <w:sz w:val="24"/>
        </w:rPr>
        <w:t xml:space="preserve">INNE (...)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30" w:type="dxa"/>
        <w:tblInd w:w="322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6"/>
        <w:gridCol w:w="8874"/>
      </w:tblGrid>
      <w:tr w:rsidR="005A3806" w14:paraId="585170A3" w14:textId="77777777" w:rsidTr="00A94AF7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94050" w14:textId="77777777" w:rsidR="005A3806" w:rsidRDefault="00000000">
            <w:pPr>
              <w:ind w:left="11"/>
              <w:jc w:val="center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029A" w14:textId="77777777" w:rsidR="005A3806" w:rsidRDefault="00000000">
            <w:pPr>
              <w:ind w:left="8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5A3806" w14:paraId="1846DC76" w14:textId="77777777" w:rsidTr="00A94AF7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AFAE0" w14:textId="77777777" w:rsidR="005A3806" w:rsidRDefault="00000000">
            <w:pPr>
              <w:ind w:left="9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74D8D" w14:textId="2759A657" w:rsidR="005A3806" w:rsidRPr="00A94AF7" w:rsidRDefault="00000000">
            <w:pPr>
              <w:rPr>
                <w:bCs/>
                <w:szCs w:val="22"/>
              </w:rPr>
            </w:pPr>
            <w:r>
              <w:rPr>
                <w:b/>
                <w:sz w:val="21"/>
              </w:rPr>
              <w:t xml:space="preserve"> </w:t>
            </w:r>
            <w:r w:rsidR="00A94AF7" w:rsidRPr="00A94AF7">
              <w:rPr>
                <w:bCs/>
                <w:szCs w:val="22"/>
              </w:rPr>
              <w:t>Nie dotyczy</w:t>
            </w:r>
          </w:p>
        </w:tc>
      </w:tr>
      <w:tr w:rsidR="00A94AF7" w14:paraId="1885D032" w14:textId="77777777" w:rsidTr="00A94AF7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46438" w14:textId="77777777" w:rsidR="00A94AF7" w:rsidRDefault="00A94AF7" w:rsidP="00A94AF7">
            <w:pPr>
              <w:ind w:left="7"/>
              <w:jc w:val="center"/>
            </w:pPr>
            <w:r>
              <w:rPr>
                <w:b/>
                <w:sz w:val="21"/>
              </w:rPr>
              <w:t xml:space="preserve">3,5 </w:t>
            </w:r>
          </w:p>
        </w:tc>
        <w:tc>
          <w:tcPr>
            <w:tcW w:w="8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5B1E0" w14:textId="33BBD70C" w:rsidR="00A94AF7" w:rsidRDefault="00A94AF7" w:rsidP="00A94AF7">
            <w:r w:rsidRPr="003D428B">
              <w:rPr>
                <w:bCs/>
                <w:szCs w:val="22"/>
              </w:rPr>
              <w:t>Nie dotyczy</w:t>
            </w:r>
          </w:p>
        </w:tc>
      </w:tr>
      <w:tr w:rsidR="00A94AF7" w14:paraId="3FB47773" w14:textId="77777777" w:rsidTr="00A94AF7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0BE57" w14:textId="77777777" w:rsidR="00A94AF7" w:rsidRDefault="00A94AF7" w:rsidP="00A94AF7">
            <w:pPr>
              <w:ind w:left="9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307F1" w14:textId="4EDD4EBF" w:rsidR="00A94AF7" w:rsidRDefault="00A94AF7" w:rsidP="00A94AF7">
            <w:r w:rsidRPr="003D428B">
              <w:rPr>
                <w:bCs/>
                <w:szCs w:val="22"/>
              </w:rPr>
              <w:t>Nie dotyczy</w:t>
            </w:r>
          </w:p>
        </w:tc>
      </w:tr>
      <w:tr w:rsidR="00A94AF7" w14:paraId="617829F3" w14:textId="77777777" w:rsidTr="00A94AF7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75AE3" w14:textId="77777777" w:rsidR="00A94AF7" w:rsidRDefault="00A94AF7" w:rsidP="00A94AF7">
            <w:pPr>
              <w:ind w:left="7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65D59" w14:textId="20B41E69" w:rsidR="00A94AF7" w:rsidRDefault="00A94AF7" w:rsidP="00A94AF7">
            <w:r w:rsidRPr="003D428B">
              <w:rPr>
                <w:bCs/>
                <w:szCs w:val="22"/>
              </w:rPr>
              <w:t>Nie dotyczy</w:t>
            </w:r>
          </w:p>
        </w:tc>
      </w:tr>
      <w:tr w:rsidR="00A94AF7" w14:paraId="2710413E" w14:textId="77777777" w:rsidTr="00A94AF7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E2A9D" w14:textId="77777777" w:rsidR="00A94AF7" w:rsidRDefault="00A94AF7" w:rsidP="00A94AF7">
            <w:pPr>
              <w:ind w:left="9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5B2FC" w14:textId="37959A26" w:rsidR="00A94AF7" w:rsidRDefault="00A94AF7" w:rsidP="00A94AF7">
            <w:r w:rsidRPr="003D428B">
              <w:rPr>
                <w:bCs/>
                <w:szCs w:val="22"/>
              </w:rPr>
              <w:t>Nie dotyczy</w:t>
            </w:r>
          </w:p>
        </w:tc>
      </w:tr>
    </w:tbl>
    <w:p w14:paraId="35A3BD3E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Bilans punktów ECTS – nakład pracy studenta </w:t>
      </w:r>
    </w:p>
    <w:tbl>
      <w:tblPr>
        <w:tblStyle w:val="TableGrid"/>
        <w:tblW w:w="9845" w:type="dxa"/>
        <w:tblInd w:w="313" w:type="dxa"/>
        <w:tblCellMar>
          <w:top w:w="47" w:type="dxa"/>
          <w:left w:w="112" w:type="dxa"/>
          <w:right w:w="97" w:type="dxa"/>
        </w:tblCellMar>
        <w:tblLook w:val="04A0" w:firstRow="1" w:lastRow="0" w:firstColumn="1" w:lastColumn="0" w:noHBand="0" w:noVBand="1"/>
      </w:tblPr>
      <w:tblGrid>
        <w:gridCol w:w="5501"/>
        <w:gridCol w:w="2173"/>
        <w:gridCol w:w="2171"/>
      </w:tblGrid>
      <w:tr w:rsidR="005A3806" w14:paraId="73635153" w14:textId="77777777">
        <w:trPr>
          <w:trHeight w:val="600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FC591" w14:textId="77777777" w:rsidR="005A3806" w:rsidRDefault="00000000">
            <w:pPr>
              <w:ind w:right="19"/>
              <w:jc w:val="center"/>
            </w:pPr>
            <w:r>
              <w:rPr>
                <w:b/>
                <w:sz w:val="21"/>
              </w:rPr>
              <w:t>Kategoria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B47E8" w14:textId="77777777" w:rsidR="005A3806" w:rsidRDefault="00000000">
            <w:pPr>
              <w:jc w:val="center"/>
            </w:pPr>
            <w:r>
              <w:rPr>
                <w:b/>
                <w:sz w:val="21"/>
              </w:rPr>
              <w:t xml:space="preserve">Obciążenie studenta: studia stacjonarne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26F43" w14:textId="77777777" w:rsidR="005A3806" w:rsidRDefault="00000000">
            <w:pPr>
              <w:jc w:val="center"/>
            </w:pPr>
            <w:r>
              <w:rPr>
                <w:b/>
                <w:sz w:val="21"/>
              </w:rPr>
              <w:t xml:space="preserve">Obciążenie studenta: studia niestacjonarne </w:t>
            </w:r>
          </w:p>
        </w:tc>
      </w:tr>
      <w:tr w:rsidR="005A3806" w14:paraId="72B55923" w14:textId="77777777">
        <w:trPr>
          <w:trHeight w:val="59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33E440" w14:textId="77777777" w:rsidR="005A3806" w:rsidRDefault="00000000">
            <w:pPr>
              <w:spacing w:after="14"/>
            </w:pPr>
            <w:r>
              <w:rPr>
                <w:b/>
                <w:sz w:val="21"/>
              </w:rPr>
              <w:lastRenderedPageBreak/>
              <w:t xml:space="preserve">LICZBA GODZIN REALIZOWANYCH PRZY BEZPOŚREDNIM </w:t>
            </w:r>
          </w:p>
          <w:p w14:paraId="15C831E9" w14:textId="77777777" w:rsidR="005A3806" w:rsidRDefault="00000000">
            <w:r>
              <w:rPr>
                <w:b/>
                <w:sz w:val="21"/>
              </w:rPr>
              <w:t xml:space="preserve">UDZIALE NAUCZYCIELA (GODZINY 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C2F7623" w14:textId="285FA7E4" w:rsidR="005A3806" w:rsidRDefault="00000000">
            <w:pPr>
              <w:ind w:left="30"/>
              <w:jc w:val="center"/>
            </w:pPr>
            <w:r>
              <w:rPr>
                <w:b/>
                <w:sz w:val="21"/>
              </w:rPr>
              <w:t xml:space="preserve"> </w:t>
            </w:r>
            <w:r w:rsidR="001D528E">
              <w:rPr>
                <w:b/>
                <w:sz w:val="21"/>
              </w:rPr>
              <w:t>30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3D3E2ED" w14:textId="7FC21D39" w:rsidR="005A3806" w:rsidRDefault="001D528E">
            <w:pPr>
              <w:ind w:left="32"/>
              <w:jc w:val="center"/>
            </w:pPr>
            <w:r>
              <w:rPr>
                <w:b/>
                <w:sz w:val="21"/>
              </w:rPr>
              <w:t>20</w:t>
            </w:r>
          </w:p>
        </w:tc>
      </w:tr>
      <w:tr w:rsidR="005A3806" w14:paraId="09C96EE0" w14:textId="77777777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99903" w14:textId="77777777" w:rsidR="005A3806" w:rsidRDefault="00000000">
            <w:r>
              <w:rPr>
                <w:sz w:val="21"/>
              </w:rPr>
              <w:t xml:space="preserve">Udział w wykładach*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FE754" w14:textId="662B4525" w:rsidR="005A3806" w:rsidRDefault="001D528E">
            <w:pPr>
              <w:ind w:left="30"/>
              <w:jc w:val="center"/>
            </w:pPr>
            <w:r>
              <w:rPr>
                <w:sz w:val="21"/>
              </w:rPr>
              <w:t>15</w:t>
            </w:r>
            <w:r w:rsidR="00000000">
              <w:rPr>
                <w:sz w:val="21"/>
              </w:rPr>
              <w:t xml:space="preserve">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A2FD3" w14:textId="4BDCFF87" w:rsidR="005A3806" w:rsidRDefault="001D528E">
            <w:pPr>
              <w:ind w:left="32"/>
              <w:jc w:val="center"/>
            </w:pPr>
            <w:r>
              <w:rPr>
                <w:sz w:val="21"/>
              </w:rPr>
              <w:t>10</w:t>
            </w:r>
          </w:p>
        </w:tc>
      </w:tr>
      <w:tr w:rsidR="005A3806" w14:paraId="09FF9AB3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F2F5A" w14:textId="77777777" w:rsidR="005A3806" w:rsidRDefault="00000000">
            <w:r>
              <w:rPr>
                <w:sz w:val="21"/>
              </w:rPr>
              <w:t xml:space="preserve">Udział w ćwiczeniach, konwersatoriach, laboratoriach*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852B8" w14:textId="5B760DCE" w:rsidR="005A3806" w:rsidRDefault="001D528E">
            <w:pPr>
              <w:ind w:left="30"/>
              <w:jc w:val="center"/>
            </w:pPr>
            <w:r>
              <w:rPr>
                <w:sz w:val="21"/>
              </w:rPr>
              <w:t>15</w:t>
            </w:r>
            <w:r w:rsidR="00000000">
              <w:rPr>
                <w:sz w:val="21"/>
              </w:rPr>
              <w:t xml:space="preserve">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A35D3" w14:textId="5522A2A4" w:rsidR="005A3806" w:rsidRDefault="001D528E">
            <w:pPr>
              <w:ind w:left="32"/>
              <w:jc w:val="center"/>
            </w:pPr>
            <w:r>
              <w:rPr>
                <w:sz w:val="21"/>
              </w:rPr>
              <w:t>10</w:t>
            </w:r>
          </w:p>
        </w:tc>
      </w:tr>
      <w:tr w:rsidR="005A3806" w14:paraId="4842ABE8" w14:textId="77777777">
        <w:trPr>
          <w:trHeight w:val="601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E7D9A" w14:textId="77777777" w:rsidR="005A3806" w:rsidRDefault="00000000">
            <w:pPr>
              <w:ind w:right="79"/>
            </w:pPr>
            <w:r>
              <w:rPr>
                <w:sz w:val="21"/>
              </w:rPr>
              <w:t xml:space="preserve">Inne (należy wskazać jakie? np. zajęcia prowadzone z wykorzystaniem metod i technik kształcenia na odległość) 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535BE" w14:textId="7EC0D588" w:rsidR="005A3806" w:rsidRDefault="00000000">
            <w:pPr>
              <w:ind w:left="30"/>
              <w:jc w:val="center"/>
            </w:pPr>
            <w:r>
              <w:rPr>
                <w:sz w:val="21"/>
              </w:rPr>
              <w:t xml:space="preserve"> </w:t>
            </w:r>
            <w:r w:rsidR="001D528E">
              <w:rPr>
                <w:sz w:val="21"/>
              </w:rPr>
              <w:t>-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B87B9" w14:textId="46CCAC94" w:rsidR="005A3806" w:rsidRDefault="001D528E">
            <w:pPr>
              <w:ind w:left="32"/>
              <w:jc w:val="center"/>
            </w:pPr>
            <w:r>
              <w:rPr>
                <w:sz w:val="21"/>
              </w:rPr>
              <w:t>-</w:t>
            </w:r>
            <w:r w:rsidR="00000000">
              <w:rPr>
                <w:sz w:val="21"/>
              </w:rPr>
              <w:t xml:space="preserve"> </w:t>
            </w:r>
          </w:p>
        </w:tc>
      </w:tr>
      <w:tr w:rsidR="005A3806" w14:paraId="79276FCE" w14:textId="77777777">
        <w:trPr>
          <w:trHeight w:val="598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C9CC1B" w14:textId="77777777" w:rsidR="005A3806" w:rsidRDefault="00000000">
            <w:pPr>
              <w:spacing w:after="17"/>
            </w:pPr>
            <w:r>
              <w:rPr>
                <w:b/>
                <w:sz w:val="21"/>
              </w:rPr>
              <w:t xml:space="preserve">SAMODZIELNA PRACA STUDENTA (GODZINY </w:t>
            </w:r>
          </w:p>
          <w:p w14:paraId="18A80612" w14:textId="77777777" w:rsidR="005A3806" w:rsidRDefault="00000000">
            <w:r>
              <w:rPr>
                <w:b/>
                <w:sz w:val="21"/>
              </w:rPr>
              <w:t xml:space="preserve">NIEKONTAKTOWE)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FDA75A" w14:textId="69E150D5" w:rsidR="005A3806" w:rsidRDefault="001D528E">
            <w:pPr>
              <w:ind w:left="30"/>
              <w:jc w:val="center"/>
            </w:pPr>
            <w:r>
              <w:rPr>
                <w:b/>
                <w:sz w:val="21"/>
              </w:rPr>
              <w:t>20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E09CDC3" w14:textId="797D9CDB" w:rsidR="005A3806" w:rsidRDefault="001D528E">
            <w:pPr>
              <w:ind w:left="32"/>
              <w:jc w:val="center"/>
            </w:pPr>
            <w:r>
              <w:rPr>
                <w:b/>
                <w:sz w:val="21"/>
              </w:rPr>
              <w:t>30</w:t>
            </w:r>
          </w:p>
        </w:tc>
      </w:tr>
      <w:tr w:rsidR="005A3806" w14:paraId="5F3F906D" w14:textId="77777777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91F7E" w14:textId="77777777" w:rsidR="005A3806" w:rsidRDefault="00000000">
            <w:r>
              <w:rPr>
                <w:sz w:val="21"/>
              </w:rPr>
              <w:t xml:space="preserve">Przygotowanie do wykładu*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A0B5B" w14:textId="22D50D29" w:rsidR="005A3806" w:rsidRDefault="00000000">
            <w:pPr>
              <w:ind w:left="30"/>
              <w:jc w:val="center"/>
            </w:pPr>
            <w:r>
              <w:rPr>
                <w:sz w:val="21"/>
              </w:rPr>
              <w:t xml:space="preserve"> </w:t>
            </w:r>
            <w:r w:rsidR="00B5230A">
              <w:rPr>
                <w:sz w:val="21"/>
              </w:rPr>
              <w:t>-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248CC" w14:textId="6266B5A2" w:rsidR="005A3806" w:rsidRDefault="00B5230A">
            <w:pPr>
              <w:ind w:left="32"/>
              <w:jc w:val="center"/>
            </w:pPr>
            <w:r>
              <w:rPr>
                <w:sz w:val="21"/>
              </w:rPr>
              <w:t>-</w:t>
            </w:r>
            <w:r w:rsidR="00000000">
              <w:rPr>
                <w:sz w:val="21"/>
              </w:rPr>
              <w:t xml:space="preserve"> </w:t>
            </w:r>
          </w:p>
        </w:tc>
      </w:tr>
      <w:tr w:rsidR="005A3806" w14:paraId="001B52D2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48908" w14:textId="77777777" w:rsidR="005A3806" w:rsidRDefault="00000000">
            <w:r>
              <w:rPr>
                <w:sz w:val="21"/>
              </w:rPr>
              <w:t xml:space="preserve">Przygotowanie do ćwiczeń, konwersatorium, laboratorium*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9ACCE" w14:textId="15C98D87" w:rsidR="005A3806" w:rsidRDefault="00000000">
            <w:pPr>
              <w:ind w:left="30"/>
              <w:jc w:val="center"/>
            </w:pPr>
            <w:r>
              <w:rPr>
                <w:sz w:val="21"/>
              </w:rPr>
              <w:t xml:space="preserve"> </w:t>
            </w:r>
            <w:r w:rsidR="00B5230A">
              <w:rPr>
                <w:sz w:val="21"/>
              </w:rPr>
              <w:t>10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73DD2" w14:textId="56F28661" w:rsidR="005A3806" w:rsidRDefault="00000000">
            <w:pPr>
              <w:ind w:left="32"/>
              <w:jc w:val="center"/>
            </w:pPr>
            <w:r>
              <w:rPr>
                <w:sz w:val="21"/>
              </w:rPr>
              <w:t xml:space="preserve"> </w:t>
            </w:r>
            <w:r w:rsidR="00B5230A">
              <w:rPr>
                <w:sz w:val="21"/>
              </w:rPr>
              <w:t>15</w:t>
            </w:r>
          </w:p>
        </w:tc>
      </w:tr>
      <w:tr w:rsidR="005A3806" w14:paraId="66116670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4F83D" w14:textId="77777777" w:rsidR="005A3806" w:rsidRDefault="00000000">
            <w:r>
              <w:rPr>
                <w:sz w:val="21"/>
              </w:rPr>
              <w:t xml:space="preserve">Przygotowanie do egzaminu/kolokwium*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40D9B" w14:textId="737C39BB" w:rsidR="005A3806" w:rsidRDefault="00000000">
            <w:pPr>
              <w:ind w:left="30"/>
              <w:jc w:val="center"/>
            </w:pPr>
            <w:r>
              <w:rPr>
                <w:sz w:val="21"/>
              </w:rPr>
              <w:t xml:space="preserve"> </w:t>
            </w:r>
            <w:r w:rsidR="00B5230A">
              <w:rPr>
                <w:sz w:val="21"/>
              </w:rPr>
              <w:t>10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AEC8A" w14:textId="4FC3414D" w:rsidR="005A3806" w:rsidRDefault="00000000">
            <w:pPr>
              <w:ind w:left="32"/>
              <w:jc w:val="center"/>
            </w:pPr>
            <w:r>
              <w:rPr>
                <w:sz w:val="21"/>
              </w:rPr>
              <w:t xml:space="preserve"> </w:t>
            </w:r>
            <w:r w:rsidR="00B5230A">
              <w:rPr>
                <w:sz w:val="21"/>
              </w:rPr>
              <w:t>15</w:t>
            </w:r>
          </w:p>
        </w:tc>
      </w:tr>
      <w:tr w:rsidR="005A3806" w14:paraId="2368F9B9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3BDA4" w14:textId="77777777" w:rsidR="005A3806" w:rsidRDefault="00000000">
            <w:r>
              <w:rPr>
                <w:sz w:val="21"/>
              </w:rPr>
              <w:t xml:space="preserve">Zebranie materiałów do projektu, kwerenda internetowa*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F0614" w14:textId="59674E29" w:rsidR="005A3806" w:rsidRDefault="00000000">
            <w:pPr>
              <w:ind w:left="30"/>
              <w:jc w:val="center"/>
            </w:pPr>
            <w:r>
              <w:rPr>
                <w:sz w:val="21"/>
              </w:rPr>
              <w:t xml:space="preserve"> </w:t>
            </w:r>
            <w:r w:rsidR="00B5230A">
              <w:rPr>
                <w:sz w:val="21"/>
              </w:rPr>
              <w:t>-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934BC" w14:textId="3CC13E05" w:rsidR="005A3806" w:rsidRDefault="00000000">
            <w:pPr>
              <w:ind w:left="32"/>
              <w:jc w:val="center"/>
            </w:pPr>
            <w:r>
              <w:rPr>
                <w:sz w:val="21"/>
              </w:rPr>
              <w:t xml:space="preserve"> </w:t>
            </w:r>
            <w:r w:rsidR="00B5230A">
              <w:rPr>
                <w:sz w:val="21"/>
              </w:rPr>
              <w:t>-</w:t>
            </w:r>
          </w:p>
        </w:tc>
      </w:tr>
      <w:tr w:rsidR="005A3806" w14:paraId="430AD73A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0F791" w14:textId="77777777" w:rsidR="005A3806" w:rsidRDefault="00000000">
            <w:r>
              <w:rPr>
                <w:sz w:val="21"/>
              </w:rPr>
              <w:t xml:space="preserve">Opracowanie prezentacji multimedialnej*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6227C" w14:textId="6B2E5EEC" w:rsidR="005A3806" w:rsidRDefault="00000000">
            <w:pPr>
              <w:ind w:left="30"/>
              <w:jc w:val="center"/>
            </w:pPr>
            <w:r>
              <w:rPr>
                <w:sz w:val="21"/>
              </w:rPr>
              <w:t xml:space="preserve"> </w:t>
            </w:r>
            <w:r w:rsidR="00B5230A">
              <w:rPr>
                <w:sz w:val="21"/>
              </w:rPr>
              <w:t>-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5BA5A" w14:textId="5C750C9F" w:rsidR="005A3806" w:rsidRDefault="00000000">
            <w:pPr>
              <w:ind w:left="32"/>
              <w:jc w:val="center"/>
            </w:pPr>
            <w:r>
              <w:rPr>
                <w:sz w:val="21"/>
              </w:rPr>
              <w:t xml:space="preserve"> </w:t>
            </w:r>
            <w:r w:rsidR="00B5230A">
              <w:rPr>
                <w:sz w:val="21"/>
              </w:rPr>
              <w:t>-</w:t>
            </w:r>
          </w:p>
        </w:tc>
      </w:tr>
      <w:tr w:rsidR="005A3806" w14:paraId="7248EF4E" w14:textId="77777777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F9F52" w14:textId="77777777" w:rsidR="005A3806" w:rsidRDefault="00000000">
            <w:r>
              <w:rPr>
                <w:sz w:val="21"/>
              </w:rPr>
              <w:t xml:space="preserve">Inne </w:t>
            </w:r>
            <w:r>
              <w:rPr>
                <w:sz w:val="20"/>
              </w:rPr>
              <w:t>(jakie?)</w:t>
            </w:r>
            <w:r>
              <w:rPr>
                <w:sz w:val="21"/>
              </w:rPr>
              <w:t xml:space="preserve">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FB8B3" w14:textId="6CFC7061" w:rsidR="005A3806" w:rsidRDefault="00000000">
            <w:pPr>
              <w:ind w:left="30"/>
              <w:jc w:val="center"/>
            </w:pPr>
            <w:r>
              <w:rPr>
                <w:sz w:val="21"/>
              </w:rPr>
              <w:t xml:space="preserve"> </w:t>
            </w:r>
            <w:r w:rsidR="00B5230A">
              <w:rPr>
                <w:sz w:val="21"/>
              </w:rPr>
              <w:t>-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D6F70" w14:textId="1172228E" w:rsidR="005A3806" w:rsidRDefault="00000000">
            <w:pPr>
              <w:ind w:left="32"/>
              <w:jc w:val="center"/>
            </w:pPr>
            <w:r>
              <w:rPr>
                <w:sz w:val="21"/>
              </w:rPr>
              <w:t xml:space="preserve"> </w:t>
            </w:r>
            <w:r w:rsidR="00B5230A">
              <w:rPr>
                <w:sz w:val="21"/>
              </w:rPr>
              <w:t>-</w:t>
            </w:r>
          </w:p>
        </w:tc>
      </w:tr>
      <w:tr w:rsidR="005A3806" w14:paraId="2D31890D" w14:textId="77777777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117872" w14:textId="77777777" w:rsidR="005A3806" w:rsidRDefault="00000000">
            <w:r>
              <w:rPr>
                <w:b/>
                <w:sz w:val="21"/>
              </w:rPr>
              <w:t xml:space="preserve">ŁĄCZNA LICZBA GODZIN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46AA06" w14:textId="4C0ACEBA" w:rsidR="005A3806" w:rsidRDefault="00000000">
            <w:pPr>
              <w:ind w:left="30"/>
              <w:jc w:val="center"/>
            </w:pPr>
            <w:r>
              <w:rPr>
                <w:b/>
                <w:sz w:val="21"/>
              </w:rPr>
              <w:t xml:space="preserve"> </w:t>
            </w:r>
            <w:r w:rsidR="001D528E">
              <w:rPr>
                <w:b/>
                <w:sz w:val="21"/>
              </w:rPr>
              <w:t>50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1F55E5B" w14:textId="571A908C" w:rsidR="005A3806" w:rsidRDefault="001D528E">
            <w:pPr>
              <w:ind w:left="32"/>
              <w:jc w:val="center"/>
            </w:pPr>
            <w:r>
              <w:rPr>
                <w:b/>
                <w:sz w:val="21"/>
              </w:rPr>
              <w:t>50</w:t>
            </w:r>
          </w:p>
        </w:tc>
      </w:tr>
      <w:tr w:rsidR="005A3806" w14:paraId="689EBF19" w14:textId="77777777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637E3B" w14:textId="77777777" w:rsidR="005A3806" w:rsidRDefault="00000000">
            <w:r>
              <w:rPr>
                <w:b/>
                <w:sz w:val="21"/>
              </w:rPr>
              <w:t xml:space="preserve">PUNKTY ECTS za przedmiot (zajęcia)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EE7459" w14:textId="31284212" w:rsidR="005A3806" w:rsidRDefault="00000000">
            <w:pPr>
              <w:ind w:left="30"/>
              <w:jc w:val="center"/>
            </w:pPr>
            <w:r>
              <w:rPr>
                <w:b/>
                <w:sz w:val="21"/>
              </w:rPr>
              <w:t xml:space="preserve"> </w:t>
            </w:r>
            <w:r w:rsidR="001D528E">
              <w:rPr>
                <w:b/>
                <w:sz w:val="21"/>
              </w:rPr>
              <w:t>2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F26F25" w14:textId="4DD0A98E" w:rsidR="005A3806" w:rsidRDefault="001D528E">
            <w:pPr>
              <w:ind w:left="32"/>
              <w:jc w:val="center"/>
            </w:pPr>
            <w:r>
              <w:rPr>
                <w:b/>
                <w:sz w:val="21"/>
              </w:rPr>
              <w:t>2</w:t>
            </w:r>
          </w:p>
        </w:tc>
      </w:tr>
    </w:tbl>
    <w:p w14:paraId="2D160810" w14:textId="77777777" w:rsidR="005A3806" w:rsidRDefault="00000000">
      <w:pPr>
        <w:spacing w:after="0"/>
        <w:ind w:left="254"/>
      </w:pPr>
      <w:r>
        <w:rPr>
          <w:b/>
          <w:sz w:val="20"/>
        </w:rPr>
        <w:t xml:space="preserve">*niepotrzebne usunąć </w:t>
      </w:r>
    </w:p>
    <w:p w14:paraId="41400975" w14:textId="77777777" w:rsidR="005A3806" w:rsidRDefault="00000000">
      <w:pPr>
        <w:spacing w:after="602"/>
        <w:ind w:left="319"/>
      </w:pPr>
      <w:r>
        <w:rPr>
          <w:b/>
          <w:sz w:val="24"/>
        </w:rPr>
        <w:t xml:space="preserve">Przyjmuję do realizacji </w:t>
      </w:r>
      <w:r>
        <w:rPr>
          <w:sz w:val="20"/>
        </w:rPr>
        <w:t>(data i czytelne podpisy osób prowadzących przedmiot (zajęcia) w danym roku akademickim)</w:t>
      </w:r>
      <w:r>
        <w:rPr>
          <w:sz w:val="21"/>
        </w:rPr>
        <w:t xml:space="preserve"> </w:t>
      </w:r>
    </w:p>
    <w:p w14:paraId="50B79775" w14:textId="77777777" w:rsidR="005A3806" w:rsidRDefault="00000000">
      <w:pPr>
        <w:spacing w:after="0"/>
        <w:ind w:right="278"/>
        <w:jc w:val="right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………………………………………………………………………………………………………………………………………….. </w:t>
      </w:r>
    </w:p>
    <w:sectPr w:rsidR="005A3806">
      <w:pgSz w:w="11911" w:h="16841"/>
      <w:pgMar w:top="768" w:right="716" w:bottom="757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F7141B"/>
    <w:multiLevelType w:val="hybridMultilevel"/>
    <w:tmpl w:val="25D6DD00"/>
    <w:lvl w:ilvl="0" w:tplc="9B64FC64">
      <w:start w:val="1"/>
      <w:numFmt w:val="decimal"/>
      <w:lvlText w:val="%1."/>
      <w:lvlJc w:val="left"/>
      <w:pPr>
        <w:ind w:left="93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539125A3"/>
    <w:multiLevelType w:val="hybridMultilevel"/>
    <w:tmpl w:val="155CEBBA"/>
    <w:lvl w:ilvl="0" w:tplc="0415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574C57B2"/>
    <w:multiLevelType w:val="hybridMultilevel"/>
    <w:tmpl w:val="1AC686C4"/>
    <w:lvl w:ilvl="0" w:tplc="827E916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BEB9EA">
      <w:start w:val="1"/>
      <w:numFmt w:val="lowerLetter"/>
      <w:lvlText w:val="%2"/>
      <w:lvlJc w:val="left"/>
      <w:pPr>
        <w:ind w:left="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5C091C">
      <w:start w:val="2"/>
      <w:numFmt w:val="decimal"/>
      <w:lvlText w:val="%3.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6CD318">
      <w:start w:val="1"/>
      <w:numFmt w:val="decimal"/>
      <w:lvlText w:val="%4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B070E2">
      <w:start w:val="1"/>
      <w:numFmt w:val="lowerLetter"/>
      <w:lvlText w:val="%5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AE2814">
      <w:start w:val="1"/>
      <w:numFmt w:val="lowerRoman"/>
      <w:lvlText w:val="%6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0AF6A8">
      <w:start w:val="1"/>
      <w:numFmt w:val="decimal"/>
      <w:lvlText w:val="%7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D876F4">
      <w:start w:val="1"/>
      <w:numFmt w:val="lowerLetter"/>
      <w:lvlText w:val="%8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5AED18">
      <w:start w:val="1"/>
      <w:numFmt w:val="lowerRoman"/>
      <w:lvlText w:val="%9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1B24097"/>
    <w:multiLevelType w:val="multilevel"/>
    <w:tmpl w:val="3086ED18"/>
    <w:lvl w:ilvl="0">
      <w:start w:val="1"/>
      <w:numFmt w:val="decimal"/>
      <w:lvlText w:val="%1."/>
      <w:lvlJc w:val="left"/>
      <w:pPr>
        <w:ind w:left="8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BE37AA6"/>
    <w:multiLevelType w:val="hybridMultilevel"/>
    <w:tmpl w:val="E02A360A"/>
    <w:lvl w:ilvl="0" w:tplc="D5662A8E">
      <w:start w:val="1"/>
      <w:numFmt w:val="decimal"/>
      <w:lvlText w:val="%1."/>
      <w:lvlJc w:val="left"/>
      <w:pPr>
        <w:ind w:left="93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7E920729"/>
    <w:multiLevelType w:val="hybridMultilevel"/>
    <w:tmpl w:val="B172E0F0"/>
    <w:lvl w:ilvl="0" w:tplc="0415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470096381">
    <w:abstractNumId w:val="3"/>
  </w:num>
  <w:num w:numId="2" w16cid:durableId="204097126">
    <w:abstractNumId w:val="2"/>
  </w:num>
  <w:num w:numId="3" w16cid:durableId="2009361534">
    <w:abstractNumId w:val="5"/>
  </w:num>
  <w:num w:numId="4" w16cid:durableId="1269391922">
    <w:abstractNumId w:val="1"/>
  </w:num>
  <w:num w:numId="5" w16cid:durableId="598418069">
    <w:abstractNumId w:val="4"/>
  </w:num>
  <w:num w:numId="6" w16cid:durableId="2005547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806"/>
    <w:rsid w:val="000F6626"/>
    <w:rsid w:val="00146517"/>
    <w:rsid w:val="00180402"/>
    <w:rsid w:val="001D528E"/>
    <w:rsid w:val="002068C3"/>
    <w:rsid w:val="00211F82"/>
    <w:rsid w:val="00283CA4"/>
    <w:rsid w:val="00284D82"/>
    <w:rsid w:val="0039653C"/>
    <w:rsid w:val="003B2BA1"/>
    <w:rsid w:val="005A3806"/>
    <w:rsid w:val="005C6020"/>
    <w:rsid w:val="005C74AE"/>
    <w:rsid w:val="006E5FAB"/>
    <w:rsid w:val="007000E0"/>
    <w:rsid w:val="00771E22"/>
    <w:rsid w:val="007E184D"/>
    <w:rsid w:val="0085340A"/>
    <w:rsid w:val="008D07DD"/>
    <w:rsid w:val="00A10A1F"/>
    <w:rsid w:val="00A94AF7"/>
    <w:rsid w:val="00B5230A"/>
    <w:rsid w:val="00BB30CA"/>
    <w:rsid w:val="00C13B0F"/>
    <w:rsid w:val="00C2178A"/>
    <w:rsid w:val="00E418A7"/>
    <w:rsid w:val="00E47110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BF18"/>
  <w15:docId w15:val="{B688FED5-9426-4461-B607-29905958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14" w:line="259" w:lineRule="auto"/>
      <w:ind w:right="7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206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71E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1287</Words>
  <Characters>7723</Characters>
  <Application>Microsoft Office Word</Application>
  <DocSecurity>0</DocSecurity>
  <Lines>64</Lines>
  <Paragraphs>17</Paragraphs>
  <ScaleCrop>false</ScaleCrop>
  <Company/>
  <LinksUpToDate>false</LinksUpToDate>
  <CharactersWithSpaces>8993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subject/>
  <dc:creator>Rektor UJK</dc:creator>
  <cp:keywords>Zarządzenie nr 189-2025 Budowa programu studiów Załącznik nr 4</cp:keywords>
  <cp:lastModifiedBy>Bartłomiej Kotowski</cp:lastModifiedBy>
  <cp:revision>25</cp:revision>
  <dcterms:created xsi:type="dcterms:W3CDTF">2026-01-27T15:25:00Z</dcterms:created>
  <dcterms:modified xsi:type="dcterms:W3CDTF">2026-01-27T16:03:00Z</dcterms:modified>
</cp:coreProperties>
</file>