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C73C71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3A221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3A2213" w:rsidRPr="003A221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</w:t>
      </w:r>
      <w:r w:rsidR="00C64769" w:rsidRPr="00C6476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PED2.F.WPP</w:t>
      </w:r>
    </w:p>
    <w:p w14:paraId="43134346" w14:textId="02DAC94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3A221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363D3" w:rsidRPr="004363D3">
        <w:rPr>
          <w:rFonts w:asciiTheme="minorHAnsi" w:hAnsiTheme="minorHAnsi" w:cstheme="minorHAnsi"/>
          <w:b/>
          <w:bCs/>
          <w:color w:val="000000" w:themeColor="text1"/>
        </w:rPr>
        <w:t>Wymiary profesjonalizmu pedagogicznego</w:t>
      </w:r>
    </w:p>
    <w:p w14:paraId="274BA5FF" w14:textId="4037F0C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A686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3876BD" w:rsidRPr="003876BD">
        <w:rPr>
          <w:b/>
          <w:bCs/>
          <w:i w:val="0"/>
          <w:iCs/>
          <w:color w:val="000000" w:themeColor="text1"/>
        </w:rPr>
        <w:t>Dimensions</w:t>
      </w:r>
      <w:proofErr w:type="spellEnd"/>
      <w:r w:rsidR="003876BD" w:rsidRPr="003876BD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3876BD" w:rsidRPr="003876BD">
        <w:rPr>
          <w:b/>
          <w:bCs/>
          <w:i w:val="0"/>
          <w:iCs/>
          <w:color w:val="000000" w:themeColor="text1"/>
        </w:rPr>
        <w:t>pedagogical</w:t>
      </w:r>
      <w:proofErr w:type="spellEnd"/>
      <w:r w:rsidR="003876BD" w:rsidRPr="003876B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3876BD" w:rsidRPr="003876BD">
        <w:rPr>
          <w:b/>
          <w:bCs/>
          <w:i w:val="0"/>
          <w:iCs/>
          <w:color w:val="000000" w:themeColor="text1"/>
        </w:rPr>
        <w:t>professionalism</w:t>
      </w:r>
      <w:proofErr w:type="spellEnd"/>
    </w:p>
    <w:p w14:paraId="1405C745" w14:textId="3970B4FE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  <w:r w:rsidR="00583C56" w:rsidRPr="00583C56"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807E84B" w:rsidR="000746C5" w:rsidRPr="00341AC4" w:rsidRDefault="004F48E2" w:rsidP="0000332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BCEE278" w:rsidR="000746C5" w:rsidRPr="00341AC4" w:rsidRDefault="00BF7B3B" w:rsidP="00D86B7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F7B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490AEE5" w:rsidR="00AB3480" w:rsidRPr="00341AC4" w:rsidRDefault="00594B61" w:rsidP="00D86B7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4B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A037203" w:rsidR="000746C5" w:rsidRPr="00341AC4" w:rsidRDefault="00D86B79" w:rsidP="00D86B7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86B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6A5B125" w:rsidR="000746C5" w:rsidRPr="00341AC4" w:rsidRDefault="007C3D47" w:rsidP="001D61E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3D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prof. dr hab. Wanda Dróżka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5B478D7" w:rsidR="001373A5" w:rsidRPr="00341AC4" w:rsidRDefault="001871D1" w:rsidP="001D61E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871D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wanda.drozka@ujk.edu.pl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6B2D0876" w:rsidR="000746C5" w:rsidRPr="00341AC4" w:rsidRDefault="005D3F84" w:rsidP="001D61E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F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06FDB94" w:rsidR="000746C5" w:rsidRPr="00341AC4" w:rsidRDefault="00A365F5" w:rsidP="005D3F8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3F5B1C2B" w:rsidR="000746C5" w:rsidRPr="00E604E4" w:rsidRDefault="00A365F5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A365F5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05343E3" w:rsidR="000746C5" w:rsidRPr="00341AC4" w:rsidRDefault="00CB4E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E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pomieszczeniach dydaktycznych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3BAF726" w:rsidR="000746C5" w:rsidRPr="00341AC4" w:rsidRDefault="00AB56C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B56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7E7257F" w:rsidR="00402BCD" w:rsidRPr="00341AC4" w:rsidRDefault="00934561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45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informacyjny, prezentacja multimedialna, praca ze źródłem drukowanym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FCA4AEC" w14:textId="33DC584E" w:rsidR="00CD6602" w:rsidRPr="00CD6602" w:rsidRDefault="00CD6602" w:rsidP="00CD660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66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1.Czerepaniak–Walczak M., Aspekty i źródła profesjonalnej refleksji nauczyciela, Wydawnictwo Edytor s. c., Toruń 1997.</w:t>
            </w:r>
          </w:p>
          <w:p w14:paraId="3EA92ABB" w14:textId="27346E9F" w:rsidR="00CD6602" w:rsidRPr="00CD6602" w:rsidRDefault="00CD6602" w:rsidP="00CD660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66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2.Day Ch., Rozwój zawodowy nauczyciela. Uczenie się przez całe życie, Tłum. J. Michalak, Wyd. GWP, Gdańsk 2004.</w:t>
            </w:r>
          </w:p>
          <w:p w14:paraId="7AD93075" w14:textId="21848BC7" w:rsidR="00CD6602" w:rsidRPr="00CD6602" w:rsidRDefault="00CD6602" w:rsidP="00CD660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66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3.Dróżka W., Generacja wielkiej zmiany. Studium autobiografii średniego pokolenia nauczycieli polskich 2004, Kielce 2008.</w:t>
            </w:r>
          </w:p>
          <w:p w14:paraId="7924E140" w14:textId="74F305BD" w:rsidR="00CD6602" w:rsidRPr="00CD6602" w:rsidRDefault="00CD6602" w:rsidP="00CD660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66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4.Kwiatkowska H., Pedeutologia, </w:t>
            </w:r>
            <w:proofErr w:type="spellStart"/>
            <w:r w:rsidRPr="00CD66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WAiP</w:t>
            </w:r>
            <w:proofErr w:type="spellEnd"/>
            <w:r w:rsidRPr="00CD66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Warszawa 2008.</w:t>
            </w:r>
          </w:p>
          <w:p w14:paraId="21539079" w14:textId="2A30298F" w:rsidR="00566B57" w:rsidRPr="00341AC4" w:rsidRDefault="00CD6602" w:rsidP="00CD660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66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5.Potulicka E., Rutkowiak J., Neoliberalne uwikłania edukacji, Oficyna Wydawnicza IMPULS , Warszawa 2010.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6F4F71D" w14:textId="14B71D35" w:rsidR="007E0F57" w:rsidRPr="007E0F57" w:rsidRDefault="007E0F57" w:rsidP="007E0F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1.Wiłkomirska A., Zawodowe i </w:t>
            </w:r>
            <w:proofErr w:type="spellStart"/>
            <w:r w:rsidRPr="007E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społeczno</w:t>
            </w:r>
            <w:proofErr w:type="spellEnd"/>
            <w:r w:rsidRPr="007E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– polityczne orientacje nauczycieli, Wydawnictwo Żak, Warszawa 2002.</w:t>
            </w:r>
          </w:p>
          <w:p w14:paraId="2EB91BAE" w14:textId="4FE82DF4" w:rsidR="007E0F57" w:rsidRPr="007E0F57" w:rsidRDefault="007E0F57" w:rsidP="007E0F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2.Kwiatkowska H., Tożsamość nauczycieli, Wydawnictwo GWP, Gdańsk 2005.</w:t>
            </w:r>
          </w:p>
          <w:p w14:paraId="0E67BDB4" w14:textId="1937D038" w:rsidR="007E0F57" w:rsidRPr="007E0F57" w:rsidRDefault="007E0F57" w:rsidP="007E0F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3.Konarzewski K., Nauczyciele (w; ) Sztuka nauczania Szkoła, Wydawnictwo PWN Warszawa 1993.</w:t>
            </w:r>
          </w:p>
          <w:p w14:paraId="7456B6D4" w14:textId="0D3BC160" w:rsidR="00E201E5" w:rsidRPr="00341AC4" w:rsidRDefault="007E0F57" w:rsidP="007E0F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4.Dróżka W., Ewolucja etosu i roli społecznej nauczyciela, Kielce, UJK, 2019.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19D90B8E" w14:textId="77777777" w:rsidR="0000332B" w:rsidRDefault="003E0703" w:rsidP="00181454">
      <w:pPr>
        <w:pStyle w:val="TableParagraph"/>
        <w:numPr>
          <w:ilvl w:val="1"/>
          <w:numId w:val="10"/>
        </w:numPr>
        <w:snapToGrid w:val="0"/>
        <w:spacing w:line="276" w:lineRule="auto"/>
        <w:ind w:left="567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0332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654BD879" w14:textId="4A9D9139" w:rsidR="00181454" w:rsidRPr="0000332B" w:rsidRDefault="003E0703" w:rsidP="0000332B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0332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56DF5" w:rsidRPr="0000332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</w:t>
      </w:r>
      <w:r w:rsidR="00966C00" w:rsidRPr="0000332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kład</w:t>
      </w:r>
    </w:p>
    <w:p w14:paraId="3641CF02" w14:textId="177BF760" w:rsidR="00124650" w:rsidRPr="00124650" w:rsidRDefault="0000332B" w:rsidP="0000332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1" w:name="_Hlk219887334"/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="003E07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18145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24650" w:rsidRPr="0000332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studentów z teoretycznymi założeniami podstaw wiedzy oraz badań nad zawodami </w:t>
      </w:r>
      <w:r w:rsidR="00124650" w:rsidRPr="0000332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pedagogicznymi) w kontekście współczesnych uwarunkowań</w:t>
      </w:r>
    </w:p>
    <w:p w14:paraId="15AF5885" w14:textId="6E7C636E" w:rsidR="00124650" w:rsidRPr="00124650" w:rsidRDefault="0000332B" w:rsidP="0000332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="00124650" w:rsidRPr="0012465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C.2 – </w:t>
      </w:r>
      <w:r w:rsidR="00124650" w:rsidRPr="0000332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zrozumienie znaczenia zawodów pedagogicznych  oraz ich roli i pozycji w społeczeństwie i kulturze</w:t>
      </w:r>
    </w:p>
    <w:p w14:paraId="02E3A32A" w14:textId="34FF75F0" w:rsidR="00124650" w:rsidRPr="00124650" w:rsidRDefault="0000332B" w:rsidP="0000332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="00124650" w:rsidRPr="0012465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C.3 – rozwój wrażliwości pedagogicznej, taktu pedagogicznego, umiejętności współbrzmienia z wychowankiem oraz adekwatnego rozpoznawania i reagowania na jego potrzeby w celu wspierania jego rozwoju</w:t>
      </w:r>
    </w:p>
    <w:p w14:paraId="70C4C09E" w14:textId="475C3F25" w:rsidR="003E0703" w:rsidRPr="00341AC4" w:rsidRDefault="0000332B" w:rsidP="0000332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="00124650" w:rsidRPr="0012465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C.4 - </w:t>
      </w:r>
      <w:r w:rsidR="00124650" w:rsidRPr="0000332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rozbudzenie refleksji nad profesjonalnymi wymiarami i etycznymi podstawami zawodu nauczycielskiego</w:t>
      </w:r>
    </w:p>
    <w:bookmarkEnd w:id="1"/>
    <w:p w14:paraId="422B3A05" w14:textId="77777777" w:rsidR="00E00200" w:rsidRDefault="00E00200" w:rsidP="007334A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FFA28AA" w14:textId="520FA514" w:rsidR="00971C12" w:rsidRDefault="00E00200" w:rsidP="007334A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002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4.2.</w:t>
      </w:r>
      <w:r w:rsidRPr="00E002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Treści programowe </w:t>
      </w:r>
    </w:p>
    <w:p w14:paraId="5DB05DE9" w14:textId="24AFBFF9" w:rsidR="00971C12" w:rsidRDefault="00E00200" w:rsidP="00E00200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</w:t>
      </w:r>
    </w:p>
    <w:p w14:paraId="534BEE94" w14:textId="77777777" w:rsidR="0022413E" w:rsidRPr="0022413E" w:rsidRDefault="0022413E" w:rsidP="0022413E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Zapoznanie z kartą przedmiotu i warunkami zaliczenia</w:t>
      </w:r>
    </w:p>
    <w:p w14:paraId="230C766A" w14:textId="77777777" w:rsidR="0022413E" w:rsidRPr="0022413E" w:rsidRDefault="0022413E" w:rsidP="0022413E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Profesjonalizm, istota i zakres znaczeniowy pojęcia. Kontekst pedagogiczny i kulturowy.</w:t>
      </w:r>
    </w:p>
    <w:p w14:paraId="30278166" w14:textId="77777777" w:rsidR="0022413E" w:rsidRPr="0022413E" w:rsidRDefault="0022413E" w:rsidP="0022413E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Rozwój wiedzy o nauczycielu i zawodzie nauczycielskim. Tradycyjne i współczesne problemy badawcze oraz ich społeczne i kulturowe konteksty (od kategorii osobowości, powołania do kategorii wiedzy, kształcenia </w:t>
      </w:r>
    </w:p>
    <w:p w14:paraId="769BE511" w14:textId="77777777" w:rsidR="0022413E" w:rsidRPr="0022413E" w:rsidRDefault="0022413E" w:rsidP="0022413E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>i ciągłego rozwoju zawodowego).</w:t>
      </w:r>
    </w:p>
    <w:p w14:paraId="55AFB429" w14:textId="77777777" w:rsidR="0022413E" w:rsidRPr="0022413E" w:rsidRDefault="0022413E" w:rsidP="0022413E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Odmiany profesjonalizmu nauczycieli i pedagogów</w:t>
      </w:r>
    </w:p>
    <w:p w14:paraId="509F73D1" w14:textId="77777777" w:rsidR="0022413E" w:rsidRPr="0022413E" w:rsidRDefault="0022413E" w:rsidP="0022413E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Osobowość, wiedza i doświadczenie w zawodzie nauczyciela i pedagoga </w:t>
      </w:r>
    </w:p>
    <w:p w14:paraId="102AFA7C" w14:textId="77777777" w:rsidR="0022413E" w:rsidRPr="0022413E" w:rsidRDefault="0022413E" w:rsidP="0022413E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>6.</w:t>
      </w: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Nauczyciel jako refleksyjny badacz własnych doświadczeń</w:t>
      </w:r>
    </w:p>
    <w:p w14:paraId="5BD82D8E" w14:textId="77777777" w:rsidR="0022413E" w:rsidRPr="0022413E" w:rsidRDefault="0022413E" w:rsidP="0022413E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Rola nauczyciela i pedagoga w procesie inkluzji społecznej. Wyzwania, szanse , bariery  </w:t>
      </w:r>
    </w:p>
    <w:p w14:paraId="0F587782" w14:textId="77777777" w:rsidR="0022413E" w:rsidRPr="0022413E" w:rsidRDefault="0022413E" w:rsidP="0022413E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>8.</w:t>
      </w: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Refleksyjność i współzależność jako wymiary  profesjonalizmu pedagogicznego  </w:t>
      </w:r>
    </w:p>
    <w:p w14:paraId="0A89350E" w14:textId="4FED5E50" w:rsidR="000525EF" w:rsidRPr="00C937CB" w:rsidRDefault="0022413E" w:rsidP="0022413E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>9.</w:t>
      </w:r>
      <w:r w:rsidRPr="0022413E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Orientacje w kształceniu i rozwoju zawodowym nauczycieli i pedagogów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2CC6A72E" w:rsidR="006E60C3" w:rsidRPr="00341AC4" w:rsidRDefault="00BB34C5" w:rsidP="006C010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="007172D9" w:rsidRPr="007172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współczesne kierunki rozwoju pedagogiki oraz rozumie istotę profesjonalizmu pedagogicznego</w:t>
            </w:r>
          </w:p>
        </w:tc>
        <w:tc>
          <w:tcPr>
            <w:tcW w:w="1773" w:type="dxa"/>
          </w:tcPr>
          <w:p w14:paraId="1881EAEC" w14:textId="1364CF90" w:rsidR="006E60C3" w:rsidRPr="00341AC4" w:rsidRDefault="00E709A9" w:rsidP="009D6F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09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</w:t>
            </w:r>
            <w:r w:rsidR="003D2D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03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2D4DBECB" w:rsidR="006E60C3" w:rsidRPr="00341AC4" w:rsidRDefault="009D6FD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13BF03A8" w:rsidR="006E60C3" w:rsidRPr="00341AC4" w:rsidRDefault="00BB34C5" w:rsidP="001C349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34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tradycyjne i współczesne problemy badawcze odnoszące się do wiedzy o nauczycieli i zawodzie nauczycielskim</w:t>
            </w:r>
          </w:p>
        </w:tc>
        <w:tc>
          <w:tcPr>
            <w:tcW w:w="1773" w:type="dxa"/>
          </w:tcPr>
          <w:p w14:paraId="22E3BAAE" w14:textId="1AED0EFD" w:rsidR="006E60C3" w:rsidRPr="00341AC4" w:rsidRDefault="009216BA" w:rsidP="00682F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16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</w:t>
            </w:r>
            <w:r w:rsidR="003D2D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08</w:t>
            </w:r>
          </w:p>
        </w:tc>
      </w:tr>
      <w:tr w:rsidR="00E709A9" w:rsidRPr="00341AC4" w14:paraId="124BC2B9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66829B9" w14:textId="7D90CE03" w:rsidR="00E709A9" w:rsidRDefault="0081635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25157BDF" w14:textId="3C30C761" w:rsidR="00E709A9" w:rsidRPr="00341AC4" w:rsidRDefault="00861D67" w:rsidP="001C349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861D6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rolę nauczyciela we współczesnym systemie edukacji</w:t>
            </w:r>
          </w:p>
        </w:tc>
        <w:tc>
          <w:tcPr>
            <w:tcW w:w="1773" w:type="dxa"/>
          </w:tcPr>
          <w:p w14:paraId="443DCF70" w14:textId="7C1A604B" w:rsidR="00E709A9" w:rsidRPr="00341AC4" w:rsidRDefault="00D20A7F" w:rsidP="00682F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0A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</w:t>
            </w:r>
            <w:r w:rsidR="003D2D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90C2767" w:rsidR="00A713B4" w:rsidRPr="00341AC4" w:rsidRDefault="002B4425" w:rsidP="00DA464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2B44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generować oryginalne rozwiązania złożonych problemów pedagogicznych wynikających z pracy zawodowej współczesnego</w:t>
            </w:r>
          </w:p>
        </w:tc>
        <w:tc>
          <w:tcPr>
            <w:tcW w:w="1773" w:type="dxa"/>
          </w:tcPr>
          <w:p w14:paraId="69BAD1D6" w14:textId="0A738AB6" w:rsidR="00A713B4" w:rsidRPr="00341AC4" w:rsidRDefault="0052693D" w:rsidP="0021726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69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PED2A_U05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26171884" w:rsidR="00A713B4" w:rsidRPr="00341AC4" w:rsidRDefault="00AD1E3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62434FB9" w:rsidR="00A713B4" w:rsidRPr="00341AC4" w:rsidRDefault="00705DCA" w:rsidP="0050495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705DC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twórczo animować własny rozwój w dążeniu do profesjonalizmu zawodowego</w:t>
            </w:r>
          </w:p>
        </w:tc>
        <w:tc>
          <w:tcPr>
            <w:tcW w:w="1773" w:type="dxa"/>
          </w:tcPr>
          <w:p w14:paraId="3E869DC6" w14:textId="6D4095CE" w:rsidR="00A713B4" w:rsidRPr="00341AC4" w:rsidRDefault="0052693D" w:rsidP="00B933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69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01CAE3E" w:rsidR="00A713B4" w:rsidRPr="00341AC4" w:rsidRDefault="00EB3A65" w:rsidP="001673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Pr="00EB3A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świadomego oceniania poziomu swojej wiedzy i umiejętności</w:t>
            </w:r>
          </w:p>
        </w:tc>
        <w:tc>
          <w:tcPr>
            <w:tcW w:w="1773" w:type="dxa"/>
          </w:tcPr>
          <w:p w14:paraId="3E07749A" w14:textId="43C19BCA" w:rsidR="00A713B4" w:rsidRPr="00341AC4" w:rsidRDefault="00A61428" w:rsidP="00127E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4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</w:t>
            </w:r>
            <w:r w:rsidR="003F2B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1AC70FDA" w:rsidR="00A713B4" w:rsidRPr="00341AC4" w:rsidRDefault="006758E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1DB68C39" w:rsidR="00A713B4" w:rsidRPr="00341AC4" w:rsidRDefault="009F3CBC" w:rsidP="009F3CB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Pr="009F3C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doceniania znaczenia nauk pedagogicznych dla rozwoju zawodowego nauczyciela i budowania warsztatu pracy pedagoga</w:t>
            </w:r>
          </w:p>
        </w:tc>
        <w:tc>
          <w:tcPr>
            <w:tcW w:w="1773" w:type="dxa"/>
          </w:tcPr>
          <w:p w14:paraId="303767DD" w14:textId="1ADE973B" w:rsidR="00A713B4" w:rsidRPr="00341AC4" w:rsidRDefault="004B2C2C" w:rsidP="004D76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2C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</w:t>
            </w:r>
            <w:r w:rsidR="00821EC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3F2B81" w:rsidRPr="00341AC4" w14:paraId="280F18A4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EF353B5" w14:textId="5B638AA7" w:rsidR="003F2B81" w:rsidRDefault="003F2B8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37DF3BB8" w14:textId="7C12E93D" w:rsidR="003F2B81" w:rsidRPr="00341AC4" w:rsidRDefault="00D60FF7" w:rsidP="0088174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Pr="00D60F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podejmowania wyzwań zawodowych i osobistych</w:t>
            </w:r>
          </w:p>
        </w:tc>
        <w:tc>
          <w:tcPr>
            <w:tcW w:w="1773" w:type="dxa"/>
          </w:tcPr>
          <w:p w14:paraId="0A02CA14" w14:textId="3C17894F" w:rsidR="003F2B81" w:rsidRPr="00341AC4" w:rsidRDefault="004B2C2C" w:rsidP="004D76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2C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</w:t>
            </w:r>
            <w:r w:rsidR="00821EC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F2B81" w:rsidRPr="00341AC4" w14:paraId="15339F6E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5686F02" w14:textId="02C513E3" w:rsidR="003F2B81" w:rsidRDefault="003F2B8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6830" w:type="dxa"/>
          </w:tcPr>
          <w:p w14:paraId="12775F0B" w14:textId="7EB47512" w:rsidR="003F2B81" w:rsidRPr="00341AC4" w:rsidRDefault="00D60FF7" w:rsidP="0088174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214EE9" w:rsidRPr="00214E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odpowiedzialności za własne profesjonalne przygotowanie do pracy</w:t>
            </w:r>
          </w:p>
        </w:tc>
        <w:tc>
          <w:tcPr>
            <w:tcW w:w="1773" w:type="dxa"/>
          </w:tcPr>
          <w:p w14:paraId="0885EF22" w14:textId="60E1F76F" w:rsidR="003F2B81" w:rsidRPr="00341AC4" w:rsidRDefault="004B2C2C" w:rsidP="004D76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2C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</w:t>
            </w:r>
            <w:r w:rsidR="00821EC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188" w:type="dxa"/>
        <w:jc w:val="center"/>
        <w:tblLayout w:type="fixed"/>
        <w:tblLook w:val="04A0" w:firstRow="1" w:lastRow="0" w:firstColumn="1" w:lastColumn="0" w:noHBand="0" w:noVBand="1"/>
      </w:tblPr>
      <w:tblGrid>
        <w:gridCol w:w="1960"/>
        <w:gridCol w:w="1228"/>
      </w:tblGrid>
      <w:tr w:rsidR="00B07969" w:rsidRPr="00341AC4" w14:paraId="0519EDA3" w14:textId="77777777" w:rsidTr="00B07969">
        <w:trPr>
          <w:jc w:val="center"/>
        </w:trPr>
        <w:tc>
          <w:tcPr>
            <w:tcW w:w="1960" w:type="dxa"/>
            <w:shd w:val="clear" w:color="auto" w:fill="ECF1F8"/>
            <w:vAlign w:val="center"/>
          </w:tcPr>
          <w:p w14:paraId="4EDEB735" w14:textId="0895E378" w:rsidR="00B07969" w:rsidRPr="00341AC4" w:rsidRDefault="00B0796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393111AC" w14:textId="44BC9F07" w:rsidR="00B07969" w:rsidRPr="00341AC4" w:rsidRDefault="00B0796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  <w:r w:rsidR="004844D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- ESEJ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256" w:type="dxa"/>
        <w:jc w:val="center"/>
        <w:tblLook w:val="04A0" w:firstRow="1" w:lastRow="0" w:firstColumn="1" w:lastColumn="0" w:noHBand="0" w:noVBand="1"/>
      </w:tblPr>
      <w:tblGrid>
        <w:gridCol w:w="1980"/>
        <w:gridCol w:w="1276"/>
      </w:tblGrid>
      <w:tr w:rsidR="00B07969" w:rsidRPr="00341AC4" w14:paraId="6A3E527E" w14:textId="77777777" w:rsidTr="00B07969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14:paraId="7E23793F" w14:textId="587EAAC4" w:rsidR="00B07969" w:rsidRPr="00341AC4" w:rsidRDefault="00B07969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07969" w:rsidRPr="00341AC4" w:rsidRDefault="00B07969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276" w:type="dxa"/>
          </w:tcPr>
          <w:p w14:paraId="2D9E2E02" w14:textId="37B0B4D3" w:rsidR="00B07969" w:rsidRPr="00341AC4" w:rsidRDefault="00B079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B07969" w:rsidRPr="00341AC4" w14:paraId="3BDEFA32" w14:textId="77777777" w:rsidTr="00B07969">
        <w:trPr>
          <w:jc w:val="center"/>
        </w:trPr>
        <w:tc>
          <w:tcPr>
            <w:tcW w:w="1980" w:type="dxa"/>
            <w:shd w:val="clear" w:color="auto" w:fill="ECF1F8"/>
          </w:tcPr>
          <w:p w14:paraId="73EFAA8D" w14:textId="7713C377" w:rsidR="00B07969" w:rsidRPr="00FE7B2A" w:rsidRDefault="00B0796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276" w:type="dxa"/>
          </w:tcPr>
          <w:p w14:paraId="7DDF7904" w14:textId="796F4665" w:rsidR="00B07969" w:rsidRPr="00341AC4" w:rsidRDefault="004844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07969" w:rsidRPr="00341AC4" w14:paraId="1BE54D9F" w14:textId="77777777" w:rsidTr="00B07969">
        <w:trPr>
          <w:jc w:val="center"/>
        </w:trPr>
        <w:tc>
          <w:tcPr>
            <w:tcW w:w="1980" w:type="dxa"/>
            <w:shd w:val="clear" w:color="auto" w:fill="ECF1F8"/>
          </w:tcPr>
          <w:p w14:paraId="74311758" w14:textId="7E731D66" w:rsidR="00B07969" w:rsidRPr="00FE7B2A" w:rsidRDefault="00B07969" w:rsidP="00C93F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276" w:type="dxa"/>
          </w:tcPr>
          <w:p w14:paraId="2D1DE7D0" w14:textId="3CEC93BE" w:rsidR="00B07969" w:rsidRPr="00341AC4" w:rsidRDefault="004844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07969" w:rsidRPr="00341AC4" w14:paraId="142CA230" w14:textId="77777777" w:rsidTr="00B07969">
        <w:trPr>
          <w:jc w:val="center"/>
        </w:trPr>
        <w:tc>
          <w:tcPr>
            <w:tcW w:w="1980" w:type="dxa"/>
            <w:shd w:val="clear" w:color="auto" w:fill="ECF1F8"/>
          </w:tcPr>
          <w:p w14:paraId="458BADB5" w14:textId="120B7DEE" w:rsidR="00B07969" w:rsidRPr="00FE7B2A" w:rsidRDefault="00B07969" w:rsidP="00C93F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1276" w:type="dxa"/>
          </w:tcPr>
          <w:p w14:paraId="3D983B6D" w14:textId="5AECAE06" w:rsidR="00B07969" w:rsidRPr="00341AC4" w:rsidRDefault="004844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07969" w:rsidRPr="00341AC4" w14:paraId="46ACCB6F" w14:textId="77777777" w:rsidTr="00B07969">
        <w:trPr>
          <w:jc w:val="center"/>
        </w:trPr>
        <w:tc>
          <w:tcPr>
            <w:tcW w:w="1980" w:type="dxa"/>
            <w:shd w:val="clear" w:color="auto" w:fill="ECF1F8"/>
          </w:tcPr>
          <w:p w14:paraId="46DF7FCA" w14:textId="1C6AA0B6" w:rsidR="00B07969" w:rsidRPr="00FE7B2A" w:rsidRDefault="00B0796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276" w:type="dxa"/>
          </w:tcPr>
          <w:p w14:paraId="4045750C" w14:textId="44DCF964" w:rsidR="00B07969" w:rsidRPr="00341AC4" w:rsidRDefault="004844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07969" w:rsidRPr="00341AC4" w14:paraId="4C5B236F" w14:textId="77777777" w:rsidTr="00B07969">
        <w:trPr>
          <w:jc w:val="center"/>
        </w:trPr>
        <w:tc>
          <w:tcPr>
            <w:tcW w:w="1980" w:type="dxa"/>
            <w:shd w:val="clear" w:color="auto" w:fill="ECF1F8"/>
          </w:tcPr>
          <w:p w14:paraId="6E053ADC" w14:textId="3563744B" w:rsidR="00B07969" w:rsidRPr="00FE7B2A" w:rsidRDefault="00B0796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276" w:type="dxa"/>
          </w:tcPr>
          <w:p w14:paraId="3EB87D64" w14:textId="6C5849AB" w:rsidR="00B07969" w:rsidRPr="00341AC4" w:rsidRDefault="004844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07969" w:rsidRPr="00341AC4" w14:paraId="5E8F52D0" w14:textId="77777777" w:rsidTr="00B07969">
        <w:trPr>
          <w:jc w:val="center"/>
        </w:trPr>
        <w:tc>
          <w:tcPr>
            <w:tcW w:w="1980" w:type="dxa"/>
            <w:shd w:val="clear" w:color="auto" w:fill="ECF1F8"/>
          </w:tcPr>
          <w:p w14:paraId="5F6B3256" w14:textId="7F39729E" w:rsidR="00B07969" w:rsidRPr="00FE7B2A" w:rsidRDefault="00B0796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276" w:type="dxa"/>
          </w:tcPr>
          <w:p w14:paraId="704139DE" w14:textId="120F04E2" w:rsidR="00B07969" w:rsidRPr="00341AC4" w:rsidRDefault="004844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07969" w:rsidRPr="00341AC4" w14:paraId="1B1A9720" w14:textId="77777777" w:rsidTr="00B07969">
        <w:trPr>
          <w:jc w:val="center"/>
        </w:trPr>
        <w:tc>
          <w:tcPr>
            <w:tcW w:w="1980" w:type="dxa"/>
            <w:shd w:val="clear" w:color="auto" w:fill="ECF1F8"/>
          </w:tcPr>
          <w:p w14:paraId="3B68E116" w14:textId="52169BC4" w:rsidR="00B07969" w:rsidRPr="00FE7B2A" w:rsidRDefault="00B0796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1276" w:type="dxa"/>
          </w:tcPr>
          <w:p w14:paraId="4BF15207" w14:textId="653B0AF8" w:rsidR="00B07969" w:rsidRPr="00341AC4" w:rsidRDefault="004844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844DE" w:rsidRPr="00341AC4" w14:paraId="258F6439" w14:textId="77777777" w:rsidTr="00B07969">
        <w:trPr>
          <w:jc w:val="center"/>
        </w:trPr>
        <w:tc>
          <w:tcPr>
            <w:tcW w:w="1980" w:type="dxa"/>
            <w:shd w:val="clear" w:color="auto" w:fill="ECF1F8"/>
          </w:tcPr>
          <w:p w14:paraId="1199B758" w14:textId="12458893" w:rsidR="004844DE" w:rsidRPr="00FE7B2A" w:rsidRDefault="004844D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1276" w:type="dxa"/>
          </w:tcPr>
          <w:p w14:paraId="511B761F" w14:textId="2520C721" w:rsidR="004844DE" w:rsidRDefault="004844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844DE" w:rsidRPr="00341AC4" w14:paraId="2B131230" w14:textId="77777777" w:rsidTr="00B07969">
        <w:trPr>
          <w:jc w:val="center"/>
        </w:trPr>
        <w:tc>
          <w:tcPr>
            <w:tcW w:w="1980" w:type="dxa"/>
            <w:shd w:val="clear" w:color="auto" w:fill="ECF1F8"/>
          </w:tcPr>
          <w:p w14:paraId="4076205F" w14:textId="29978340" w:rsidR="004844DE" w:rsidRPr="00FE7B2A" w:rsidRDefault="004844D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1276" w:type="dxa"/>
          </w:tcPr>
          <w:p w14:paraId="0EC4B2FB" w14:textId="7583FA34" w:rsidR="004844DE" w:rsidRDefault="004844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6FBFE1C" w14:textId="77777777" w:rsidR="005B0EF7" w:rsidRPr="00341AC4" w:rsidRDefault="005B0EF7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11E4D57E" w:rsidR="00896E3C" w:rsidRPr="00341AC4" w:rsidRDefault="004844DE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="0080790D" w:rsidRPr="008079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</w:t>
      </w:r>
      <w:r w:rsidR="0080790D" w:rsidRPr="008079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04F4D7B9" w:rsidR="00896E3C" w:rsidRPr="00341AC4" w:rsidRDefault="002163B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63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50%  uzyskanych  </w:t>
            </w:r>
            <w:r w:rsidR="00085A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 esej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7126930" w:rsidR="00896E3C" w:rsidRPr="00341AC4" w:rsidRDefault="0000336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61</w:t>
            </w:r>
            <w:r w:rsidR="002163BB" w:rsidRPr="002163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%  uzyskanych  </w:t>
            </w:r>
            <w:r w:rsidR="00085A0B" w:rsidRPr="00085A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 esej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4589B95A" w:rsidR="00896E3C" w:rsidRPr="00341AC4" w:rsidRDefault="0000336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71</w:t>
            </w:r>
            <w:r w:rsidR="002163BB" w:rsidRPr="002163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%  uzyskanych  </w:t>
            </w:r>
            <w:r w:rsidR="00085A0B" w:rsidRPr="00085A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 esej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32E8C78D" w:rsidR="00896E3C" w:rsidRPr="00341AC4" w:rsidRDefault="0000336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81</w:t>
            </w:r>
            <w:r w:rsidR="003C3434" w:rsidRPr="003C34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%  uzyskanych  </w:t>
            </w:r>
            <w:r w:rsidR="00085A0B" w:rsidRPr="00085A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 esej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200D1DA4" w:rsidR="00896E3C" w:rsidRPr="00341AC4" w:rsidRDefault="0000336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91</w:t>
            </w:r>
            <w:r w:rsidR="003C3434" w:rsidRPr="003C34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%  uzyskanych  </w:t>
            </w:r>
            <w:r w:rsidR="00085A0B" w:rsidRPr="00085A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 esej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968795D" w:rsidR="00896E3C" w:rsidRPr="00341AC4" w:rsidRDefault="000C1CE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2A299B7" w:rsidR="00896E3C" w:rsidRPr="00341AC4" w:rsidRDefault="009252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346D7B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0C1C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wykładach</w:t>
            </w:r>
          </w:p>
        </w:tc>
        <w:tc>
          <w:tcPr>
            <w:tcW w:w="2172" w:type="dxa"/>
            <w:vAlign w:val="center"/>
          </w:tcPr>
          <w:p w14:paraId="3311B3D1" w14:textId="7C3FE6EA" w:rsidR="00896E3C" w:rsidRPr="00341AC4" w:rsidRDefault="000C1CE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7A5FFD59" w:rsidR="00896E3C" w:rsidRPr="00341AC4" w:rsidRDefault="005B0E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CADCFD9" w:rsidR="00896E3C" w:rsidRPr="00341AC4" w:rsidRDefault="003D3B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BA910A8" w:rsidR="00896E3C" w:rsidRPr="00341AC4" w:rsidRDefault="006738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511B7596" w:rsidR="00896E3C" w:rsidRPr="00341AC4" w:rsidRDefault="006738F7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D3B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eseju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46B0675" w14:textId="3E570325" w:rsidR="00896E3C" w:rsidRPr="00341AC4" w:rsidRDefault="006738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5232A1E5" w:rsidR="00896E3C" w:rsidRPr="00341AC4" w:rsidRDefault="006738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AE31C42" w:rsidR="00896E3C" w:rsidRPr="00341AC4" w:rsidRDefault="00242E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850185A" w:rsidR="00896E3C" w:rsidRPr="00341AC4" w:rsidRDefault="009252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5BFE5D8" w:rsidR="001106DC" w:rsidRPr="00341AC4" w:rsidRDefault="00242E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3C3331A" w:rsidR="00896E3C" w:rsidRPr="00341AC4" w:rsidRDefault="009252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2645" w14:textId="77777777" w:rsidR="0026617A" w:rsidRDefault="0026617A" w:rsidP="00032D89">
      <w:r>
        <w:separator/>
      </w:r>
    </w:p>
  </w:endnote>
  <w:endnote w:type="continuationSeparator" w:id="0">
    <w:p w14:paraId="20CA4BCE" w14:textId="77777777" w:rsidR="0026617A" w:rsidRDefault="0026617A" w:rsidP="0003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34A5" w14:textId="77777777" w:rsidR="0026617A" w:rsidRDefault="0026617A" w:rsidP="00032D89">
      <w:r>
        <w:separator/>
      </w:r>
    </w:p>
  </w:footnote>
  <w:footnote w:type="continuationSeparator" w:id="0">
    <w:p w14:paraId="4294CE70" w14:textId="77777777" w:rsidR="0026617A" w:rsidRDefault="0026617A" w:rsidP="00032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44164EC2"/>
    <w:lvl w:ilvl="0" w:tplc="E1ECCDEE">
      <w:start w:val="1"/>
      <w:numFmt w:val="decimal"/>
      <w:lvlText w:val="%1."/>
      <w:lvlJc w:val="left"/>
      <w:pPr>
        <w:ind w:left="199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121"/>
    <w:rsid w:val="0000332B"/>
    <w:rsid w:val="00003369"/>
    <w:rsid w:val="00005812"/>
    <w:rsid w:val="00032D89"/>
    <w:rsid w:val="00040C7C"/>
    <w:rsid w:val="000525EF"/>
    <w:rsid w:val="00053608"/>
    <w:rsid w:val="000657F2"/>
    <w:rsid w:val="000706A4"/>
    <w:rsid w:val="0007138A"/>
    <w:rsid w:val="000746C5"/>
    <w:rsid w:val="000800D0"/>
    <w:rsid w:val="00085A0B"/>
    <w:rsid w:val="000B5728"/>
    <w:rsid w:val="000C1CED"/>
    <w:rsid w:val="000D4346"/>
    <w:rsid w:val="000F5265"/>
    <w:rsid w:val="00104870"/>
    <w:rsid w:val="00104F8D"/>
    <w:rsid w:val="001106DC"/>
    <w:rsid w:val="00124650"/>
    <w:rsid w:val="00127EF9"/>
    <w:rsid w:val="001373A5"/>
    <w:rsid w:val="00145EC7"/>
    <w:rsid w:val="0016737C"/>
    <w:rsid w:val="001775C7"/>
    <w:rsid w:val="00181454"/>
    <w:rsid w:val="001871D1"/>
    <w:rsid w:val="001950ED"/>
    <w:rsid w:val="001A6865"/>
    <w:rsid w:val="001C3490"/>
    <w:rsid w:val="001D18A7"/>
    <w:rsid w:val="001D511D"/>
    <w:rsid w:val="001D61EC"/>
    <w:rsid w:val="001E0ADE"/>
    <w:rsid w:val="001E7B5A"/>
    <w:rsid w:val="00204C4C"/>
    <w:rsid w:val="00214EE9"/>
    <w:rsid w:val="002163BB"/>
    <w:rsid w:val="0021726F"/>
    <w:rsid w:val="00222047"/>
    <w:rsid w:val="0022413E"/>
    <w:rsid w:val="00230FC0"/>
    <w:rsid w:val="002401BA"/>
    <w:rsid w:val="00242E4F"/>
    <w:rsid w:val="0026617A"/>
    <w:rsid w:val="0027397F"/>
    <w:rsid w:val="002B4425"/>
    <w:rsid w:val="002C6389"/>
    <w:rsid w:val="002E338B"/>
    <w:rsid w:val="002F49E6"/>
    <w:rsid w:val="00307E6F"/>
    <w:rsid w:val="00317978"/>
    <w:rsid w:val="00341AC4"/>
    <w:rsid w:val="0034602B"/>
    <w:rsid w:val="003466A6"/>
    <w:rsid w:val="00360722"/>
    <w:rsid w:val="003622B2"/>
    <w:rsid w:val="00363F81"/>
    <w:rsid w:val="003876BD"/>
    <w:rsid w:val="003A2213"/>
    <w:rsid w:val="003B3CBC"/>
    <w:rsid w:val="003B55C2"/>
    <w:rsid w:val="003B6F34"/>
    <w:rsid w:val="003C3434"/>
    <w:rsid w:val="003D038D"/>
    <w:rsid w:val="003D274C"/>
    <w:rsid w:val="003D2D17"/>
    <w:rsid w:val="003D3B30"/>
    <w:rsid w:val="003D5C56"/>
    <w:rsid w:val="003E0703"/>
    <w:rsid w:val="003F2B81"/>
    <w:rsid w:val="00402BCD"/>
    <w:rsid w:val="00406793"/>
    <w:rsid w:val="00421C9E"/>
    <w:rsid w:val="004256BE"/>
    <w:rsid w:val="00436303"/>
    <w:rsid w:val="004363D3"/>
    <w:rsid w:val="004443B6"/>
    <w:rsid w:val="0044577E"/>
    <w:rsid w:val="004501ED"/>
    <w:rsid w:val="00456B97"/>
    <w:rsid w:val="00456DF5"/>
    <w:rsid w:val="004838B3"/>
    <w:rsid w:val="004844DE"/>
    <w:rsid w:val="004A241A"/>
    <w:rsid w:val="004A7743"/>
    <w:rsid w:val="004B2C2C"/>
    <w:rsid w:val="004B30D1"/>
    <w:rsid w:val="004C2D66"/>
    <w:rsid w:val="004D44C8"/>
    <w:rsid w:val="004D76A6"/>
    <w:rsid w:val="004E017B"/>
    <w:rsid w:val="004F47E5"/>
    <w:rsid w:val="004F48E2"/>
    <w:rsid w:val="0050495A"/>
    <w:rsid w:val="00513674"/>
    <w:rsid w:val="00522DED"/>
    <w:rsid w:val="00524705"/>
    <w:rsid w:val="0052693D"/>
    <w:rsid w:val="00530BBD"/>
    <w:rsid w:val="005363F3"/>
    <w:rsid w:val="00543BC4"/>
    <w:rsid w:val="0055381D"/>
    <w:rsid w:val="00566B57"/>
    <w:rsid w:val="00571CD4"/>
    <w:rsid w:val="00572AC7"/>
    <w:rsid w:val="005769E7"/>
    <w:rsid w:val="00583C56"/>
    <w:rsid w:val="00594B61"/>
    <w:rsid w:val="005B0EF7"/>
    <w:rsid w:val="005C7464"/>
    <w:rsid w:val="005D2A79"/>
    <w:rsid w:val="005D3DF3"/>
    <w:rsid w:val="005D3F84"/>
    <w:rsid w:val="005E156F"/>
    <w:rsid w:val="005F0097"/>
    <w:rsid w:val="005F3556"/>
    <w:rsid w:val="006001AF"/>
    <w:rsid w:val="0060513B"/>
    <w:rsid w:val="00621E17"/>
    <w:rsid w:val="00624A75"/>
    <w:rsid w:val="00625795"/>
    <w:rsid w:val="00635E40"/>
    <w:rsid w:val="00654EA0"/>
    <w:rsid w:val="0067260F"/>
    <w:rsid w:val="006738F7"/>
    <w:rsid w:val="006758ED"/>
    <w:rsid w:val="006824BC"/>
    <w:rsid w:val="00682F48"/>
    <w:rsid w:val="00687416"/>
    <w:rsid w:val="006A0C6B"/>
    <w:rsid w:val="006C0109"/>
    <w:rsid w:val="006C5000"/>
    <w:rsid w:val="006D764F"/>
    <w:rsid w:val="006E60C3"/>
    <w:rsid w:val="006F029C"/>
    <w:rsid w:val="00705DCA"/>
    <w:rsid w:val="0071489A"/>
    <w:rsid w:val="007172D9"/>
    <w:rsid w:val="00721633"/>
    <w:rsid w:val="00725F8A"/>
    <w:rsid w:val="007334A9"/>
    <w:rsid w:val="007341F2"/>
    <w:rsid w:val="00745543"/>
    <w:rsid w:val="007602B3"/>
    <w:rsid w:val="00775AF1"/>
    <w:rsid w:val="007B605E"/>
    <w:rsid w:val="007C16C4"/>
    <w:rsid w:val="007C3D47"/>
    <w:rsid w:val="007C3DBD"/>
    <w:rsid w:val="007D0B98"/>
    <w:rsid w:val="007E0F57"/>
    <w:rsid w:val="0080790D"/>
    <w:rsid w:val="00811EC7"/>
    <w:rsid w:val="00816358"/>
    <w:rsid w:val="00821EC2"/>
    <w:rsid w:val="00834C51"/>
    <w:rsid w:val="00861D67"/>
    <w:rsid w:val="00862E0A"/>
    <w:rsid w:val="0088174D"/>
    <w:rsid w:val="00883C1A"/>
    <w:rsid w:val="00891253"/>
    <w:rsid w:val="00892283"/>
    <w:rsid w:val="00896E3C"/>
    <w:rsid w:val="008A6229"/>
    <w:rsid w:val="008B336A"/>
    <w:rsid w:val="008B5891"/>
    <w:rsid w:val="00906C25"/>
    <w:rsid w:val="009079D6"/>
    <w:rsid w:val="009109EC"/>
    <w:rsid w:val="00913ECD"/>
    <w:rsid w:val="00916F7B"/>
    <w:rsid w:val="009216BA"/>
    <w:rsid w:val="00925264"/>
    <w:rsid w:val="00934561"/>
    <w:rsid w:val="00937B44"/>
    <w:rsid w:val="00952870"/>
    <w:rsid w:val="00954828"/>
    <w:rsid w:val="0095606D"/>
    <w:rsid w:val="00957188"/>
    <w:rsid w:val="00966C00"/>
    <w:rsid w:val="00971C12"/>
    <w:rsid w:val="00980129"/>
    <w:rsid w:val="00992BAD"/>
    <w:rsid w:val="009A0BA4"/>
    <w:rsid w:val="009B1608"/>
    <w:rsid w:val="009B3BB4"/>
    <w:rsid w:val="009C5192"/>
    <w:rsid w:val="009C62BD"/>
    <w:rsid w:val="009D277B"/>
    <w:rsid w:val="009D2D35"/>
    <w:rsid w:val="009D3E96"/>
    <w:rsid w:val="009D44FA"/>
    <w:rsid w:val="009D6FD9"/>
    <w:rsid w:val="009E6AE0"/>
    <w:rsid w:val="009F3CBC"/>
    <w:rsid w:val="00A365F5"/>
    <w:rsid w:val="00A37682"/>
    <w:rsid w:val="00A376DE"/>
    <w:rsid w:val="00A5532D"/>
    <w:rsid w:val="00A61428"/>
    <w:rsid w:val="00A713B4"/>
    <w:rsid w:val="00AB3480"/>
    <w:rsid w:val="00AB56C6"/>
    <w:rsid w:val="00AB6C28"/>
    <w:rsid w:val="00AB6E40"/>
    <w:rsid w:val="00AC5B23"/>
    <w:rsid w:val="00AD1E3E"/>
    <w:rsid w:val="00AE4328"/>
    <w:rsid w:val="00AF51E8"/>
    <w:rsid w:val="00AF7E08"/>
    <w:rsid w:val="00B07969"/>
    <w:rsid w:val="00B20F2C"/>
    <w:rsid w:val="00B352E4"/>
    <w:rsid w:val="00B36858"/>
    <w:rsid w:val="00B54F67"/>
    <w:rsid w:val="00B64890"/>
    <w:rsid w:val="00B6660E"/>
    <w:rsid w:val="00B72C78"/>
    <w:rsid w:val="00B86D4D"/>
    <w:rsid w:val="00B877F7"/>
    <w:rsid w:val="00B933B7"/>
    <w:rsid w:val="00BB0629"/>
    <w:rsid w:val="00BB34C5"/>
    <w:rsid w:val="00BC75E4"/>
    <w:rsid w:val="00BE67AE"/>
    <w:rsid w:val="00BF7B3B"/>
    <w:rsid w:val="00C05583"/>
    <w:rsid w:val="00C1154E"/>
    <w:rsid w:val="00C14619"/>
    <w:rsid w:val="00C20738"/>
    <w:rsid w:val="00C31FC5"/>
    <w:rsid w:val="00C51D09"/>
    <w:rsid w:val="00C62B71"/>
    <w:rsid w:val="00C64769"/>
    <w:rsid w:val="00C74615"/>
    <w:rsid w:val="00C937CB"/>
    <w:rsid w:val="00C93FD1"/>
    <w:rsid w:val="00C9657E"/>
    <w:rsid w:val="00CA3616"/>
    <w:rsid w:val="00CB4E10"/>
    <w:rsid w:val="00CB604E"/>
    <w:rsid w:val="00CD1C06"/>
    <w:rsid w:val="00CD5435"/>
    <w:rsid w:val="00CD60D3"/>
    <w:rsid w:val="00CD6602"/>
    <w:rsid w:val="00CF48D1"/>
    <w:rsid w:val="00D05AB2"/>
    <w:rsid w:val="00D20A7F"/>
    <w:rsid w:val="00D3204D"/>
    <w:rsid w:val="00D4347C"/>
    <w:rsid w:val="00D60FF7"/>
    <w:rsid w:val="00D85EF3"/>
    <w:rsid w:val="00D864ED"/>
    <w:rsid w:val="00D86B79"/>
    <w:rsid w:val="00D938BC"/>
    <w:rsid w:val="00DA28D5"/>
    <w:rsid w:val="00DA464A"/>
    <w:rsid w:val="00DB5D67"/>
    <w:rsid w:val="00DD65E8"/>
    <w:rsid w:val="00DE1F53"/>
    <w:rsid w:val="00DF75E7"/>
    <w:rsid w:val="00E00200"/>
    <w:rsid w:val="00E10981"/>
    <w:rsid w:val="00E17D02"/>
    <w:rsid w:val="00E201E5"/>
    <w:rsid w:val="00E604E4"/>
    <w:rsid w:val="00E63048"/>
    <w:rsid w:val="00E67EEC"/>
    <w:rsid w:val="00E709A9"/>
    <w:rsid w:val="00E81B10"/>
    <w:rsid w:val="00E82A25"/>
    <w:rsid w:val="00E85240"/>
    <w:rsid w:val="00E948C6"/>
    <w:rsid w:val="00EA012A"/>
    <w:rsid w:val="00EA33AE"/>
    <w:rsid w:val="00EA7C7B"/>
    <w:rsid w:val="00EB05C8"/>
    <w:rsid w:val="00EB3A65"/>
    <w:rsid w:val="00EC0C62"/>
    <w:rsid w:val="00EC2108"/>
    <w:rsid w:val="00EE3C6E"/>
    <w:rsid w:val="00EE3CEA"/>
    <w:rsid w:val="00EE7D7A"/>
    <w:rsid w:val="00EF03DF"/>
    <w:rsid w:val="00F05892"/>
    <w:rsid w:val="00F114BE"/>
    <w:rsid w:val="00F11EDD"/>
    <w:rsid w:val="00F24029"/>
    <w:rsid w:val="00F5109B"/>
    <w:rsid w:val="00F71386"/>
    <w:rsid w:val="00F75F6D"/>
    <w:rsid w:val="00F77856"/>
    <w:rsid w:val="00F80374"/>
    <w:rsid w:val="00F93849"/>
    <w:rsid w:val="00FB2C0D"/>
    <w:rsid w:val="00FD380B"/>
    <w:rsid w:val="00FE128D"/>
    <w:rsid w:val="00FE6295"/>
    <w:rsid w:val="00FE667D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2D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2D8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2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2026-06-26T11:04:00Z</dcterms:created>
  <dcterms:modified xsi:type="dcterms:W3CDTF">2026-06-26T11:04:00Z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