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AC" w:rsidRPr="007477AC" w:rsidRDefault="007477AC" w:rsidP="007477A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7477AC" w:rsidRPr="007477AC" w:rsidRDefault="007477AC" w:rsidP="007477A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477AC" w:rsidRPr="007477AC" w:rsidTr="00D6192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7AC" w:rsidRPr="00BA1424" w:rsidRDefault="007477AC" w:rsidP="007477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pl" w:eastAsia="pl-PL"/>
              </w:rPr>
              <w:t xml:space="preserve">                                                </w:t>
            </w:r>
            <w:r w:rsidRPr="00BA14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0113.1.PSP.E1.SONI/MONI</w:t>
            </w:r>
          </w:p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FF0000"/>
                <w:sz w:val="20"/>
                <w:szCs w:val="20"/>
                <w:lang w:val="pl" w:eastAsia="pl-PL"/>
              </w:rPr>
            </w:pPr>
          </w:p>
        </w:tc>
      </w:tr>
      <w:tr w:rsidR="007477AC" w:rsidRPr="007477AC" w:rsidTr="00D6192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7AC" w:rsidRPr="00BA1424" w:rsidRDefault="007477AC" w:rsidP="007477A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BA142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Seksualność osoby z niepełnosprawnością intelektualną </w:t>
            </w:r>
          </w:p>
          <w:p w:rsidR="007477AC" w:rsidRPr="00D95ABC" w:rsidRDefault="007477AC" w:rsidP="007477A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D95ABC">
              <w:rPr>
                <w:b/>
                <w:iCs/>
                <w:color w:val="auto"/>
                <w:sz w:val="20"/>
                <w:szCs w:val="20"/>
              </w:rPr>
              <w:t>Sexuality</w:t>
            </w:r>
            <w:proofErr w:type="spellEnd"/>
            <w:r w:rsidRPr="00D95ABC">
              <w:rPr>
                <w:b/>
                <w:iCs/>
                <w:color w:val="auto"/>
                <w:sz w:val="20"/>
                <w:szCs w:val="20"/>
              </w:rPr>
              <w:t xml:space="preserve"> of Person with </w:t>
            </w:r>
            <w:proofErr w:type="spellStart"/>
            <w:r w:rsidRPr="00D95ABC">
              <w:rPr>
                <w:b/>
                <w:iCs/>
                <w:color w:val="auto"/>
                <w:sz w:val="20"/>
                <w:szCs w:val="20"/>
              </w:rPr>
              <w:t>Intellectual</w:t>
            </w:r>
            <w:proofErr w:type="spellEnd"/>
            <w:r w:rsidRPr="00D95ABC">
              <w:rPr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95ABC">
              <w:rPr>
                <w:b/>
                <w:iCs/>
                <w:color w:val="auto"/>
                <w:sz w:val="20"/>
                <w:szCs w:val="20"/>
              </w:rPr>
              <w:t>Disability</w:t>
            </w:r>
            <w:proofErr w:type="spellEnd"/>
            <w:r w:rsidRPr="00D95ABC">
              <w:rPr>
                <w:b/>
                <w:iCs/>
                <w:color w:val="auto"/>
                <w:sz w:val="20"/>
                <w:szCs w:val="20"/>
              </w:rPr>
              <w:t xml:space="preserve"> </w:t>
            </w:r>
          </w:p>
          <w:p w:rsidR="007477AC" w:rsidRPr="00D95ABC" w:rsidRDefault="007477AC" w:rsidP="007477AC">
            <w:pPr>
              <w:rPr>
                <w:rFonts w:ascii="Times New Roman" w:eastAsia="Arial Unicode MS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7477AC" w:rsidRPr="007477AC" w:rsidTr="00D6192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D95AB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7477AC" w:rsidRP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7477AC" w:rsidRPr="007477AC" w:rsidRDefault="007477AC" w:rsidP="007477A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Pedagogika specjalna</w:t>
            </w:r>
          </w:p>
        </w:tc>
      </w:tr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Stacjonarne/niestacjonarne</w:t>
            </w:r>
          </w:p>
        </w:tc>
      </w:tr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Jednolite magisterskie</w:t>
            </w:r>
          </w:p>
        </w:tc>
      </w:tr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dr  hab. Barbara </w:t>
            </w:r>
            <w:proofErr w:type="spellStart"/>
            <w:r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Skałbania</w:t>
            </w:r>
            <w:proofErr w:type="spellEnd"/>
            <w:r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 prof. UIJK</w:t>
            </w:r>
          </w:p>
        </w:tc>
      </w:tr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</w:p>
        </w:tc>
      </w:tr>
    </w:tbl>
    <w:p w:rsidR="007477AC" w:rsidRP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7477AC" w:rsidRPr="007477AC" w:rsidRDefault="007477AC" w:rsidP="007477A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polski</w:t>
            </w:r>
          </w:p>
        </w:tc>
      </w:tr>
      <w:tr w:rsidR="007477AC" w:rsidRPr="007477AC" w:rsidTr="00D6192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Pedagogika specjalna </w:t>
            </w:r>
            <w:r w:rsidR="007D12B0"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biomedyczne podstawy rozwoju i wychowania, psychologia ogólna</w:t>
            </w:r>
          </w:p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val="pl" w:eastAsia="pl-PL"/>
              </w:rPr>
            </w:pPr>
          </w:p>
        </w:tc>
      </w:tr>
    </w:tbl>
    <w:p w:rsidR="007477AC" w:rsidRP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7477AC" w:rsidRPr="007477AC" w:rsidRDefault="007477AC" w:rsidP="007477AC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477AC" w:rsidRPr="007477A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wykład, ćwiczenia</w:t>
            </w:r>
          </w:p>
        </w:tc>
      </w:tr>
      <w:tr w:rsidR="007477AC" w:rsidRPr="007477A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7477AC" w:rsidRPr="007477A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BA142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Zaliczenie z oceną </w:t>
            </w:r>
          </w:p>
        </w:tc>
      </w:tr>
      <w:tr w:rsidR="007477AC" w:rsidRPr="007477AC" w:rsidTr="00D6192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BA1424" w:rsidP="00BA142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15F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wykład, prezentacja multimedialna, film, dyskusja, praca grupowa</w:t>
            </w:r>
          </w:p>
        </w:tc>
      </w:tr>
      <w:tr w:rsidR="007477AC" w:rsidRPr="007477AC" w:rsidTr="00D61929">
        <w:trPr>
          <w:trHeight w:val="8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24" w:rsidRPr="00BA1424" w:rsidRDefault="00BA1424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A.</w:t>
            </w:r>
            <w:r w:rsidR="00075F42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Długołęcka </w:t>
            </w:r>
            <w:r w:rsidRPr="00BA1424">
              <w:rPr>
                <w:color w:val="333333"/>
                <w:sz w:val="20"/>
                <w:szCs w:val="20"/>
              </w:rPr>
              <w:t xml:space="preserve"> Rozwój psychoseksualny dzieci i młodzieży z niepełnosprawnością ruchową i intelektualną. W: Z. Lew-Starowicz, K. </w:t>
            </w:r>
            <w:proofErr w:type="spellStart"/>
            <w:r w:rsidRPr="00BA1424">
              <w:rPr>
                <w:color w:val="333333"/>
                <w:sz w:val="20"/>
                <w:szCs w:val="20"/>
              </w:rPr>
              <w:t>Waszyńska</w:t>
            </w:r>
            <w:proofErr w:type="spellEnd"/>
            <w:r w:rsidRPr="00BA1424">
              <w:rPr>
                <w:color w:val="333333"/>
                <w:sz w:val="20"/>
                <w:szCs w:val="20"/>
              </w:rPr>
              <w:t xml:space="preserve"> Przemiany seksualności w społeczeństwie współczesnym. Teoria i rzeczywistość. Wydawnictwo Naukowe UAM</w:t>
            </w:r>
            <w:r>
              <w:rPr>
                <w:color w:val="333333"/>
                <w:sz w:val="20"/>
                <w:szCs w:val="20"/>
              </w:rPr>
              <w:t xml:space="preserve"> 2012</w:t>
            </w:r>
          </w:p>
          <w:p w:rsidR="00BA1424" w:rsidRPr="00BA1424" w:rsidRDefault="00BA1424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I. Fornalik </w:t>
            </w:r>
            <w:r w:rsidRPr="00BA1424">
              <w:rPr>
                <w:color w:val="333333"/>
                <w:sz w:val="20"/>
                <w:szCs w:val="20"/>
              </w:rPr>
              <w:t xml:space="preserve"> Edukacja seksualna osób z niepełnosprawnością intelektualną. W poszukiwaniu właściwego modelu. W: Z. Lew-Starowicz, K. </w:t>
            </w:r>
            <w:proofErr w:type="spellStart"/>
            <w:r w:rsidRPr="00BA1424">
              <w:rPr>
                <w:color w:val="333333"/>
                <w:sz w:val="20"/>
                <w:szCs w:val="20"/>
              </w:rPr>
              <w:t>Waszyńska</w:t>
            </w:r>
            <w:proofErr w:type="spellEnd"/>
            <w:r w:rsidRPr="00BA1424">
              <w:rPr>
                <w:color w:val="333333"/>
                <w:sz w:val="20"/>
                <w:szCs w:val="20"/>
              </w:rPr>
              <w:t xml:space="preserve"> Przemiany seksualności w społeczeństwie współczesnym. Teoria i rzeczywistość. Wydawnictwo Naukowe UAM</w:t>
            </w:r>
            <w:r>
              <w:rPr>
                <w:color w:val="333333"/>
                <w:sz w:val="20"/>
                <w:szCs w:val="20"/>
              </w:rPr>
              <w:t xml:space="preserve"> 2012</w:t>
            </w:r>
          </w:p>
          <w:p w:rsidR="00BA1424" w:rsidRPr="00BA1424" w:rsidRDefault="00BA1424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I. Fornalik </w:t>
            </w:r>
            <w:r w:rsidRPr="00BA1424">
              <w:rPr>
                <w:color w:val="333333"/>
                <w:sz w:val="20"/>
                <w:szCs w:val="20"/>
              </w:rPr>
              <w:t>, Jak edukować seksualnie osoby z niepełnosprawnością intelektualną. Poradnik dla specjalistów, Stowarzyszenie „Bardziej Kochani”, Warszawa</w:t>
            </w:r>
            <w:r>
              <w:rPr>
                <w:color w:val="333333"/>
                <w:sz w:val="20"/>
                <w:szCs w:val="20"/>
              </w:rPr>
              <w:t xml:space="preserve"> 2012</w:t>
            </w:r>
          </w:p>
          <w:p w:rsidR="00BA1424" w:rsidRPr="00BA1424" w:rsidRDefault="00A06895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Z. Izdebski  A. Długołęcka  D. Radomski D.</w:t>
            </w:r>
            <w:r w:rsidR="00BA1424" w:rsidRPr="00BA1424">
              <w:rPr>
                <w:color w:val="333333"/>
                <w:sz w:val="20"/>
                <w:szCs w:val="20"/>
              </w:rPr>
              <w:t xml:space="preserve"> Psychoseksualne funkcjonowanie osób z niepełnosprawnością. Studium badawcze, Wyd. UZ, Zielona Góra</w:t>
            </w:r>
            <w:r>
              <w:rPr>
                <w:color w:val="333333"/>
                <w:sz w:val="20"/>
                <w:szCs w:val="20"/>
              </w:rPr>
              <w:t xml:space="preserve"> 2016</w:t>
            </w:r>
          </w:p>
          <w:p w:rsidR="00BA1424" w:rsidRPr="00BA1424" w:rsidRDefault="00A06895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R. Kijak </w:t>
            </w:r>
            <w:r w:rsidR="00BA1424" w:rsidRPr="00BA1424">
              <w:rPr>
                <w:color w:val="333333"/>
                <w:sz w:val="20"/>
                <w:szCs w:val="20"/>
              </w:rPr>
              <w:t>Seks i niepełnosprawność. Doświadczenia seksualne osób z nie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="00BA1424" w:rsidRPr="00BA1424">
              <w:rPr>
                <w:color w:val="333333"/>
                <w:sz w:val="20"/>
                <w:szCs w:val="20"/>
              </w:rPr>
              <w:t>pełnosprawnością intelektualną, Impuls, Kraków</w:t>
            </w:r>
            <w:r>
              <w:rPr>
                <w:color w:val="333333"/>
                <w:sz w:val="20"/>
                <w:szCs w:val="20"/>
              </w:rPr>
              <w:t xml:space="preserve">  2009</w:t>
            </w:r>
          </w:p>
          <w:p w:rsidR="00BA1424" w:rsidRPr="00BA1424" w:rsidRDefault="005D0ED8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A.</w:t>
            </w:r>
            <w:r w:rsidR="00075F42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Ostrowska.</w:t>
            </w:r>
            <w:r w:rsidR="00BA1424" w:rsidRPr="00BA1424">
              <w:rPr>
                <w:color w:val="333333"/>
                <w:sz w:val="20"/>
                <w:szCs w:val="20"/>
              </w:rPr>
              <w:t> </w:t>
            </w:r>
            <w:r w:rsidR="00BA1424" w:rsidRPr="00BA1424">
              <w:rPr>
                <w:rStyle w:val="Uwydatnienie"/>
                <w:color w:val="333333"/>
                <w:sz w:val="20"/>
                <w:szCs w:val="20"/>
              </w:rPr>
              <w:t>O seksualności osób niepełnosprawnych</w:t>
            </w:r>
            <w:r w:rsidR="00BA1424" w:rsidRPr="00BA1424">
              <w:rPr>
                <w:color w:val="333333"/>
                <w:sz w:val="20"/>
                <w:szCs w:val="20"/>
              </w:rPr>
              <w:t>, GRAMOND, Instytut Rozwoju Służb Społecznych, Warszawa</w:t>
            </w:r>
            <w:r>
              <w:rPr>
                <w:color w:val="333333"/>
                <w:sz w:val="20"/>
                <w:szCs w:val="20"/>
              </w:rPr>
              <w:t xml:space="preserve"> 2007</w:t>
            </w:r>
          </w:p>
          <w:p w:rsidR="007477AC" w:rsidRPr="007477AC" w:rsidRDefault="005D0ED8" w:rsidP="000B0E95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D.</w:t>
            </w:r>
            <w:r w:rsidR="00075F42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Radomski  G. Jarząbek . </w:t>
            </w:r>
            <w:r w:rsidR="00BA1424" w:rsidRPr="005D0ED8">
              <w:rPr>
                <w:rStyle w:val="Uwydatnienie"/>
                <w:i w:val="0"/>
                <w:color w:val="333333"/>
                <w:sz w:val="20"/>
                <w:szCs w:val="20"/>
              </w:rPr>
              <w:t>Niepełnosprawność a seksualność</w:t>
            </w:r>
            <w:r w:rsidR="00BA1424" w:rsidRPr="00BA1424">
              <w:rPr>
                <w:color w:val="333333"/>
                <w:sz w:val="20"/>
                <w:szCs w:val="20"/>
              </w:rPr>
              <w:t>, Ginekologia Praktyczna Nr 2, 2008 r</w:t>
            </w:r>
          </w:p>
        </w:tc>
      </w:tr>
      <w:tr w:rsidR="007477AC" w:rsidRPr="00D95ABC" w:rsidTr="00D6192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24" w:rsidRPr="00BA1424" w:rsidRDefault="000B0E95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Z. Lew-Starowicz, A. Długołęcka </w:t>
            </w:r>
            <w:r w:rsidR="00BA1424" w:rsidRPr="00BA1424">
              <w:rPr>
                <w:color w:val="333333"/>
                <w:sz w:val="20"/>
                <w:szCs w:val="20"/>
              </w:rPr>
              <w:t> </w:t>
            </w:r>
            <w:r w:rsidR="00BA1424" w:rsidRPr="000B0E95">
              <w:rPr>
                <w:rStyle w:val="Uwydatnienie"/>
                <w:i w:val="0"/>
                <w:color w:val="333333"/>
                <w:sz w:val="20"/>
                <w:szCs w:val="20"/>
              </w:rPr>
              <w:t>Edukacja seksualna</w:t>
            </w:r>
            <w:r w:rsidR="00BA1424" w:rsidRPr="00BA1424">
              <w:rPr>
                <w:color w:val="333333"/>
                <w:sz w:val="20"/>
                <w:szCs w:val="20"/>
              </w:rPr>
              <w:t>, Świat Książki, Warszawa</w:t>
            </w:r>
            <w:r>
              <w:rPr>
                <w:color w:val="333333"/>
                <w:sz w:val="20"/>
                <w:szCs w:val="20"/>
              </w:rPr>
              <w:t xml:space="preserve"> 2006</w:t>
            </w:r>
          </w:p>
          <w:p w:rsidR="007477AC" w:rsidRPr="007477AC" w:rsidRDefault="000B0E95" w:rsidP="000B0E95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  <w:lang w:val="en-US"/>
              </w:rPr>
            </w:pPr>
            <w:r w:rsidRPr="000B0E95">
              <w:rPr>
                <w:color w:val="333333"/>
                <w:sz w:val="20"/>
                <w:szCs w:val="20"/>
                <w:lang w:val="en-US"/>
              </w:rPr>
              <w:t>K.</w:t>
            </w:r>
            <w:r w:rsidR="00075F42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>
              <w:rPr>
                <w:color w:val="333333"/>
                <w:sz w:val="20"/>
                <w:szCs w:val="20"/>
                <w:lang w:val="en-US"/>
              </w:rPr>
              <w:t>Reynolds .</w:t>
            </w:r>
            <w:r w:rsidR="00BA1424" w:rsidRPr="000B0E95">
              <w:rPr>
                <w:color w:val="333333"/>
                <w:sz w:val="20"/>
                <w:szCs w:val="20"/>
                <w:lang w:val="en-US"/>
              </w:rPr>
              <w:t xml:space="preserve"> Sexuality and Severe Autism. A Practical Guide for Parents, Caregivers and Health Educators, Jessica Kingsley Publishers, London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2014</w:t>
            </w:r>
          </w:p>
        </w:tc>
      </w:tr>
    </w:tbl>
    <w:p w:rsidR="007477AC" w:rsidRP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pl-PL"/>
        </w:rPr>
      </w:pPr>
    </w:p>
    <w:p w:rsidR="009E4DA0" w:rsidRPr="00D95ABC" w:rsidRDefault="009E4DA0" w:rsidP="009E4DA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en-US" w:eastAsia="pl-PL"/>
        </w:rPr>
      </w:pPr>
    </w:p>
    <w:p w:rsidR="007477AC" w:rsidRPr="007477AC" w:rsidRDefault="009E4DA0" w:rsidP="009E4DA0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4.</w:t>
      </w:r>
      <w:r w:rsidR="007477AC"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77AC" w:rsidRPr="007477AC" w:rsidTr="00D6192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7AC" w:rsidRPr="000D786E" w:rsidRDefault="007477AC" w:rsidP="000D786E">
            <w:pPr>
              <w:pStyle w:val="Akapitzlist"/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0D7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lastRenderedPageBreak/>
              <w:t>Cele przedmiotu (z uwzględnieniem formy zajęć)</w:t>
            </w:r>
          </w:p>
          <w:p w:rsidR="007477AC" w:rsidRPr="007477AC" w:rsidRDefault="007477AC" w:rsidP="007477AC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Wykłady:</w:t>
            </w:r>
          </w:p>
          <w:p w:rsidR="007477AC" w:rsidRPr="007477AC" w:rsidRDefault="007477AC" w:rsidP="007D12B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C1</w:t>
            </w:r>
            <w:r w:rsidRPr="007477A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 </w:t>
            </w:r>
            <w:r w:rsidR="007D12B0" w:rsidRPr="00BA14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Zapoznanie studentów ze specyfiką seksualności osób z niepełnosprawnością fizyczną i intelektualną, specyfiką edukacji seksualnej adresowanej do tej kategorii osób oraz z możliwościami pedagogicznego wsparcia rodziców osób niepełnosprawnych.</w:t>
            </w:r>
          </w:p>
          <w:p w:rsidR="007477AC" w:rsidRPr="000D786E" w:rsidRDefault="007477AC" w:rsidP="000D786E">
            <w:pPr>
              <w:pStyle w:val="Akapitzlist"/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0D7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Treści</w:t>
            </w:r>
            <w:r w:rsidR="000D7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 przedmiotowe</w:t>
            </w:r>
            <w:r w:rsidRPr="000D786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</w:p>
          <w:p w:rsidR="00840EBB" w:rsidRDefault="00840EBB" w:rsidP="007477AC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:rsidR="007477AC" w:rsidRPr="007477AC" w:rsidRDefault="007477AC" w:rsidP="007477AC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Wykłady: </w:t>
            </w:r>
          </w:p>
          <w:p w:rsidR="000D786E" w:rsidRDefault="000D786E" w:rsidP="000D786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Uwarunkowania rozwoju psychoseksualnego osób dorosłych z niepełnosprawnością intelektualną </w:t>
            </w:r>
          </w:p>
          <w:p w:rsidR="000D786E" w:rsidRDefault="000D786E" w:rsidP="000D786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Seks a zdrowie w odniesieniu do osób  niepełnosprawnością </w:t>
            </w:r>
          </w:p>
          <w:p w:rsidR="000D786E" w:rsidRDefault="000D786E" w:rsidP="000D786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Potrzeby seksualne i sposoby ich zaspokajania </w:t>
            </w:r>
          </w:p>
          <w:p w:rsidR="000D786E" w:rsidRDefault="000D786E" w:rsidP="000D786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Możliwości i ograniczenia w zaspokajaniu potrzeb seksualnych osób  niepełnosprawnością intelektualną </w:t>
            </w:r>
          </w:p>
          <w:p w:rsidR="000D786E" w:rsidRDefault="000D786E" w:rsidP="000D786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Biologiczne i psychospołeczne czynniki funkcjonowania seksualnego </w:t>
            </w:r>
          </w:p>
          <w:p w:rsidR="000D786E" w:rsidRDefault="000D786E" w:rsidP="000D786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Edukacja seksualna osób z niepełnosprawnością intelektualną – specyfika i metody pracy </w:t>
            </w:r>
          </w:p>
          <w:p w:rsidR="000D786E" w:rsidRDefault="000D786E" w:rsidP="00BA1424">
            <w:pPr>
              <w:pStyle w:val="NormalnyWeb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0"/>
                <w:szCs w:val="20"/>
              </w:rPr>
            </w:pPr>
            <w:r w:rsidRPr="000D786E">
              <w:rPr>
                <w:b/>
                <w:color w:val="333333"/>
                <w:sz w:val="20"/>
                <w:szCs w:val="20"/>
              </w:rPr>
              <w:t>Ćwiczenia:</w:t>
            </w:r>
          </w:p>
          <w:p w:rsidR="004C0677" w:rsidRDefault="004C0677" w:rsidP="00840EB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Przejawy seksualności  osób z niepełnosprawnością i praktyczne sposoby reagowania </w:t>
            </w:r>
          </w:p>
          <w:p w:rsidR="000D786E" w:rsidRPr="000D786E" w:rsidRDefault="000D786E" w:rsidP="00840EB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0D786E">
              <w:rPr>
                <w:color w:val="333333"/>
                <w:sz w:val="20"/>
                <w:szCs w:val="20"/>
              </w:rPr>
              <w:t xml:space="preserve">Postawy społeczne wobec seksualności osób z niepełnosprawnością  </w:t>
            </w:r>
            <w:r>
              <w:rPr>
                <w:color w:val="333333"/>
                <w:sz w:val="20"/>
                <w:szCs w:val="20"/>
              </w:rPr>
              <w:t xml:space="preserve">- analiza badań tematycznych </w:t>
            </w:r>
          </w:p>
          <w:p w:rsidR="000D786E" w:rsidRDefault="004C0677" w:rsidP="00840EB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Działania rehabilitacyjne w obszarze seksualności  odniesieniu do osób niepełnosprawnych intelektualnie </w:t>
            </w:r>
          </w:p>
          <w:p w:rsidR="002F154E" w:rsidRDefault="002F154E" w:rsidP="00840EB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Seksualność osób  niepełnosprawnością intelektualną jako obszar wątpliwości kontrowersji- dyskusja tematyczna</w:t>
            </w:r>
          </w:p>
          <w:p w:rsidR="002F154E" w:rsidRDefault="00300119" w:rsidP="00840EB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Specyfika </w:t>
            </w:r>
            <w:proofErr w:type="spellStart"/>
            <w:r>
              <w:rPr>
                <w:color w:val="333333"/>
                <w:sz w:val="20"/>
                <w:szCs w:val="20"/>
              </w:rPr>
              <w:t>zachowań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seksualnych w odniesieniu do różnych stopni niepełnosprawności intelektualnej</w:t>
            </w:r>
          </w:p>
          <w:p w:rsidR="0046226C" w:rsidRDefault="0046226C" w:rsidP="00840EB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Prz</w:t>
            </w:r>
            <w:r w:rsidR="00840EBB">
              <w:rPr>
                <w:color w:val="333333"/>
                <w:sz w:val="20"/>
                <w:szCs w:val="20"/>
              </w:rPr>
              <w:t>e</w:t>
            </w:r>
            <w:r>
              <w:rPr>
                <w:color w:val="333333"/>
                <w:sz w:val="20"/>
                <w:szCs w:val="20"/>
              </w:rPr>
              <w:t>moc s</w:t>
            </w:r>
            <w:r w:rsidR="00840EBB">
              <w:rPr>
                <w:color w:val="333333"/>
                <w:sz w:val="20"/>
                <w:szCs w:val="20"/>
              </w:rPr>
              <w:t>e</w:t>
            </w:r>
            <w:r>
              <w:rPr>
                <w:color w:val="333333"/>
                <w:sz w:val="20"/>
                <w:szCs w:val="20"/>
              </w:rPr>
              <w:t xml:space="preserve">ksualna wobec osób z </w:t>
            </w:r>
            <w:r w:rsidR="00840EBB">
              <w:rPr>
                <w:color w:val="333333"/>
                <w:sz w:val="20"/>
                <w:szCs w:val="20"/>
              </w:rPr>
              <w:t>niepełnosprawnością w świetle wy</w:t>
            </w:r>
            <w:r>
              <w:rPr>
                <w:color w:val="333333"/>
                <w:sz w:val="20"/>
                <w:szCs w:val="20"/>
              </w:rPr>
              <w:t>branych bada</w:t>
            </w:r>
            <w:r w:rsidR="00840EBB">
              <w:rPr>
                <w:color w:val="333333"/>
                <w:sz w:val="20"/>
                <w:szCs w:val="20"/>
              </w:rPr>
              <w:t>ń</w:t>
            </w:r>
            <w:r>
              <w:rPr>
                <w:color w:val="333333"/>
                <w:sz w:val="20"/>
                <w:szCs w:val="20"/>
              </w:rPr>
              <w:t xml:space="preserve"> naukowych</w:t>
            </w:r>
          </w:p>
          <w:p w:rsidR="00840EBB" w:rsidRPr="00BA1424" w:rsidRDefault="00840EBB" w:rsidP="00840EBB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BA1424">
              <w:rPr>
                <w:color w:val="333333"/>
                <w:sz w:val="20"/>
                <w:szCs w:val="20"/>
              </w:rPr>
              <w:t>Współpraca z rodzicami jako nieodzowny element wspierania seksualności osób niepełnosprawnych.</w:t>
            </w:r>
          </w:p>
          <w:p w:rsidR="007477AC" w:rsidRPr="007477AC" w:rsidRDefault="007477AC" w:rsidP="00075F4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</w:p>
        </w:tc>
      </w:tr>
    </w:tbl>
    <w:p w:rsidR="007477AC" w:rsidRP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7477AC" w:rsidRPr="007477AC" w:rsidRDefault="007477AC" w:rsidP="000D786E">
      <w:pPr>
        <w:numPr>
          <w:ilvl w:val="1"/>
          <w:numId w:val="7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477AC" w:rsidRPr="007477AC" w:rsidTr="00D6192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7AC" w:rsidRPr="007477AC" w:rsidRDefault="007477AC" w:rsidP="007477A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7477AC" w:rsidRPr="007477A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7477A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7477AC" w:rsidRPr="007477A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E14576" w:rsidP="007477AC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Różne podejścia do problemy seksualności dorosłych z niepełnosprawnością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840EBB" w:rsidP="007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PSPEC_W09</w:t>
            </w:r>
          </w:p>
        </w:tc>
      </w:tr>
      <w:tr w:rsidR="00E14576" w:rsidRPr="007477A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6" w:rsidRPr="007477AC" w:rsidRDefault="00E1457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6" w:rsidRDefault="00E14576" w:rsidP="007477AC">
            <w:pPr>
              <w:tabs>
                <w:tab w:val="left" w:pos="4954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Metodykę kształcenia specjalnego w odniesieniu do edukacji seksualnej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6" w:rsidRDefault="00E14576" w:rsidP="0074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PESPC-W11</w:t>
            </w:r>
          </w:p>
        </w:tc>
      </w:tr>
      <w:tr w:rsidR="007477AC" w:rsidRPr="007477A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7477A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potrafi:</w:t>
            </w:r>
          </w:p>
        </w:tc>
      </w:tr>
      <w:tr w:rsidR="007477AC" w:rsidRPr="007477A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3326B8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Analizować  i integrować wiedzę  z biologii, medycyny w zrozumieniu  potrzeb psychoseksualnych i edukacji seksualnej w pedagogice specjalnej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3326B8" w:rsidP="00747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PSPEC_U01</w:t>
            </w:r>
          </w:p>
        </w:tc>
      </w:tr>
      <w:tr w:rsidR="003326B8" w:rsidRPr="007477A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8" w:rsidRPr="007477AC" w:rsidRDefault="003326B8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8" w:rsidRDefault="003326B8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 xml:space="preserve">Wybierać i wdrażać programy do edukacji seksualnej osób z niepełnosprawnością intelektualną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8" w:rsidRDefault="003326B8" w:rsidP="00747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PSPEC-U08</w:t>
            </w:r>
          </w:p>
        </w:tc>
      </w:tr>
      <w:tr w:rsidR="007477AC" w:rsidRPr="007477A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trike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7477A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7477AC" w:rsidRPr="007477AC" w:rsidTr="00D619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B21B79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Poznawania środowiska funkcjonowania osób  z niepełnosprawnością intelektualną jako przestrzeni do kształtowania ich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zachowań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seksualnych oraz jego modyfikowania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B21B79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PSPEC_K05</w:t>
            </w:r>
          </w:p>
        </w:tc>
      </w:tr>
    </w:tbl>
    <w:p w:rsidR="007477AC" w:rsidRP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0" w:name="_Hlk9710406"/>
      <w:r w:rsidRPr="007477AC"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477AC" w:rsidRPr="007477AC" w:rsidTr="00D6192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477AC" w:rsidRPr="007477AC" w:rsidRDefault="007477AC" w:rsidP="007477AC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ustny/</w:t>
            </w: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u w:val="single"/>
                <w:lang w:val="pl" w:eastAsia="pl-PL"/>
              </w:rPr>
              <w:t>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7477AC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  <w:p w:rsidR="007477AC" w:rsidRPr="007477AC" w:rsidRDefault="00E6087E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E6087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Prezentacja multimedialna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Inne (jakie?)</w:t>
            </w:r>
          </w:p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7477AC" w:rsidRPr="007477A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</w:t>
            </w:r>
            <w:r w:rsidR="007477AC"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C15F1A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553996" w:rsidRPr="007477A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6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7554D3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C15F1A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553996" w:rsidRPr="007477AC" w:rsidTr="00D619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6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C15F1A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996" w:rsidRPr="007477AC" w:rsidRDefault="00553996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</w:tbl>
    <w:p w:rsidR="007477AC" w:rsidRDefault="007477AC" w:rsidP="007477A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23210" w:rsidRDefault="00323210" w:rsidP="007477A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23210" w:rsidRDefault="00323210" w:rsidP="007477A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23210" w:rsidRDefault="00323210" w:rsidP="007477A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23210" w:rsidRDefault="00323210" w:rsidP="007477A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23210" w:rsidRDefault="00323210" w:rsidP="007477A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23210" w:rsidRPr="007477AC" w:rsidRDefault="00323210" w:rsidP="007477AC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77AC" w:rsidRPr="007477AC" w:rsidTr="00D6192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7477AC" w:rsidRPr="007477AC" w:rsidTr="00D6192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7477AC" w:rsidRPr="007477AC" w:rsidTr="00D6192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7AC" w:rsidRPr="007477AC" w:rsidRDefault="007477AC" w:rsidP="007477A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Zaliczył egzamin pisemny na poziomie 51-60% możliwych do zdobycia punktów 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61-70% możliwych do zdobycia punktów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71-80% możliwych do zdobycia punktów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81-90% możliwych do zdobycia punktów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Zaliczył egzamin pisemny na poziomie 91-100% możliwych do zdobycia punktów</w:t>
            </w:r>
          </w:p>
        </w:tc>
      </w:tr>
      <w:tr w:rsidR="007477AC" w:rsidRPr="007477AC" w:rsidTr="00D61929">
        <w:trPr>
          <w:cantSplit/>
          <w:trHeight w:val="309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7AC" w:rsidRPr="007477AC" w:rsidRDefault="007477AC" w:rsidP="007477AC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val="pl"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650D97" w:rsidP="007477AC">
            <w:pPr>
              <w:spacing w:after="0" w:line="240" w:lineRule="auto"/>
              <w:ind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Przygotował prezentację multimedialną na wybrany temat na ocenę 3 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650D97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3,5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650D97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4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650D97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4,5</w:t>
            </w:r>
          </w:p>
        </w:tc>
      </w:tr>
      <w:tr w:rsidR="007477AC" w:rsidRPr="007477AC" w:rsidTr="00D6192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AC" w:rsidRPr="007477AC" w:rsidRDefault="00650D97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Przygotował prezentację multimedialną na wybrany temat na ocenę 5</w:t>
            </w:r>
          </w:p>
        </w:tc>
      </w:tr>
    </w:tbl>
    <w:p w:rsidR="007477AC" w:rsidRPr="007477AC" w:rsidRDefault="007477AC" w:rsidP="007477A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  <w:bookmarkStart w:id="1" w:name="_Hlk9710684"/>
    </w:p>
    <w:bookmarkEnd w:id="1"/>
    <w:p w:rsidR="007477AC" w:rsidRPr="007477AC" w:rsidRDefault="007477AC" w:rsidP="007477A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0"/>
          <w:szCs w:val="20"/>
          <w:lang w:val="pl" w:eastAsia="pl-PL"/>
        </w:rPr>
      </w:pPr>
    </w:p>
    <w:p w:rsidR="007477AC" w:rsidRPr="007477AC" w:rsidRDefault="007554D3" w:rsidP="007554D3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5.</w:t>
      </w:r>
      <w:r w:rsidR="007477AC" w:rsidRPr="007477AC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477AC" w:rsidRPr="007477AC" w:rsidTr="00D6192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bookmarkStart w:id="2" w:name="_Hlk9710667"/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7AC" w:rsidRPr="007477AC" w:rsidRDefault="00B431FD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7AC" w:rsidRPr="007477AC" w:rsidRDefault="00B431FD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</w:t>
            </w:r>
            <w:r w:rsidR="007477AC"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0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B431FD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B431FD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="007477AC"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0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807C59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807C59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2CEB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Opracowanie prezentacji multimedialnej/posteru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2CEB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AC" w:rsidRPr="007477AC" w:rsidRDefault="00742CEB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323210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323210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75</w:t>
            </w:r>
          </w:p>
        </w:tc>
      </w:tr>
      <w:tr w:rsidR="007477AC" w:rsidRPr="007477AC" w:rsidTr="00D619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7477AC" w:rsidP="007477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7477A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323210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477AC" w:rsidRPr="007477AC" w:rsidRDefault="00323210" w:rsidP="007477A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</w:tr>
    </w:tbl>
    <w:p w:rsidR="007477AC" w:rsidRPr="007477AC" w:rsidRDefault="007477AC" w:rsidP="007477AC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bookmarkStart w:id="3" w:name="_GoBack"/>
      <w:bookmarkEnd w:id="2"/>
      <w:bookmarkEnd w:id="3"/>
    </w:p>
    <w:p w:rsidR="007477AC" w:rsidRPr="007477AC" w:rsidRDefault="007477AC" w:rsidP="007477A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7477AC" w:rsidRPr="007477AC" w:rsidRDefault="007477AC" w:rsidP="007477A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477A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Przyjmuję do realizacji</w:t>
      </w:r>
      <w:r w:rsidRPr="007477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(data i</w:t>
      </w:r>
      <w:r w:rsidRPr="007477A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czytelne </w:t>
      </w:r>
      <w:r w:rsidRPr="007477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podpisy osób prowadzących przedmiot w danym roku akademickim)</w:t>
      </w:r>
    </w:p>
    <w:p w:rsidR="007477AC" w:rsidRPr="007477AC" w:rsidRDefault="007477AC" w:rsidP="007477A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477AC" w:rsidRPr="007477AC" w:rsidRDefault="007477AC" w:rsidP="007477AC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477AC" w:rsidRPr="007477AC" w:rsidRDefault="007477AC" w:rsidP="007477AC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477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7477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7477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7477AC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7477A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:rsidR="00DA5570" w:rsidRPr="00BA1424" w:rsidRDefault="00DA5570">
      <w:pPr>
        <w:rPr>
          <w:rFonts w:ascii="Times New Roman" w:hAnsi="Times New Roman" w:cs="Times New Roman"/>
          <w:sz w:val="20"/>
          <w:szCs w:val="20"/>
        </w:rPr>
      </w:pPr>
    </w:p>
    <w:p w:rsidR="007477AC" w:rsidRPr="00BA1424" w:rsidRDefault="007477AC">
      <w:pPr>
        <w:rPr>
          <w:rFonts w:ascii="Times New Roman" w:hAnsi="Times New Roman" w:cs="Times New Roman"/>
          <w:sz w:val="20"/>
          <w:szCs w:val="20"/>
        </w:rPr>
      </w:pPr>
    </w:p>
    <w:sectPr w:rsidR="007477AC" w:rsidRPr="00BA1424" w:rsidSect="007477A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4A2AF1"/>
    <w:multiLevelType w:val="hybridMultilevel"/>
    <w:tmpl w:val="AEBE2936"/>
    <w:lvl w:ilvl="0" w:tplc="EAA8E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87459"/>
    <w:multiLevelType w:val="multilevel"/>
    <w:tmpl w:val="A3E63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7543FDA"/>
    <w:multiLevelType w:val="hybridMultilevel"/>
    <w:tmpl w:val="F78C6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F137033"/>
    <w:multiLevelType w:val="hybridMultilevel"/>
    <w:tmpl w:val="3664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C"/>
    <w:rsid w:val="00075F42"/>
    <w:rsid w:val="000B0E95"/>
    <w:rsid w:val="000D786E"/>
    <w:rsid w:val="002F154E"/>
    <w:rsid w:val="00300119"/>
    <w:rsid w:val="00323210"/>
    <w:rsid w:val="003326B8"/>
    <w:rsid w:val="0046226C"/>
    <w:rsid w:val="004C0677"/>
    <w:rsid w:val="00553996"/>
    <w:rsid w:val="005B4C18"/>
    <w:rsid w:val="005D0ED8"/>
    <w:rsid w:val="00650D97"/>
    <w:rsid w:val="00742CEB"/>
    <w:rsid w:val="007477AC"/>
    <w:rsid w:val="007554D3"/>
    <w:rsid w:val="007D12B0"/>
    <w:rsid w:val="00807C59"/>
    <w:rsid w:val="00840EBB"/>
    <w:rsid w:val="009E4DA0"/>
    <w:rsid w:val="00A06895"/>
    <w:rsid w:val="00B21B79"/>
    <w:rsid w:val="00B431FD"/>
    <w:rsid w:val="00BA1424"/>
    <w:rsid w:val="00C15F1A"/>
    <w:rsid w:val="00D95ABC"/>
    <w:rsid w:val="00DA5570"/>
    <w:rsid w:val="00E14576"/>
    <w:rsid w:val="00E6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A1424"/>
    <w:rPr>
      <w:i/>
      <w:iCs/>
    </w:rPr>
  </w:style>
  <w:style w:type="paragraph" w:styleId="Akapitzlist">
    <w:name w:val="List Paragraph"/>
    <w:basedOn w:val="Normalny"/>
    <w:uiPriority w:val="34"/>
    <w:qFormat/>
    <w:rsid w:val="000D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A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A1424"/>
    <w:rPr>
      <w:i/>
      <w:iCs/>
    </w:rPr>
  </w:style>
  <w:style w:type="paragraph" w:styleId="Akapitzlist">
    <w:name w:val="List Paragraph"/>
    <w:basedOn w:val="Normalny"/>
    <w:uiPriority w:val="34"/>
    <w:qFormat/>
    <w:rsid w:val="000D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Barbara Skałbania</cp:lastModifiedBy>
  <cp:revision>3</cp:revision>
  <dcterms:created xsi:type="dcterms:W3CDTF">2022-01-15T00:49:00Z</dcterms:created>
  <dcterms:modified xsi:type="dcterms:W3CDTF">2022-01-15T00:49:00Z</dcterms:modified>
</cp:coreProperties>
</file>