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92" w:rsidRPr="003C6C9F" w:rsidRDefault="00214792" w:rsidP="002147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214792" w:rsidRPr="003C6C9F" w:rsidRDefault="00214792" w:rsidP="002147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214792" w:rsidRPr="003C6C9F" w:rsidTr="00D6192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4792" w:rsidRPr="003C6C9F" w:rsidRDefault="00214792" w:rsidP="00D619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pl" w:eastAsia="pl-PL"/>
              </w:rPr>
              <w:t xml:space="preserve">                                                </w:t>
            </w:r>
          </w:p>
          <w:p w:rsidR="00214792" w:rsidRPr="003C6C9F" w:rsidRDefault="00214792" w:rsidP="002147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bookmarkStart w:id="0" w:name="_GoBack"/>
            <w:r w:rsidRPr="003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0113.1.PSP.E1.SONI/MONI</w:t>
            </w:r>
            <w:bookmarkEnd w:id="0"/>
          </w:p>
        </w:tc>
      </w:tr>
      <w:tr w:rsidR="00214792" w:rsidRPr="003C6C9F" w:rsidTr="00D6192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4665B1" w:rsidP="004665B1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3C6C9F">
              <w:rPr>
                <w:b/>
                <w:iCs/>
                <w:sz w:val="20"/>
                <w:szCs w:val="20"/>
              </w:rPr>
              <w:t>Małżeństwa osób z niepełnosprawnością intelektualną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7"/>
            </w:tblGrid>
            <w:tr w:rsidR="004665B1" w:rsidRPr="003C6C9F">
              <w:trPr>
                <w:trHeight w:val="247"/>
              </w:trPr>
              <w:tc>
                <w:tcPr>
                  <w:tcW w:w="0" w:type="auto"/>
                </w:tcPr>
                <w:p w:rsidR="004665B1" w:rsidRPr="003C6C9F" w:rsidRDefault="004665B1" w:rsidP="004665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3C6C9F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en-US"/>
                    </w:rPr>
                    <w:t xml:space="preserve">Marriage of People with Intellectual Disability </w:t>
                  </w:r>
                </w:p>
              </w:tc>
            </w:tr>
          </w:tbl>
          <w:p w:rsidR="004665B1" w:rsidRPr="003C6C9F" w:rsidRDefault="004665B1" w:rsidP="004665B1">
            <w:pPr>
              <w:pStyle w:val="Default"/>
              <w:rPr>
                <w:rFonts w:eastAsia="Arial Unicode MS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</w:tr>
      <w:tr w:rsidR="00214792" w:rsidRPr="003C6C9F" w:rsidTr="00D6192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214792" w:rsidRPr="003C6C9F" w:rsidRDefault="00214792" w:rsidP="00214792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</w:t>
            </w:r>
          </w:p>
        </w:tc>
      </w:tr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Stacjonarne/niestacjonarne</w:t>
            </w:r>
          </w:p>
        </w:tc>
      </w:tr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Jednolite magisterskie</w:t>
            </w:r>
          </w:p>
        </w:tc>
      </w:tr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dr  hab. Barbara </w:t>
            </w:r>
            <w:proofErr w:type="spellStart"/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Skałbania</w:t>
            </w:r>
            <w:proofErr w:type="spellEnd"/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 prof. UIJK</w:t>
            </w:r>
          </w:p>
        </w:tc>
      </w:tr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214792" w:rsidRPr="003C6C9F" w:rsidRDefault="00214792" w:rsidP="00214792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polski</w:t>
            </w:r>
          </w:p>
        </w:tc>
      </w:tr>
      <w:tr w:rsidR="00214792" w:rsidRPr="003C6C9F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 , biomedyczne podstawy rozwoju i wychowania, psychologia ogólna</w:t>
            </w:r>
          </w:p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214792" w:rsidRPr="003C6C9F" w:rsidRDefault="00214792" w:rsidP="00214792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14792" w:rsidRPr="003C6C9F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wykład, ćwiczenia</w:t>
            </w:r>
          </w:p>
        </w:tc>
      </w:tr>
      <w:tr w:rsidR="00214792" w:rsidRPr="003C6C9F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214792" w:rsidRPr="003C6C9F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Zaliczenie z oceną </w:t>
            </w:r>
          </w:p>
        </w:tc>
      </w:tr>
      <w:tr w:rsidR="00214792" w:rsidRPr="003C6C9F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C6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wykład, prezentacja multimedialna, film, dyskusja, praca grupowa</w:t>
            </w:r>
          </w:p>
        </w:tc>
      </w:tr>
      <w:tr w:rsidR="00214792" w:rsidRPr="003C6C9F" w:rsidTr="00D61929">
        <w:trPr>
          <w:trHeight w:val="8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B1" w:rsidRPr="003C6C9F" w:rsidRDefault="004665B1" w:rsidP="004665B1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3C6C9F">
              <w:rPr>
                <w:sz w:val="20"/>
                <w:szCs w:val="20"/>
              </w:rPr>
              <w:t>Bagrowicz</w:t>
            </w:r>
            <w:proofErr w:type="spellEnd"/>
            <w:r w:rsidRPr="003C6C9F">
              <w:rPr>
                <w:sz w:val="20"/>
                <w:szCs w:val="20"/>
              </w:rPr>
              <w:t xml:space="preserve"> J., Godność osoby fundamentem wychowania, [</w:t>
            </w:r>
            <w:r w:rsidR="006E422E" w:rsidRPr="003C6C9F">
              <w:rPr>
                <w:sz w:val="20"/>
                <w:szCs w:val="20"/>
              </w:rPr>
              <w:t>w:] Wychowanie na rozdrożu. Per</w:t>
            </w:r>
            <w:r w:rsidRPr="003C6C9F">
              <w:rPr>
                <w:sz w:val="20"/>
                <w:szCs w:val="20"/>
              </w:rPr>
              <w:t>sonalistyczna filozofia wychowania, red. F. Adamski, Kraków 1999</w:t>
            </w:r>
          </w:p>
          <w:p w:rsidR="004665B1" w:rsidRPr="003C6C9F" w:rsidRDefault="004665B1" w:rsidP="004665B1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3C6C9F">
              <w:rPr>
                <w:sz w:val="20"/>
                <w:szCs w:val="20"/>
              </w:rPr>
              <w:t>Ćwirynkało</w:t>
            </w:r>
            <w:proofErr w:type="spellEnd"/>
            <w:r w:rsidRPr="003C6C9F">
              <w:rPr>
                <w:sz w:val="20"/>
                <w:szCs w:val="20"/>
              </w:rPr>
              <w:t xml:space="preserve"> K., Rodzicielstwo osób z niepełnosprawnością i</w:t>
            </w:r>
            <w:r w:rsidR="006E422E" w:rsidRPr="003C6C9F">
              <w:rPr>
                <w:sz w:val="20"/>
                <w:szCs w:val="20"/>
              </w:rPr>
              <w:t>ntelektualną w świetle współcze</w:t>
            </w:r>
            <w:r w:rsidRPr="003C6C9F">
              <w:rPr>
                <w:sz w:val="20"/>
                <w:szCs w:val="20"/>
              </w:rPr>
              <w:t>snych paradygmatów pedagogiki specjalnej, „Człow</w:t>
            </w:r>
            <w:r w:rsidR="006E422E" w:rsidRPr="003C6C9F">
              <w:rPr>
                <w:sz w:val="20"/>
                <w:szCs w:val="20"/>
              </w:rPr>
              <w:t>iek – Niepełnosprawność – Społe</w:t>
            </w:r>
            <w:r w:rsidRPr="003C6C9F">
              <w:rPr>
                <w:sz w:val="20"/>
                <w:szCs w:val="20"/>
              </w:rPr>
              <w:t>czeństwo” 2013, 4 (22</w:t>
            </w:r>
          </w:p>
          <w:p w:rsidR="004665B1" w:rsidRPr="003C6C9F" w:rsidRDefault="004665B1" w:rsidP="004665B1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FF0000"/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Kijak R., Dorośli z głębszą niepełnosprawnością intelektualną jako partnerzy, małżonkowie i rodzice, Kraków 2016.</w:t>
            </w:r>
          </w:p>
          <w:p w:rsidR="00214792" w:rsidRPr="003C6C9F" w:rsidRDefault="004665B1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Kodeks Rodzinny i Opiekuńczy, Dz. U. 1964, Nr 9, poz. 59, tekst ujednolicony 6 listopada 2015, zob. Dz. U. 2015, poz. 2082</w:t>
            </w:r>
          </w:p>
          <w:p w:rsidR="004665B1" w:rsidRPr="003C6C9F" w:rsidRDefault="004665B1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Konwencja o Prawach Osób Niepełnosprawnych, Dz. U. 2012, poz. 1169</w:t>
            </w:r>
          </w:p>
          <w:p w:rsidR="004665B1" w:rsidRPr="003C6C9F" w:rsidRDefault="004665B1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Krause A., Człowiek niepełnosprawny wobec przeobrażeń społecznych, Kraków 2005</w:t>
            </w:r>
          </w:p>
          <w:p w:rsidR="004665B1" w:rsidRPr="003C6C9F" w:rsidRDefault="004665B1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Mikrut A., Seksualność a  godność, [w:] Seksualność – niepełnosprawność – rzeczywistość. Współczesne konteksty badawcze w problematyce seksualności człowieka z niepełnosprawnością, red. R. Kijak, Warszawa 2013</w:t>
            </w:r>
          </w:p>
          <w:p w:rsidR="004665B1" w:rsidRPr="003C6C9F" w:rsidRDefault="004665B1" w:rsidP="00D6192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Potulski J., Prawo wobec seksualności osób z niepełnosprawnością, [w:] Seksualność – niepełnosprawność – rzeczywistość. Współczesne konteksty badawcze w problematyce seksualności człowieka z niepełnosprawnością, red. R. Kijak, Warszawa 2013</w:t>
            </w:r>
          </w:p>
        </w:tc>
      </w:tr>
      <w:tr w:rsidR="00214792" w:rsidRPr="003C6C9F" w:rsidTr="00D6192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2E" w:rsidRPr="003C6C9F" w:rsidRDefault="006E422E" w:rsidP="006E422E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Potulski J., Prawo wobec seksualności osób z niepełnosprawnością, [w:] Seksualność – niepełnosprawność – rzeczywistość. Współczesne konteksty badawcze w problematyce seksualności człowieka z niepełnosprawnością, red. R. Kijak, Warszawa 2013</w:t>
            </w:r>
          </w:p>
          <w:p w:rsidR="004F1447" w:rsidRPr="003C6C9F" w:rsidRDefault="004665B1" w:rsidP="006E422E">
            <w:pPr>
              <w:pStyle w:val="Normalny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C6C9F">
              <w:rPr>
                <w:sz w:val="20"/>
                <w:szCs w:val="20"/>
              </w:rPr>
              <w:t>Żyta A., Małżeństwo i rodzicielstwo osób z niepełnosprawnością intelektualną – wyzwania współczesnoś</w:t>
            </w:r>
            <w:r w:rsidR="006E422E" w:rsidRPr="003C6C9F">
              <w:rPr>
                <w:sz w:val="20"/>
                <w:szCs w:val="20"/>
              </w:rPr>
              <w:t xml:space="preserve">ci, „Edukacja Dorosłych” 2013, </w:t>
            </w: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6E422E" w:rsidRPr="003C6C9F" w:rsidRDefault="006E422E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lastRenderedPageBreak/>
        <w:t>4.CELE,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4792" w:rsidRPr="003C6C9F" w:rsidTr="00D6192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792" w:rsidRPr="003C6C9F" w:rsidRDefault="00214792" w:rsidP="0021479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Cele przedmiotu (z uwzględnieniem formy zajęć)</w:t>
            </w:r>
          </w:p>
          <w:p w:rsidR="006E422E" w:rsidRPr="003C6C9F" w:rsidRDefault="006E422E" w:rsidP="0021479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:rsidR="00214792" w:rsidRPr="003C6C9F" w:rsidRDefault="00214792" w:rsidP="00D61929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:rsidR="00214792" w:rsidRPr="003C6C9F" w:rsidRDefault="00214792" w:rsidP="00D61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C1</w:t>
            </w: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</w:t>
            </w:r>
            <w:r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Zapoznanie studentów ze </w:t>
            </w:r>
            <w:r w:rsidR="006E422E"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specyfiką seksualności i małżeństwa osób z niepełnosprawnością  intelektualną w świetle literatury</w:t>
            </w:r>
          </w:p>
          <w:p w:rsidR="006E422E" w:rsidRPr="003C6C9F" w:rsidRDefault="006E422E" w:rsidP="00D61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C2 Kształtowanie  refleksyjności </w:t>
            </w:r>
            <w:r w:rsidR="00E666DE"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w obszarze funkcjonowania społecznego i rodzinnego osób z niepełnosprawnością intelektualną </w:t>
            </w:r>
          </w:p>
          <w:p w:rsidR="006E422E" w:rsidRPr="003C6C9F" w:rsidRDefault="006E422E" w:rsidP="00D61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E422E" w:rsidRPr="003C6C9F" w:rsidRDefault="006E422E" w:rsidP="00D61929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3C6C9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Ćwiczenia:</w:t>
            </w:r>
          </w:p>
          <w:p w:rsidR="006E422E" w:rsidRPr="003C6C9F" w:rsidRDefault="006E422E" w:rsidP="00D61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C1 Zapoznanie studentów z zapisami prawnymi w obszarze praw osób z niepełnospra</w:t>
            </w:r>
            <w:r w:rsidR="00E666DE"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</w:t>
            </w:r>
            <w:r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nością </w:t>
            </w:r>
          </w:p>
          <w:p w:rsidR="00E666DE" w:rsidRPr="003C6C9F" w:rsidRDefault="00E666DE" w:rsidP="00D6192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6C9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C2 Kształtowanie  postawy akceptacji wobec  potrzeb osób z niepełnosprawnością w obszarze seksualności i małżeństwa</w:t>
            </w:r>
          </w:p>
          <w:p w:rsidR="006E422E" w:rsidRPr="003C6C9F" w:rsidRDefault="006E422E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:rsidR="00214792" w:rsidRPr="003C6C9F" w:rsidRDefault="00214792" w:rsidP="00214792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Treści  przedmiotowe</w:t>
            </w:r>
            <w:r w:rsidR="006E422E"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( z uwzględnieniem formy zajęć)</w:t>
            </w:r>
          </w:p>
          <w:p w:rsidR="00214792" w:rsidRPr="003C6C9F" w:rsidRDefault="00214792" w:rsidP="00D61929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Zadania rozwojowe  okresu młodszej dojrzałości  oraz sposoby ich realizacji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Małżeństwo – różne ujęcia  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Seksualność osoby zdrowej i osoby z niepełnosprawnością  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Rodzina- rozumienie i typologia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Rodzina prokreacyjna 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Rola małżeńska i zasady jej podejmowania</w:t>
            </w:r>
          </w:p>
          <w:p w:rsidR="004A5257" w:rsidRPr="003C6C9F" w:rsidRDefault="004A5257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Małżeństwo w życiu osoby z niepełnosprawnością</w:t>
            </w:r>
          </w:p>
          <w:p w:rsidR="00E666DE" w:rsidRPr="003C6C9F" w:rsidRDefault="004A5257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Ćwiczenia: </w:t>
            </w:r>
          </w:p>
          <w:p w:rsidR="00E666DE" w:rsidRPr="003C6C9F" w:rsidRDefault="004A5257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Konwencja o prawach Osób Niepełnosprawnych – analiza wybranych przepisów</w:t>
            </w:r>
          </w:p>
          <w:p w:rsidR="004A5257" w:rsidRPr="003C6C9F" w:rsidRDefault="004A5257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Instytucja małżeństwa w świetle zapisów Kodeksu Rodzinnego i Opiekuńczego   </w:t>
            </w:r>
          </w:p>
          <w:p w:rsidR="004A5257" w:rsidRPr="003C6C9F" w:rsidRDefault="004A5257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Prawo do małżeństwa i rodzicielstwa osób z niepełnosprawnością </w:t>
            </w:r>
          </w:p>
          <w:p w:rsidR="000C79BB" w:rsidRPr="003C6C9F" w:rsidRDefault="000C79BB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Dojrzałość do małżeństwa i proces jej kształtowania się </w:t>
            </w:r>
          </w:p>
          <w:p w:rsidR="00E666DE" w:rsidRPr="003C6C9F" w:rsidRDefault="00E666DE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0C79BB"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Możliwości i ograniczenia zawierania małżeństwa przez osoby z niepełnosprawnością </w:t>
            </w:r>
          </w:p>
          <w:p w:rsidR="000C79BB" w:rsidRPr="003C6C9F" w:rsidRDefault="000C79BB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Instytucje wspierania rodzin osób niepełnosprawnych- zadania i cele </w:t>
            </w:r>
          </w:p>
          <w:p w:rsidR="000C79BB" w:rsidRPr="003C6C9F" w:rsidRDefault="000C79BB" w:rsidP="00E666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Postawy społeczne wobec małżeństwa osób z niepełnosprawnością intelektualną</w:t>
            </w:r>
            <w:r w:rsidR="00654AA4"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- analiza badań naukowych </w:t>
            </w: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  <w:p w:rsidR="00214792" w:rsidRPr="003C6C9F" w:rsidRDefault="00214792" w:rsidP="00AF3D99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214792" w:rsidRPr="003C6C9F" w:rsidRDefault="00214792" w:rsidP="00214792">
      <w:pPr>
        <w:numPr>
          <w:ilvl w:val="1"/>
          <w:numId w:val="4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214792" w:rsidRPr="003C6C9F" w:rsidTr="00D6192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92" w:rsidRPr="003C6C9F" w:rsidRDefault="00214792" w:rsidP="00D6192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214792" w:rsidRPr="003C6C9F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214792" w:rsidRPr="003C6C9F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A05654" w:rsidP="00D61929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Różne podejścia do problemu małżeństwa i </w:t>
            </w:r>
            <w:r w:rsidR="00214792"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seksualności dorosłych z niepełnosprawnością </w:t>
            </w: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intelektualną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PSPEC_W09</w:t>
            </w:r>
          </w:p>
        </w:tc>
      </w:tr>
      <w:tr w:rsidR="00214792" w:rsidRPr="003C6C9F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Metodykę kształcenia specjalnego w odniesieniu do edukacji seksualnej </w:t>
            </w:r>
            <w:r w:rsidR="00876383"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i kształtowani dojrzałości do małżeństwa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PESPC-W11</w:t>
            </w:r>
          </w:p>
        </w:tc>
      </w:tr>
      <w:tr w:rsidR="00214792" w:rsidRPr="003C6C9F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potrafi:</w:t>
            </w:r>
          </w:p>
        </w:tc>
      </w:tr>
      <w:tr w:rsidR="00214792" w:rsidRPr="003C6C9F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Analizować  i integrować wiedzę  z biologii, m</w:t>
            </w:r>
            <w:r w:rsidR="009659E0"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edycyny w procesie realizowania zadań rozwojowych  okresu wczesnej dojrzałości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PSPEC_U01</w:t>
            </w:r>
          </w:p>
        </w:tc>
      </w:tr>
      <w:tr w:rsidR="00214792" w:rsidRPr="003C6C9F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Wybierać i wdrażać programy </w:t>
            </w:r>
            <w:r w:rsidR="00281010"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kształtowania u osób z niepełnosprawnością intelektualną  dojrzałości do pełnieni ról społecznych </w:t>
            </w:r>
            <w:r w:rsidR="00792FAC"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w tym roli małżonka czy rodzica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PSPEC-U08</w:t>
            </w:r>
          </w:p>
        </w:tc>
      </w:tr>
      <w:tr w:rsidR="00214792" w:rsidRPr="003C6C9F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trike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3C6C9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214792" w:rsidRPr="003C6C9F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Poznawania środowiska funkcjonowania osób  z niepełnosprawnością i</w:t>
            </w:r>
            <w:r w:rsidR="00792FAC" w:rsidRPr="003C6C9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ntelektualną  jako potencjalnego źródła ich wsparcia w realizacji nowych ról społecznych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PSPEC_K05</w:t>
            </w: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1" w:name="_Hlk9710406"/>
      <w:r w:rsidRPr="003C6C9F"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214792" w:rsidRPr="003C6C9F" w:rsidTr="00D6192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214792" w:rsidRPr="003C6C9F" w:rsidRDefault="00214792" w:rsidP="00D6192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</w:t>
            </w: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  <w:lang w:val="pl" w:eastAsia="pl-PL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3C6C9F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Prezentacja multimedialna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Inne (jakie?)</w:t>
            </w:r>
          </w:p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214792" w:rsidRPr="003C6C9F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14792" w:rsidRPr="003C6C9F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214792" w:rsidRPr="003C6C9F" w:rsidTr="00D6192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214792" w:rsidRPr="003C6C9F" w:rsidTr="00D6192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92" w:rsidRPr="003C6C9F" w:rsidRDefault="00214792" w:rsidP="00D6192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Zaliczył egzamin pisemny na poziomie 51-60% możliwych do zdobycia punktów 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61-70% możliwych do zdobycia punktów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71-80% możliwych do zdobycia punktów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81-90% możliwych do zdobycia punktów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91-100% możliwych do zdobycia punktów</w:t>
            </w:r>
          </w:p>
        </w:tc>
      </w:tr>
      <w:tr w:rsidR="00214792" w:rsidRPr="003C6C9F" w:rsidTr="00D61929">
        <w:trPr>
          <w:cantSplit/>
          <w:trHeight w:val="30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92" w:rsidRPr="003C6C9F" w:rsidRDefault="00214792" w:rsidP="00D6192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Przygotował prezentację multimedialną na wybrany temat na ocenę 3 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3,5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4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4,5</w:t>
            </w:r>
          </w:p>
        </w:tc>
      </w:tr>
      <w:tr w:rsidR="00214792" w:rsidRPr="003C6C9F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5</w:t>
            </w:r>
          </w:p>
        </w:tc>
      </w:tr>
    </w:tbl>
    <w:p w:rsidR="00214792" w:rsidRPr="003C6C9F" w:rsidRDefault="00214792" w:rsidP="0021479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2" w:name="_Hlk9710684"/>
    </w:p>
    <w:bookmarkEnd w:id="2"/>
    <w:p w:rsidR="00214792" w:rsidRPr="003C6C9F" w:rsidRDefault="00214792" w:rsidP="0021479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p w:rsidR="00214792" w:rsidRPr="003C6C9F" w:rsidRDefault="00214792" w:rsidP="00214792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3C6C9F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5.BILANS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14792" w:rsidRPr="003C6C9F" w:rsidTr="00D6192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bookmarkStart w:id="3" w:name="_Hlk9710667"/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Opracowanie prezentacji multimedialnej/posteru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75</w:t>
            </w:r>
          </w:p>
        </w:tc>
      </w:tr>
      <w:tr w:rsidR="00214792" w:rsidRPr="003C6C9F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4792" w:rsidRPr="003C6C9F" w:rsidRDefault="00214792" w:rsidP="00D61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3C6C9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</w:tr>
      <w:bookmarkEnd w:id="3"/>
    </w:tbl>
    <w:p w:rsidR="00214792" w:rsidRPr="003C6C9F" w:rsidRDefault="00214792" w:rsidP="00214792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214792" w:rsidRPr="003C6C9F" w:rsidRDefault="00214792" w:rsidP="0021479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14792" w:rsidRPr="003C6C9F" w:rsidRDefault="00214792" w:rsidP="0021479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C6C9F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Przyjmuję do realizacji</w:t>
      </w:r>
      <w:r w:rsidRPr="003C6C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(data i</w:t>
      </w:r>
      <w:r w:rsidRPr="003C6C9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czytelne </w:t>
      </w:r>
      <w:r w:rsidRPr="003C6C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podpisy osób prowadzących przedmiot w danym roku akademickim)</w:t>
      </w:r>
    </w:p>
    <w:p w:rsidR="00214792" w:rsidRPr="003C6C9F" w:rsidRDefault="00214792" w:rsidP="0021479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14792" w:rsidRPr="003C6C9F" w:rsidRDefault="00214792" w:rsidP="00214792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14792" w:rsidRPr="003C6C9F" w:rsidRDefault="00214792" w:rsidP="00214792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C6C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C6C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C6C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C6C9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3C6C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214792" w:rsidRPr="003C6C9F" w:rsidRDefault="00214792" w:rsidP="00214792">
      <w:pPr>
        <w:rPr>
          <w:rFonts w:ascii="Times New Roman" w:hAnsi="Times New Roman" w:cs="Times New Roman"/>
          <w:sz w:val="20"/>
          <w:szCs w:val="20"/>
        </w:rPr>
      </w:pPr>
    </w:p>
    <w:p w:rsidR="00214792" w:rsidRPr="003C6C9F" w:rsidRDefault="00214792" w:rsidP="00214792">
      <w:pPr>
        <w:rPr>
          <w:rFonts w:ascii="Times New Roman" w:hAnsi="Times New Roman" w:cs="Times New Roman"/>
          <w:sz w:val="20"/>
          <w:szCs w:val="20"/>
        </w:rPr>
      </w:pPr>
    </w:p>
    <w:p w:rsidR="00DA5570" w:rsidRPr="003C6C9F" w:rsidRDefault="00DA5570">
      <w:pPr>
        <w:rPr>
          <w:rFonts w:ascii="Times New Roman" w:hAnsi="Times New Roman" w:cs="Times New Roman"/>
          <w:sz w:val="20"/>
          <w:szCs w:val="20"/>
        </w:rPr>
      </w:pPr>
    </w:p>
    <w:sectPr w:rsidR="00DA5570" w:rsidRPr="003C6C9F" w:rsidSect="007477A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6187459"/>
    <w:multiLevelType w:val="multilevel"/>
    <w:tmpl w:val="A3E63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6893001"/>
    <w:multiLevelType w:val="hybridMultilevel"/>
    <w:tmpl w:val="AE42C812"/>
    <w:lvl w:ilvl="0" w:tplc="67A826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92"/>
    <w:rsid w:val="000C79BB"/>
    <w:rsid w:val="00214792"/>
    <w:rsid w:val="00281010"/>
    <w:rsid w:val="00394BE5"/>
    <w:rsid w:val="003C6C9F"/>
    <w:rsid w:val="004665B1"/>
    <w:rsid w:val="004A5257"/>
    <w:rsid w:val="004F1447"/>
    <w:rsid w:val="005B4C18"/>
    <w:rsid w:val="005B6A6E"/>
    <w:rsid w:val="00654AA4"/>
    <w:rsid w:val="006E422E"/>
    <w:rsid w:val="00792FAC"/>
    <w:rsid w:val="00876383"/>
    <w:rsid w:val="009659E0"/>
    <w:rsid w:val="00A05654"/>
    <w:rsid w:val="00AF3D99"/>
    <w:rsid w:val="00CB55A5"/>
    <w:rsid w:val="00D52C76"/>
    <w:rsid w:val="00DA5570"/>
    <w:rsid w:val="00E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4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14792"/>
    <w:rPr>
      <w:i/>
      <w:iCs/>
    </w:rPr>
  </w:style>
  <w:style w:type="paragraph" w:styleId="Akapitzlist">
    <w:name w:val="List Paragraph"/>
    <w:basedOn w:val="Normalny"/>
    <w:uiPriority w:val="34"/>
    <w:qFormat/>
    <w:rsid w:val="00214792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4F14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4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14792"/>
    <w:rPr>
      <w:i/>
      <w:iCs/>
    </w:rPr>
  </w:style>
  <w:style w:type="paragraph" w:styleId="Akapitzlist">
    <w:name w:val="List Paragraph"/>
    <w:basedOn w:val="Normalny"/>
    <w:uiPriority w:val="34"/>
    <w:qFormat/>
    <w:rsid w:val="00214792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4F1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2</cp:revision>
  <dcterms:created xsi:type="dcterms:W3CDTF">2022-01-15T00:47:00Z</dcterms:created>
  <dcterms:modified xsi:type="dcterms:W3CDTF">2022-01-15T00:47:00Z</dcterms:modified>
</cp:coreProperties>
</file>