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5" w:rsidRPr="00620D5C" w:rsidRDefault="00197FC5" w:rsidP="00197F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620D5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KARTA PRZEDMIOTU</w:t>
      </w:r>
    </w:p>
    <w:p w:rsidR="00197FC5" w:rsidRPr="00620D5C" w:rsidRDefault="00197FC5" w:rsidP="00197F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97FC5" w:rsidRPr="00620D5C" w:rsidTr="00D61929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74F8" w:rsidRPr="00620D5C" w:rsidRDefault="00197FC5" w:rsidP="00D6192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620D5C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  <w:t xml:space="preserve"> </w:t>
            </w:r>
            <w:r w:rsidR="005074F8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  <w:t xml:space="preserve">                             </w:t>
            </w:r>
          </w:p>
          <w:p w:rsidR="00197FC5" w:rsidRPr="005074F8" w:rsidRDefault="005074F8" w:rsidP="005074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          </w:t>
            </w:r>
            <w:r>
              <w:rPr>
                <w:rFonts w:ascii="Calibri" w:hAnsi="Calibri" w:cs="Calibri"/>
                <w:b/>
                <w:bCs/>
              </w:rPr>
              <w:t>0113.1.PSP.C1.PG</w:t>
            </w:r>
          </w:p>
        </w:tc>
      </w:tr>
      <w:tr w:rsidR="00197FC5" w:rsidRPr="005074F8" w:rsidTr="00D6192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Nazwa przedmiotu w języku</w:t>
            </w: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FC5" w:rsidRPr="005074F8" w:rsidRDefault="00620D5C" w:rsidP="00620D5C">
            <w:pPr>
              <w:pStyle w:val="Default"/>
              <w:rPr>
                <w:rFonts w:eastAsia="Arial Unicode MS"/>
                <w:b/>
                <w:color w:val="auto"/>
                <w:sz w:val="20"/>
                <w:szCs w:val="20"/>
                <w:lang w:val="en-US" w:eastAsia="pl-PL"/>
              </w:rPr>
            </w:pPr>
            <w:r w:rsidRPr="005074F8">
              <w:rPr>
                <w:rFonts w:eastAsia="Arial Unicode MS"/>
                <w:b/>
                <w:color w:val="FF0000"/>
                <w:sz w:val="20"/>
                <w:szCs w:val="20"/>
                <w:lang w:val="en-US" w:eastAsia="pl-PL"/>
              </w:rPr>
              <w:t xml:space="preserve">                           </w:t>
            </w:r>
            <w:proofErr w:type="spellStart"/>
            <w:r w:rsidRPr="005074F8">
              <w:rPr>
                <w:rFonts w:eastAsia="Arial Unicode MS"/>
                <w:b/>
                <w:color w:val="auto"/>
                <w:sz w:val="20"/>
                <w:szCs w:val="20"/>
                <w:lang w:val="en-US" w:eastAsia="pl-PL"/>
              </w:rPr>
              <w:t>Podstawy</w:t>
            </w:r>
            <w:proofErr w:type="spellEnd"/>
            <w:r w:rsidRPr="005074F8">
              <w:rPr>
                <w:rFonts w:eastAsia="Arial Unicode MS"/>
                <w:b/>
                <w:color w:val="auto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5074F8">
              <w:rPr>
                <w:rFonts w:eastAsia="Arial Unicode MS"/>
                <w:b/>
                <w:color w:val="auto"/>
                <w:sz w:val="20"/>
                <w:szCs w:val="20"/>
                <w:lang w:val="en-US" w:eastAsia="pl-PL"/>
              </w:rPr>
              <w:t>genetyki</w:t>
            </w:r>
            <w:proofErr w:type="spellEnd"/>
            <w:r w:rsidRPr="005074F8">
              <w:rPr>
                <w:rFonts w:eastAsia="Arial Unicode MS"/>
                <w:b/>
                <w:color w:val="auto"/>
                <w:sz w:val="20"/>
                <w:szCs w:val="20"/>
                <w:lang w:val="en-US" w:eastAsia="pl-PL"/>
              </w:rPr>
              <w:t xml:space="preserve"> </w:t>
            </w:r>
          </w:p>
          <w:p w:rsidR="00620D5C" w:rsidRPr="005074F8" w:rsidRDefault="00620D5C" w:rsidP="00620D5C">
            <w:pPr>
              <w:pStyle w:val="Default"/>
              <w:rPr>
                <w:rFonts w:eastAsia="Arial Unicode MS"/>
                <w:b/>
                <w:color w:val="FF0000"/>
                <w:sz w:val="20"/>
                <w:szCs w:val="20"/>
                <w:lang w:val="en-US" w:eastAsia="pl-PL"/>
              </w:rPr>
            </w:pPr>
            <w:r w:rsidRPr="005074F8">
              <w:rPr>
                <w:sz w:val="20"/>
                <w:szCs w:val="20"/>
                <w:lang w:val="en-US"/>
              </w:rPr>
              <w:t xml:space="preserve">                   </w:t>
            </w:r>
            <w:proofErr w:type="spellStart"/>
            <w:r w:rsidRPr="005074F8">
              <w:rPr>
                <w:b/>
                <w:sz w:val="20"/>
                <w:szCs w:val="20"/>
                <w:lang w:val="en-US"/>
              </w:rPr>
              <w:t>Foundadtiona</w:t>
            </w:r>
            <w:proofErr w:type="spellEnd"/>
            <w:r w:rsidRPr="005074F8">
              <w:rPr>
                <w:b/>
                <w:sz w:val="20"/>
                <w:szCs w:val="20"/>
                <w:lang w:val="en-US"/>
              </w:rPr>
              <w:t xml:space="preserve"> of Genetics</w:t>
            </w:r>
          </w:p>
        </w:tc>
      </w:tr>
      <w:tr w:rsidR="00197FC5" w:rsidRPr="00620D5C" w:rsidTr="00D61929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5074F8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:rsidR="00197FC5" w:rsidRPr="00620D5C" w:rsidRDefault="00197FC5" w:rsidP="00197FC5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:rsidR="00197FC5" w:rsidRPr="00620D5C" w:rsidRDefault="00197FC5" w:rsidP="00197FC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620D5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97FC5" w:rsidRPr="00620D5C" w:rsidTr="00D619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Pedagogika specjalna</w:t>
            </w:r>
          </w:p>
        </w:tc>
      </w:tr>
      <w:tr w:rsidR="00197FC5" w:rsidRPr="00620D5C" w:rsidTr="00D619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Stacjonarne/niestacjonarne</w:t>
            </w:r>
          </w:p>
        </w:tc>
      </w:tr>
      <w:tr w:rsidR="00197FC5" w:rsidRPr="00620D5C" w:rsidTr="00D619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Jednolite magisterskie</w:t>
            </w:r>
          </w:p>
        </w:tc>
      </w:tr>
      <w:tr w:rsidR="00197FC5" w:rsidRPr="00620D5C" w:rsidTr="00D619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1.4. Profil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Ogólnoakademicki</w:t>
            </w:r>
            <w:proofErr w:type="spellEnd"/>
          </w:p>
        </w:tc>
      </w:tr>
      <w:tr w:rsidR="00197FC5" w:rsidRPr="00620D5C" w:rsidTr="00D619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620D5C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hAnsi="Times New Roman" w:cs="Times New Roman"/>
                <w:sz w:val="20"/>
                <w:szCs w:val="20"/>
              </w:rPr>
              <w:t xml:space="preserve">dr n. </w:t>
            </w:r>
            <w:proofErr w:type="spellStart"/>
            <w:r w:rsidRPr="00620D5C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  <w:proofErr w:type="spellEnd"/>
            <w:r w:rsidRPr="00620D5C">
              <w:rPr>
                <w:rFonts w:ascii="Times New Roman" w:hAnsi="Times New Roman" w:cs="Times New Roman"/>
                <w:sz w:val="20"/>
                <w:szCs w:val="20"/>
              </w:rPr>
              <w:t xml:space="preserve"> Joanna Gałuszka-Garnuszek</w:t>
            </w:r>
          </w:p>
        </w:tc>
      </w:tr>
      <w:tr w:rsidR="00197FC5" w:rsidRPr="00620D5C" w:rsidTr="00D619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620D5C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hAnsi="Times New Roman" w:cs="Times New Roman"/>
                <w:sz w:val="20"/>
                <w:szCs w:val="20"/>
              </w:rPr>
              <w:t>jogaga@o2.pl</w:t>
            </w:r>
          </w:p>
        </w:tc>
      </w:tr>
    </w:tbl>
    <w:p w:rsidR="00197FC5" w:rsidRPr="00620D5C" w:rsidRDefault="00197FC5" w:rsidP="00197FC5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:rsidR="00197FC5" w:rsidRPr="00620D5C" w:rsidRDefault="00197FC5" w:rsidP="00197FC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620D5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97FC5" w:rsidRPr="00620D5C" w:rsidTr="00D619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polski</w:t>
            </w:r>
          </w:p>
        </w:tc>
      </w:tr>
      <w:tr w:rsidR="00197FC5" w:rsidRPr="00620D5C" w:rsidTr="00D619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2.2. Wymagania wstępne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Pedagogika specjalna , biomedyczne podstawy rozwoju i wychowania, psychologia ogólna</w:t>
            </w:r>
          </w:p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  <w:lang w:val="pl" w:eastAsia="pl-PL"/>
              </w:rPr>
            </w:pPr>
          </w:p>
        </w:tc>
      </w:tr>
    </w:tbl>
    <w:p w:rsidR="00197FC5" w:rsidRPr="00620D5C" w:rsidRDefault="00197FC5" w:rsidP="00197FC5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:rsidR="00197FC5" w:rsidRPr="00620D5C" w:rsidRDefault="00197FC5" w:rsidP="00197FC5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620D5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97FC5" w:rsidRPr="00620D5C" w:rsidTr="00D619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wykład</w:t>
            </w:r>
            <w:r w:rsid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y</w:t>
            </w: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, ćwiczenia</w:t>
            </w:r>
          </w:p>
        </w:tc>
      </w:tr>
      <w:tr w:rsidR="00197FC5" w:rsidRPr="00620D5C" w:rsidTr="00D619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97FC5" w:rsidRPr="00620D5C" w:rsidTr="00D619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Zaliczenie z oceną </w:t>
            </w:r>
          </w:p>
        </w:tc>
      </w:tr>
      <w:tr w:rsidR="00197FC5" w:rsidRPr="00620D5C" w:rsidTr="00D6192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E923DC" w:rsidRDefault="00620D5C" w:rsidP="00D6192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Wykład, dyskusja dydaktyczna, prezentacja multimedialna</w:t>
            </w:r>
          </w:p>
        </w:tc>
      </w:tr>
      <w:tr w:rsidR="00197FC5" w:rsidRPr="00620D5C" w:rsidTr="00D61929">
        <w:trPr>
          <w:trHeight w:val="83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 xml:space="preserve">1.Drewa G., Ferenc T., Genetyka medyczna, </w:t>
            </w:r>
            <w:proofErr w:type="spellStart"/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E92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Urban&amp;Partner</w:t>
            </w:r>
            <w:proofErr w:type="spellEnd"/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2011;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 xml:space="preserve">2.Winter P.C., </w:t>
            </w:r>
            <w:proofErr w:type="spellStart"/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Hickey</w:t>
            </w:r>
            <w:proofErr w:type="spellEnd"/>
            <w:r w:rsidRPr="00E923DC">
              <w:rPr>
                <w:rFonts w:ascii="Times New Roman" w:hAnsi="Times New Roman" w:cs="Times New Roman"/>
                <w:sz w:val="20"/>
                <w:szCs w:val="20"/>
              </w:rPr>
              <w:t xml:space="preserve"> G.I., Fletcher H.L., Krótkie wykłady Genetyka, PWN,</w:t>
            </w:r>
          </w:p>
          <w:p w:rsidR="00197FC5" w:rsidRPr="00620D5C" w:rsidRDefault="00E923DC" w:rsidP="00E923DC">
            <w:pPr>
              <w:pStyle w:val="NormalnyWeb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E923DC">
              <w:rPr>
                <w:sz w:val="20"/>
                <w:szCs w:val="20"/>
              </w:rPr>
              <w:t>2004;</w:t>
            </w:r>
          </w:p>
        </w:tc>
      </w:tr>
      <w:tr w:rsidR="00197FC5" w:rsidRPr="00620D5C" w:rsidTr="00D6192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1. Bal J., Biologia molekularna w medycynie. Elementy genetyki klinicznej,</w:t>
            </w:r>
          </w:p>
          <w:p w:rsidR="00197FC5" w:rsidRPr="00620D5C" w:rsidRDefault="00E923DC" w:rsidP="00E923DC">
            <w:pPr>
              <w:pStyle w:val="NormalnyWeb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  <w:lang w:val="en-US"/>
              </w:rPr>
            </w:pPr>
            <w:r w:rsidRPr="00E923DC">
              <w:rPr>
                <w:sz w:val="20"/>
                <w:szCs w:val="20"/>
              </w:rPr>
              <w:t>PWN, 2008;</w:t>
            </w:r>
          </w:p>
        </w:tc>
      </w:tr>
    </w:tbl>
    <w:p w:rsidR="00197FC5" w:rsidRPr="00620D5C" w:rsidRDefault="00197FC5" w:rsidP="00197FC5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en-US" w:eastAsia="pl-PL"/>
        </w:rPr>
      </w:pPr>
    </w:p>
    <w:p w:rsidR="00197FC5" w:rsidRPr="00620D5C" w:rsidRDefault="00197FC5" w:rsidP="00197FC5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en-US" w:eastAsia="pl-PL"/>
        </w:rPr>
      </w:pPr>
    </w:p>
    <w:p w:rsidR="00197FC5" w:rsidRPr="00620D5C" w:rsidRDefault="00197FC5" w:rsidP="00197FC5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620D5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4.CELE,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97FC5" w:rsidRPr="00620D5C" w:rsidTr="00D6192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FC5" w:rsidRPr="00620D5C" w:rsidRDefault="00197FC5" w:rsidP="00197FC5">
            <w:pPr>
              <w:pStyle w:val="Akapitzlist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Cele przedmiotu (z uwzględnieniem formy zajęć)</w:t>
            </w:r>
          </w:p>
          <w:p w:rsidR="00197FC5" w:rsidRDefault="00197FC5" w:rsidP="00D61929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Wykłady: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C1. Zapoznanie studentów z podstawowymi pojęciami genetyki molekularnej,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genetyki medycznej i genetyki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klinicznej.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C2. Przedstawianie i wyjaśnienie procesów prowadzących do rozwoju chorób dziedzicznych, powstawania wad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rozwojowych i chorób nowotworowych.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C3. Kształtowanie umiejętności oceny, w oparciu o współczesną wiedzę, niepełnosprawności intelektualnej</w:t>
            </w:r>
          </w:p>
          <w:p w:rsidR="00E923DC" w:rsidRPr="00E923DC" w:rsidRDefault="00E923DC" w:rsidP="00E923DC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uwarunkowanej genetycznie.</w:t>
            </w:r>
          </w:p>
          <w:p w:rsidR="00E923DC" w:rsidRDefault="00E923DC" w:rsidP="00D61929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Ćwiczenia: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C1. Omówienie podstawowych modeli teoretycznych stosowanych w genetyce.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C2. Przedstawienie najważniejszych technik . Omówienie wybranych chorób genetycznych u człowieka.</w:t>
            </w:r>
          </w:p>
          <w:p w:rsidR="00E923DC" w:rsidRPr="00E923DC" w:rsidRDefault="00E923DC" w:rsidP="00E923D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C3. Rozwinięcie umiejętności rozwiązywania problemów genetycznych</w:t>
            </w:r>
          </w:p>
          <w:p w:rsidR="00E923DC" w:rsidRPr="00E923DC" w:rsidRDefault="00E923DC" w:rsidP="00D61929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  <w:p w:rsidR="00197FC5" w:rsidRPr="00E923DC" w:rsidRDefault="00197FC5" w:rsidP="00E923DC">
            <w:pPr>
              <w:pStyle w:val="Akapitzlist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Treści  przedmiotowe</w:t>
            </w:r>
            <w:r w:rsidR="00E923D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 (z uwzględnieniem formy zajęć):</w:t>
            </w:r>
          </w:p>
          <w:p w:rsidR="00197FC5" w:rsidRPr="00620D5C" w:rsidRDefault="00197FC5" w:rsidP="00D61929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Wykłady: 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zaliczenia.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2. Elementy genetyki klasycznej. Prawa Mendla.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3. Budowa i funkcja kwasów nukleinowych.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4. Genom jądrowy i mitochondrialny człowieka. Replikacja genomu.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5. Ekspresja genu i znaczenie regulacji ekspresji genów.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6. Genetyczna kontrola apoptozy.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7. Istota dziedziczenia jednogenowego i wielogenowego. Choroby jednogenowe autosomalne,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sprzężone z płcią i mitochondrialne.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8. Genetyka zachowania. Dziedziczenie cech osobowości i inteligencji.</w:t>
            </w:r>
          </w:p>
          <w:p w:rsidR="00E923DC" w:rsidRPr="00E923DC" w:rsidRDefault="00E923DC" w:rsidP="00E923DC">
            <w:pPr>
              <w:pStyle w:val="NormalnyWeb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E923DC">
              <w:rPr>
                <w:sz w:val="20"/>
                <w:szCs w:val="20"/>
              </w:rPr>
              <w:t>9. Znaczenie genetyki klinicznej w medycynie. Współczesne kierunki rozwoju genetyki.</w:t>
            </w:r>
          </w:p>
          <w:p w:rsidR="00E923DC" w:rsidRDefault="00E923DC" w:rsidP="00D61929">
            <w:pPr>
              <w:pStyle w:val="NormalnyWeb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</w:p>
          <w:p w:rsidR="00E923DC" w:rsidRDefault="00E923DC" w:rsidP="00D61929">
            <w:pPr>
              <w:pStyle w:val="NormalnyWeb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</w:p>
          <w:p w:rsidR="00197FC5" w:rsidRPr="00620D5C" w:rsidRDefault="00197FC5" w:rsidP="00D61929">
            <w:pPr>
              <w:pStyle w:val="NormalnyWeb"/>
              <w:shd w:val="clear" w:color="auto" w:fill="FFFFFF"/>
              <w:spacing w:before="0" w:beforeAutospacing="0" w:after="150" w:afterAutospacing="0"/>
              <w:rPr>
                <w:b/>
                <w:color w:val="333333"/>
                <w:sz w:val="20"/>
                <w:szCs w:val="20"/>
              </w:rPr>
            </w:pPr>
            <w:r w:rsidRPr="00620D5C">
              <w:rPr>
                <w:b/>
                <w:color w:val="333333"/>
                <w:sz w:val="20"/>
                <w:szCs w:val="20"/>
              </w:rPr>
              <w:t>Ćwiczenia: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1</w:t>
            </w: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.Praktyczne ( rozwiązywanie zadań) opanowanie najważniejszych zagadnień genetyki.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2. Genetyka populacji - podstawy i wybrane zagadnienia z genetyki ewolucyjnej.</w:t>
            </w:r>
          </w:p>
          <w:p w:rsidR="00197FC5" w:rsidRPr="00620D5C" w:rsidRDefault="00E923DC" w:rsidP="00E923DC">
            <w:pPr>
              <w:pStyle w:val="NormalnyWeb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E923DC">
              <w:rPr>
                <w:sz w:val="20"/>
                <w:szCs w:val="20"/>
              </w:rPr>
              <w:t xml:space="preserve">3. Prawne, psychologiczne i </w:t>
            </w:r>
            <w:proofErr w:type="spellStart"/>
            <w:r w:rsidRPr="00E923DC">
              <w:rPr>
                <w:sz w:val="20"/>
                <w:szCs w:val="20"/>
              </w:rPr>
              <w:t>etyczno</w:t>
            </w:r>
            <w:proofErr w:type="spellEnd"/>
            <w:r w:rsidRPr="00E923DC">
              <w:rPr>
                <w:sz w:val="20"/>
                <w:szCs w:val="20"/>
              </w:rPr>
              <w:t xml:space="preserve"> moralne aspekty poradnictwa genetycznego.</w:t>
            </w:r>
          </w:p>
        </w:tc>
      </w:tr>
    </w:tbl>
    <w:p w:rsidR="00197FC5" w:rsidRPr="00620D5C" w:rsidRDefault="00197FC5" w:rsidP="00197FC5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:rsidR="00197FC5" w:rsidRPr="00620D5C" w:rsidRDefault="00197FC5" w:rsidP="00197FC5">
      <w:pPr>
        <w:numPr>
          <w:ilvl w:val="1"/>
          <w:numId w:val="4"/>
        </w:numPr>
        <w:spacing w:after="0" w:line="240" w:lineRule="auto"/>
        <w:ind w:left="426" w:hanging="426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620D5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197FC5" w:rsidRPr="00620D5C" w:rsidTr="00D61929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FC5" w:rsidRPr="00620D5C" w:rsidRDefault="00197FC5" w:rsidP="00D61929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Odniesienie do kierunkowych efektów uczenia się</w:t>
            </w:r>
          </w:p>
        </w:tc>
      </w:tr>
      <w:tr w:rsidR="00197FC5" w:rsidRPr="00620D5C" w:rsidTr="00D619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WIEDZY </w:t>
            </w:r>
            <w:r w:rsidRPr="00620D5C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zna i rozumie:</w:t>
            </w:r>
          </w:p>
        </w:tc>
      </w:tr>
      <w:tr w:rsidR="00197FC5" w:rsidRPr="00620D5C" w:rsidTr="00D6192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jawiska, pojęcia i terminy genetyczne, i potrafi je zdefiniować. Potrafi wyjaśnić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podstawowe modele teoretyczne stosowane w genetyce i omówić wybrane choroby</w:t>
            </w:r>
          </w:p>
          <w:p w:rsidR="00197FC5" w:rsidRPr="00620D5C" w:rsidRDefault="00E923DC" w:rsidP="00E923DC">
            <w:pPr>
              <w:tabs>
                <w:tab w:val="left" w:pos="4954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genetyczne człowieka;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E923DC" w:rsidP="00D6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PSPEC_W02</w:t>
            </w:r>
          </w:p>
        </w:tc>
      </w:tr>
      <w:tr w:rsidR="00197FC5" w:rsidRPr="00620D5C" w:rsidTr="00D6192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asady dziedziczenia różnej liczby cech; dziedziczenia cech ilościowych,</w:t>
            </w:r>
          </w:p>
          <w:p w:rsidR="00E923DC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 xml:space="preserve">niezależnego dziedziczenia cech i dziedziczenia </w:t>
            </w:r>
            <w:proofErr w:type="spellStart"/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pozajądrowej</w:t>
            </w:r>
            <w:proofErr w:type="spellEnd"/>
            <w:r w:rsidRPr="00E923DC">
              <w:rPr>
                <w:rFonts w:ascii="Times New Roman" w:hAnsi="Times New Roman" w:cs="Times New Roman"/>
                <w:sz w:val="20"/>
                <w:szCs w:val="20"/>
              </w:rPr>
              <w:t xml:space="preserve"> informacji</w:t>
            </w:r>
          </w:p>
          <w:p w:rsidR="00197FC5" w:rsidRPr="00620D5C" w:rsidRDefault="00E923DC" w:rsidP="00E923DC">
            <w:pPr>
              <w:tabs>
                <w:tab w:val="left" w:pos="4954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genetycznej;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E923DC" w:rsidP="00D6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PESPC-W05</w:t>
            </w:r>
          </w:p>
        </w:tc>
      </w:tr>
      <w:tr w:rsidR="00197FC5" w:rsidRPr="00620D5C" w:rsidTr="00D619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UMIEJĘTNOŚCI </w:t>
            </w:r>
            <w:r w:rsidRPr="00620D5C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potrafi:</w:t>
            </w:r>
          </w:p>
        </w:tc>
      </w:tr>
      <w:tr w:rsidR="00197FC5" w:rsidRPr="00620D5C" w:rsidTr="00D6192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E923DC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/>
              </w:rPr>
              <w:t>S</w:t>
            </w:r>
            <w:proofErr w:type="spellStart"/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zacować</w:t>
            </w:r>
            <w:proofErr w:type="spellEnd"/>
            <w:r w:rsidRPr="00E923DC">
              <w:rPr>
                <w:rFonts w:ascii="Times New Roman" w:hAnsi="Times New Roman" w:cs="Times New Roman"/>
                <w:sz w:val="20"/>
                <w:szCs w:val="20"/>
              </w:rPr>
              <w:t xml:space="preserve"> ryzyko ujawnienia się danej choroby w oparciu o zasady dziedziczenia i wpływ czynników środowiskowych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D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PSPEC_U01</w:t>
            </w:r>
          </w:p>
        </w:tc>
      </w:tr>
      <w:tr w:rsidR="00197FC5" w:rsidRPr="00620D5C" w:rsidTr="00D6192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E923DC" w:rsidRDefault="00E923DC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>Współpracować w zespołach badawczych nad zaga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923DC">
              <w:rPr>
                <w:rFonts w:ascii="Times New Roman" w:hAnsi="Times New Roman" w:cs="Times New Roman"/>
                <w:sz w:val="20"/>
                <w:szCs w:val="20"/>
              </w:rPr>
              <w:t xml:space="preserve">nieniami genetyki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E923DC" w:rsidP="00D619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PSPEC_U15</w:t>
            </w:r>
          </w:p>
        </w:tc>
      </w:tr>
      <w:tr w:rsidR="00197FC5" w:rsidRPr="00620D5C" w:rsidTr="00D619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trike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KOMPETENCJI SPOŁECZNYCH </w:t>
            </w:r>
            <w:r w:rsidRPr="00620D5C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jest gotów do:</w:t>
            </w:r>
          </w:p>
        </w:tc>
      </w:tr>
      <w:tr w:rsidR="00197FC5" w:rsidRPr="00620D5C" w:rsidTr="00D6192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DC" w:rsidRPr="00AF6E38" w:rsidRDefault="00AF6E38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E3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E923DC" w:rsidRPr="00AF6E38">
              <w:rPr>
                <w:rFonts w:ascii="Times New Roman" w:hAnsi="Times New Roman" w:cs="Times New Roman"/>
                <w:sz w:val="20"/>
                <w:szCs w:val="20"/>
              </w:rPr>
              <w:t>ozpoznaje problemy związane ze specyfiką wykonywania przyszłego zawodu</w:t>
            </w:r>
          </w:p>
          <w:p w:rsidR="00E923DC" w:rsidRPr="00AF6E38" w:rsidRDefault="00E923DC" w:rsidP="00E92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E38">
              <w:rPr>
                <w:rFonts w:ascii="Times New Roman" w:hAnsi="Times New Roman" w:cs="Times New Roman"/>
                <w:sz w:val="20"/>
                <w:szCs w:val="20"/>
              </w:rPr>
              <w:t>i przygotowuje się do ich rozwiązywania.</w:t>
            </w:r>
          </w:p>
          <w:p w:rsidR="00197FC5" w:rsidRPr="00620D5C" w:rsidRDefault="00197FC5" w:rsidP="00E923D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PSPEC_K05</w:t>
            </w:r>
          </w:p>
        </w:tc>
      </w:tr>
    </w:tbl>
    <w:p w:rsidR="00197FC5" w:rsidRPr="00620D5C" w:rsidRDefault="00197FC5" w:rsidP="00197FC5">
      <w:pPr>
        <w:spacing w:after="0" w:line="240" w:lineRule="auto"/>
        <w:rPr>
          <w:rFonts w:ascii="Times New Roman" w:eastAsia="Arial Unicode MS" w:hAnsi="Times New Roman" w:cs="Times New Roman"/>
          <w:color w:val="FF0000"/>
          <w:sz w:val="20"/>
          <w:szCs w:val="20"/>
          <w:lang w:val="pl" w:eastAsia="pl-PL"/>
        </w:rPr>
      </w:pPr>
      <w:bookmarkStart w:id="1" w:name="_Hlk9710406"/>
      <w:r w:rsidRPr="00620D5C">
        <w:rPr>
          <w:rFonts w:ascii="Times New Roman" w:eastAsia="Arial Unicode MS" w:hAnsi="Times New Roman" w:cs="Times New Roman"/>
          <w:color w:val="FF0000"/>
          <w:sz w:val="20"/>
          <w:szCs w:val="20"/>
          <w:lang w:val="pl" w:eastAsia="pl-PL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197FC5" w:rsidRPr="00620D5C" w:rsidTr="00D61929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197FC5" w:rsidRPr="00620D5C" w:rsidRDefault="00197FC5" w:rsidP="00D61929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Sposoby weryfikacji osiągnięcia przedmiotowych efektów uczenia się </w:t>
            </w:r>
          </w:p>
        </w:tc>
      </w:tr>
      <w:tr w:rsidR="00197FC5" w:rsidRPr="00620D5C" w:rsidTr="00D61929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Efekty przedmiotowe</w:t>
            </w:r>
          </w:p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Sposób weryfikacji (+/-)</w:t>
            </w:r>
          </w:p>
        </w:tc>
      </w:tr>
      <w:tr w:rsidR="00197FC5" w:rsidRPr="00620D5C" w:rsidTr="00D6192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Egzamin ustny/</w:t>
            </w:r>
            <w:r w:rsidRPr="00E8110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C5" w:rsidRDefault="00197FC5" w:rsidP="00D61929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Kolokwium</w:t>
            </w:r>
          </w:p>
          <w:p w:rsidR="00E81102" w:rsidRPr="00620D5C" w:rsidRDefault="00E81102" w:rsidP="00D61929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pisemna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Aktywność               </w:t>
            </w:r>
            <w:r w:rsidRPr="00620D5C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val="pl" w:eastAsia="pl-PL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Praca własna</w:t>
            </w:r>
          </w:p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Inne (jakie?)</w:t>
            </w:r>
          </w:p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val="pl" w:eastAsia="pl-PL"/>
              </w:rPr>
            </w:pPr>
          </w:p>
        </w:tc>
      </w:tr>
      <w:tr w:rsidR="00197FC5" w:rsidRPr="00620D5C" w:rsidTr="00D6192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</w:tr>
      <w:tr w:rsidR="00197FC5" w:rsidRPr="00620D5C" w:rsidTr="00D6192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</w:tr>
      <w:tr w:rsidR="00197FC5" w:rsidRPr="00620D5C" w:rsidTr="00D6192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E81102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E81102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197FC5" w:rsidRPr="00620D5C" w:rsidTr="00D6192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E81102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E81102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197FC5" w:rsidRPr="00620D5C" w:rsidTr="00D6192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E81102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E81102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197FC5" w:rsidRPr="00620D5C" w:rsidTr="00D6192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E81102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E81102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197FC5" w:rsidRPr="00620D5C" w:rsidTr="00D6192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E81102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E81102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:rsidR="00197FC5" w:rsidRPr="00620D5C" w:rsidRDefault="00197FC5" w:rsidP="00197FC5">
      <w:pPr>
        <w:spacing w:after="0" w:line="240" w:lineRule="auto"/>
        <w:rPr>
          <w:rFonts w:ascii="Times New Roman" w:eastAsia="Arial Unicode MS" w:hAnsi="Times New Roman" w:cs="Times New Roman"/>
          <w:color w:val="FF0000"/>
          <w:sz w:val="20"/>
          <w:szCs w:val="20"/>
          <w:lang w:val="pl"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97FC5" w:rsidRPr="00620D5C" w:rsidTr="00D619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Kryteria oceny stopnia osiągnięcia efektów uczenia się</w:t>
            </w:r>
          </w:p>
        </w:tc>
      </w:tr>
      <w:tr w:rsidR="00197FC5" w:rsidRPr="00620D5C" w:rsidTr="00D6192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Kryterium oceny</w:t>
            </w:r>
          </w:p>
        </w:tc>
      </w:tr>
      <w:tr w:rsidR="00197FC5" w:rsidRPr="00620D5C" w:rsidTr="00D6192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FC5" w:rsidRPr="00620D5C" w:rsidRDefault="00197FC5" w:rsidP="00D61929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C5" w:rsidRPr="00E81102" w:rsidRDefault="00E81102" w:rsidP="00E8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102">
              <w:rPr>
                <w:rFonts w:ascii="Times New Roman" w:hAnsi="Times New Roman" w:cs="Times New Roman"/>
                <w:sz w:val="20"/>
                <w:szCs w:val="20"/>
              </w:rPr>
              <w:t xml:space="preserve">Student realizuje zakładane efekty kształcenia w stopniu dostatecznym, wykazuje znajomość treści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kształcenia na poziomie od 51-60</w:t>
            </w:r>
            <w:r w:rsidRPr="00E81102">
              <w:rPr>
                <w:rFonts w:ascii="Times New Roman" w:hAnsi="Times New Roman" w:cs="Times New Roman"/>
                <w:sz w:val="20"/>
                <w:szCs w:val="20"/>
              </w:rPr>
              <w:t>% (kolokwium w formie pisemnej)</w:t>
            </w:r>
          </w:p>
        </w:tc>
      </w:tr>
      <w:tr w:rsidR="00197FC5" w:rsidRPr="00620D5C" w:rsidTr="00D619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C5" w:rsidRPr="001D1F5E" w:rsidRDefault="00E81102" w:rsidP="00E8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F5E">
              <w:rPr>
                <w:rFonts w:ascii="Times New Roman" w:hAnsi="Times New Roman" w:cs="Times New Roman"/>
                <w:sz w:val="20"/>
                <w:szCs w:val="20"/>
              </w:rPr>
              <w:t>Student realizuje zakładane efekty kształcenia w stopniu dość dobrym, wykazuje znajomość treści kształcenia na poziomie 61-70% (kolokwium w formie pisemnej)</w:t>
            </w:r>
          </w:p>
        </w:tc>
      </w:tr>
      <w:tr w:rsidR="00197FC5" w:rsidRPr="00620D5C" w:rsidTr="00D619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C5" w:rsidRPr="001D1F5E" w:rsidRDefault="001D1F5E" w:rsidP="001D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F5E">
              <w:rPr>
                <w:rFonts w:ascii="Times New Roman" w:hAnsi="Times New Roman" w:cs="Times New Roman"/>
                <w:sz w:val="20"/>
                <w:szCs w:val="20"/>
              </w:rPr>
              <w:t>Student realizuje zakładane efekty kształcenia w stopniu dobrym, wykazuje znajomość treści kształcenia na poziomie 71-80% (kolokwium w formie pisemnej)</w:t>
            </w:r>
          </w:p>
        </w:tc>
      </w:tr>
      <w:tr w:rsidR="00197FC5" w:rsidRPr="00620D5C" w:rsidTr="00D619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C5" w:rsidRPr="001D1F5E" w:rsidRDefault="001D1F5E" w:rsidP="001D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F5E">
              <w:rPr>
                <w:rFonts w:ascii="Times New Roman" w:hAnsi="Times New Roman" w:cs="Times New Roman"/>
                <w:sz w:val="20"/>
                <w:szCs w:val="20"/>
              </w:rPr>
              <w:t>Student realizuje zakładane efekty kształcenia w stopniu ponad dobrym, wykazuje znajomość treści kształcenia na poziomie 81-90%% (kolokwium w formie pisemnej)</w:t>
            </w:r>
          </w:p>
        </w:tc>
      </w:tr>
      <w:tr w:rsidR="00197FC5" w:rsidRPr="00620D5C" w:rsidTr="00D619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F5E" w:rsidRPr="001D1F5E" w:rsidRDefault="001D1F5E" w:rsidP="001D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F5E">
              <w:rPr>
                <w:rFonts w:ascii="Times New Roman" w:hAnsi="Times New Roman" w:cs="Times New Roman"/>
                <w:sz w:val="20"/>
                <w:szCs w:val="20"/>
              </w:rPr>
              <w:t>Student realizuje zakładane efekty kształcenia w stopniu bardzo dobrym, wykazuje znajomość treści</w:t>
            </w:r>
          </w:p>
          <w:p w:rsidR="00197FC5" w:rsidRPr="001D1F5E" w:rsidRDefault="001D1F5E" w:rsidP="001D1F5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D1F5E">
              <w:rPr>
                <w:rFonts w:ascii="Times New Roman" w:hAnsi="Times New Roman" w:cs="Times New Roman"/>
                <w:sz w:val="20"/>
                <w:szCs w:val="20"/>
              </w:rPr>
              <w:t>kształcenia na poziomie powyżej 91% (kolokwium w formie pisemnej)</w:t>
            </w:r>
          </w:p>
        </w:tc>
      </w:tr>
      <w:tr w:rsidR="00197FC5" w:rsidRPr="00620D5C" w:rsidTr="00D61929">
        <w:trPr>
          <w:cantSplit/>
          <w:trHeight w:val="309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FC5" w:rsidRPr="00620D5C" w:rsidRDefault="00197FC5" w:rsidP="00D61929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C5" w:rsidRPr="001D1F5E" w:rsidRDefault="001D1F5E" w:rsidP="001D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Uzyskanie od 51%-60</w:t>
            </w:r>
            <w:r w:rsidRPr="001D1F5E">
              <w:rPr>
                <w:rFonts w:ascii="Times New Roman" w:hAnsi="Times New Roman" w:cs="Times New Roman"/>
                <w:sz w:val="20"/>
                <w:szCs w:val="20"/>
              </w:rPr>
              <w:t>% łącznej liczby pkt. możliwych do uzyskania zal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iczenia w formie pisemnej</w:t>
            </w:r>
          </w:p>
        </w:tc>
      </w:tr>
      <w:tr w:rsidR="00197FC5" w:rsidRPr="00620D5C" w:rsidTr="00D619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C5" w:rsidRPr="001D1F5E" w:rsidRDefault="001D1F5E" w:rsidP="001D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Uzyskanie od 61%-70</w:t>
            </w:r>
            <w:r w:rsidRPr="001D1F5E">
              <w:rPr>
                <w:rFonts w:ascii="Times New Roman" w:hAnsi="Times New Roman" w:cs="Times New Roman"/>
                <w:sz w:val="20"/>
                <w:szCs w:val="20"/>
              </w:rPr>
              <w:t>% łącznej liczby pkt. możliwych do uzyskania zaliczenia w formie pisemnej</w:t>
            </w:r>
          </w:p>
        </w:tc>
      </w:tr>
      <w:tr w:rsidR="00197FC5" w:rsidRPr="00620D5C" w:rsidTr="00D619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C5" w:rsidRPr="001D1F5E" w:rsidRDefault="001D1F5E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Uzyskanie od 71%-80</w:t>
            </w:r>
            <w:r w:rsidRPr="001D1F5E">
              <w:rPr>
                <w:rFonts w:ascii="Times New Roman" w:hAnsi="Times New Roman" w:cs="Times New Roman"/>
                <w:sz w:val="20"/>
                <w:szCs w:val="20"/>
              </w:rPr>
              <w:t>% łącznej liczby pkt. możliwych do uzyskania zaliczenia w formie pisemnej</w:t>
            </w:r>
          </w:p>
        </w:tc>
      </w:tr>
      <w:tr w:rsidR="00197FC5" w:rsidRPr="00620D5C" w:rsidTr="00D619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C5" w:rsidRPr="001D1F5E" w:rsidRDefault="001D1F5E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Uzyskanie od 81%-90</w:t>
            </w:r>
            <w:r w:rsidRPr="001D1F5E">
              <w:rPr>
                <w:rFonts w:ascii="Times New Roman" w:hAnsi="Times New Roman" w:cs="Times New Roman"/>
                <w:sz w:val="20"/>
                <w:szCs w:val="20"/>
              </w:rPr>
              <w:t>% łącznej liczby pkt. możliwych do uzyskania zaliczenia w formie pisemnej</w:t>
            </w:r>
          </w:p>
        </w:tc>
      </w:tr>
      <w:tr w:rsidR="00197FC5" w:rsidRPr="00352AAB" w:rsidTr="00D619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352AAB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352AAB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352AA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C5" w:rsidRPr="00352AAB" w:rsidRDefault="00352AAB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352AAB">
              <w:rPr>
                <w:rFonts w:ascii="Times New Roman" w:hAnsi="Times New Roman" w:cs="Times New Roman"/>
                <w:sz w:val="20"/>
                <w:szCs w:val="20"/>
              </w:rPr>
              <w:t xml:space="preserve">Uzyskanie od 91% łącznej liczby pkt. możliwych do uzyskania zaliczenia w formie pisemnej </w:t>
            </w:r>
          </w:p>
        </w:tc>
      </w:tr>
    </w:tbl>
    <w:p w:rsidR="00197FC5" w:rsidRPr="00352AAB" w:rsidRDefault="00197FC5" w:rsidP="00197FC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0"/>
          <w:szCs w:val="20"/>
          <w:lang w:val="pl" w:eastAsia="pl-PL"/>
        </w:rPr>
      </w:pPr>
      <w:bookmarkStart w:id="2" w:name="_Hlk9710684"/>
    </w:p>
    <w:bookmarkEnd w:id="2"/>
    <w:p w:rsidR="00197FC5" w:rsidRPr="00620D5C" w:rsidRDefault="00197FC5" w:rsidP="00197FC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0"/>
          <w:szCs w:val="20"/>
          <w:lang w:val="pl" w:eastAsia="pl-PL"/>
        </w:rPr>
      </w:pPr>
    </w:p>
    <w:p w:rsidR="00197FC5" w:rsidRPr="00620D5C" w:rsidRDefault="00197FC5" w:rsidP="00197FC5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620D5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5.BILANS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97FC5" w:rsidRPr="00620D5C" w:rsidTr="00D6192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bookmarkStart w:id="3" w:name="_Hlk9710667"/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Obciążenie studenta</w:t>
            </w:r>
          </w:p>
        </w:tc>
      </w:tr>
      <w:tr w:rsidR="00197FC5" w:rsidRPr="00620D5C" w:rsidTr="00D6192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niestacjonarne</w:t>
            </w:r>
          </w:p>
        </w:tc>
      </w:tr>
      <w:tr w:rsidR="00197FC5" w:rsidRPr="00620D5C" w:rsidTr="00D619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20</w:t>
            </w:r>
          </w:p>
        </w:tc>
      </w:tr>
      <w:tr w:rsidR="00197FC5" w:rsidRPr="00620D5C" w:rsidTr="00D619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97FC5" w:rsidRPr="00620D5C" w:rsidTr="00D619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97FC5" w:rsidRPr="00620D5C" w:rsidTr="00D619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FC5" w:rsidRPr="00620D5C" w:rsidRDefault="00832318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</w:t>
            </w:r>
            <w:r w:rsidR="00197FC5"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FC5" w:rsidRPr="00620D5C" w:rsidRDefault="00832318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  <w:r w:rsidR="00197FC5"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0</w:t>
            </w:r>
          </w:p>
        </w:tc>
      </w:tr>
      <w:tr w:rsidR="00197FC5" w:rsidRPr="00620D5C" w:rsidTr="00D619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FD7A88" w:rsidP="00FD7A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FD7A88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97FC5" w:rsidRPr="00620D5C" w:rsidTr="00D619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FD7A88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FD7A88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97FC5" w:rsidRPr="00620D5C" w:rsidTr="00D619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0A3C93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zaliczenia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1F790E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C5" w:rsidRPr="00620D5C" w:rsidRDefault="00FD7A88" w:rsidP="00FD7A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97FC5" w:rsidRPr="00620D5C" w:rsidTr="00D619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FC5" w:rsidRPr="00620D5C" w:rsidRDefault="00832318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FC5" w:rsidRPr="00620D5C" w:rsidRDefault="00832318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50</w:t>
            </w:r>
          </w:p>
        </w:tc>
      </w:tr>
      <w:tr w:rsidR="00197FC5" w:rsidRPr="00620D5C" w:rsidTr="00D6192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FC5" w:rsidRPr="00620D5C" w:rsidRDefault="00197FC5" w:rsidP="00D619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FC5" w:rsidRPr="00620D5C" w:rsidRDefault="00197FC5" w:rsidP="00D61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620D5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</w:tr>
    </w:tbl>
    <w:bookmarkEnd w:id="3"/>
    <w:p w:rsidR="00197FC5" w:rsidRPr="00620D5C" w:rsidRDefault="00197FC5" w:rsidP="00197FC5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620D5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*niepotrzebne usunąć</w:t>
      </w:r>
    </w:p>
    <w:p w:rsidR="00197FC5" w:rsidRPr="00620D5C" w:rsidRDefault="00197FC5" w:rsidP="00197FC5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197FC5" w:rsidRPr="00620D5C" w:rsidRDefault="00197FC5" w:rsidP="00197FC5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20D5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Przyjmuję do realizacji</w:t>
      </w:r>
      <w:r w:rsidRPr="00620D5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(data i</w:t>
      </w:r>
      <w:r w:rsidRPr="00620D5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czytelne </w:t>
      </w:r>
      <w:r w:rsidRPr="00620D5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podpisy osób prowadzących przedmiot w danym roku akademickim)</w:t>
      </w:r>
    </w:p>
    <w:p w:rsidR="00197FC5" w:rsidRPr="00620D5C" w:rsidRDefault="00197FC5" w:rsidP="00197FC5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197FC5" w:rsidRPr="00620D5C" w:rsidRDefault="00197FC5" w:rsidP="00197FC5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197FC5" w:rsidRPr="00620D5C" w:rsidRDefault="00197FC5" w:rsidP="00197FC5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620D5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620D5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620D5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620D5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</w:t>
      </w:r>
      <w:r w:rsidRPr="00620D5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............................................................................................................................</w:t>
      </w:r>
    </w:p>
    <w:p w:rsidR="00197FC5" w:rsidRPr="00620D5C" w:rsidRDefault="00197FC5" w:rsidP="00197FC5">
      <w:pPr>
        <w:rPr>
          <w:rFonts w:ascii="Times New Roman" w:hAnsi="Times New Roman" w:cs="Times New Roman"/>
          <w:sz w:val="20"/>
          <w:szCs w:val="20"/>
        </w:rPr>
      </w:pPr>
    </w:p>
    <w:p w:rsidR="00197FC5" w:rsidRPr="00620D5C" w:rsidRDefault="00197FC5" w:rsidP="00197FC5">
      <w:pPr>
        <w:rPr>
          <w:rFonts w:ascii="Times New Roman" w:hAnsi="Times New Roman" w:cs="Times New Roman"/>
          <w:sz w:val="20"/>
          <w:szCs w:val="20"/>
        </w:rPr>
      </w:pPr>
    </w:p>
    <w:p w:rsidR="00DA5570" w:rsidRPr="00620D5C" w:rsidRDefault="00DA5570">
      <w:pPr>
        <w:rPr>
          <w:rFonts w:ascii="Times New Roman" w:hAnsi="Times New Roman" w:cs="Times New Roman"/>
          <w:sz w:val="20"/>
          <w:szCs w:val="20"/>
        </w:rPr>
      </w:pPr>
    </w:p>
    <w:sectPr w:rsidR="00DA5570" w:rsidRPr="00620D5C" w:rsidSect="007477A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6187459"/>
    <w:multiLevelType w:val="multilevel"/>
    <w:tmpl w:val="A3E63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C5"/>
    <w:rsid w:val="000A3C93"/>
    <w:rsid w:val="00197FC5"/>
    <w:rsid w:val="001D1F5E"/>
    <w:rsid w:val="001F790E"/>
    <w:rsid w:val="00352AAB"/>
    <w:rsid w:val="005074F8"/>
    <w:rsid w:val="005B4C18"/>
    <w:rsid w:val="00620D5C"/>
    <w:rsid w:val="00832318"/>
    <w:rsid w:val="00AF6E38"/>
    <w:rsid w:val="00DA5570"/>
    <w:rsid w:val="00E81102"/>
    <w:rsid w:val="00E923DC"/>
    <w:rsid w:val="00F71CDF"/>
    <w:rsid w:val="00F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7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9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97FC5"/>
    <w:rPr>
      <w:i/>
      <w:iCs/>
    </w:rPr>
  </w:style>
  <w:style w:type="paragraph" w:styleId="Akapitzlist">
    <w:name w:val="List Paragraph"/>
    <w:basedOn w:val="Normalny"/>
    <w:uiPriority w:val="34"/>
    <w:qFormat/>
    <w:rsid w:val="0019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7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9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97FC5"/>
    <w:rPr>
      <w:i/>
      <w:iCs/>
    </w:rPr>
  </w:style>
  <w:style w:type="paragraph" w:styleId="Akapitzlist">
    <w:name w:val="List Paragraph"/>
    <w:basedOn w:val="Normalny"/>
    <w:uiPriority w:val="34"/>
    <w:qFormat/>
    <w:rsid w:val="0019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Barbara Skałbania</cp:lastModifiedBy>
  <cp:revision>2</cp:revision>
  <dcterms:created xsi:type="dcterms:W3CDTF">2022-01-14T16:42:00Z</dcterms:created>
  <dcterms:modified xsi:type="dcterms:W3CDTF">2022-01-14T16:42:00Z</dcterms:modified>
</cp:coreProperties>
</file>