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8768F" w14:textId="77777777" w:rsidR="001511D9" w:rsidRPr="0076598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76598C">
        <w:rPr>
          <w:rFonts w:ascii="Times New Roman" w:hAnsi="Times New Roman" w:cs="Times New Roman"/>
          <w:b/>
          <w:color w:val="auto"/>
        </w:rPr>
        <w:t>KARTA PRZEDMIOTU</w:t>
      </w:r>
    </w:p>
    <w:p w14:paraId="64392BEE" w14:textId="77777777" w:rsidR="001511D9" w:rsidRPr="0076598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C204F" w14:paraId="1CC0792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D74" w14:textId="77777777" w:rsidR="001511D9" w:rsidRPr="003C204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D4583" w14:textId="2CD10582" w:rsidR="001511D9" w:rsidRPr="003C204F" w:rsidRDefault="008756E4" w:rsidP="008756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3C20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0113.1.PSP.D5.TAPGZ</w:t>
            </w:r>
          </w:p>
        </w:tc>
      </w:tr>
      <w:tr w:rsidR="001511D9" w:rsidRPr="00A20BF7" w14:paraId="0D7B1ABC" w14:textId="77777777" w:rsidTr="00B54E9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7942" w14:textId="77777777" w:rsidR="001511D9" w:rsidRPr="003C204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E82" w14:textId="77777777" w:rsidR="001511D9" w:rsidRPr="003C204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BFEDE" w14:textId="3CC5E0CD" w:rsidR="008756E4" w:rsidRPr="005327BB" w:rsidRDefault="008756E4" w:rsidP="008756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27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Technologie asystujące w pracy grup zróżnicowanych</w:t>
            </w:r>
          </w:p>
          <w:p w14:paraId="788B2799" w14:textId="504BB6BC" w:rsidR="001E1B38" w:rsidRPr="00A20BF7" w:rsidRDefault="005327BB" w:rsidP="009D7F5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Assisting </w:t>
            </w:r>
            <w:r w:rsidR="008B5CE1"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</w:t>
            </w:r>
            <w:r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echnologies in </w:t>
            </w:r>
            <w:r w:rsidR="008B5CE1"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</w:t>
            </w:r>
            <w:r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ork of </w:t>
            </w:r>
            <w:r w:rsidR="008B5CE1"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</w:t>
            </w:r>
            <w:r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iverse </w:t>
            </w:r>
            <w:r w:rsidR="008B5CE1"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</w:t>
            </w:r>
            <w:r w:rsidRPr="00A20B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roups</w:t>
            </w:r>
          </w:p>
        </w:tc>
      </w:tr>
      <w:tr w:rsidR="001511D9" w:rsidRPr="003C204F" w14:paraId="2E0E99A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567" w14:textId="77777777" w:rsidR="001511D9" w:rsidRPr="00A20BF7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8B7" w14:textId="77777777" w:rsidR="001511D9" w:rsidRPr="003C204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EB0" w14:textId="77777777" w:rsidR="001511D9" w:rsidRPr="003C204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12A05E6" w14:textId="77777777" w:rsidR="001511D9" w:rsidRPr="003C204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430F4B0" w14:textId="77777777" w:rsidR="001511D9" w:rsidRPr="003C204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04F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1511D9" w:rsidRPr="003C204F" w14:paraId="49218019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D41" w14:textId="77777777" w:rsidR="001511D9" w:rsidRPr="003C204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957" w14:textId="77777777" w:rsidR="001511D9" w:rsidRPr="003C204F" w:rsidRDefault="00E918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Pedagogika specjalna</w:t>
            </w:r>
          </w:p>
        </w:tc>
      </w:tr>
      <w:tr w:rsidR="001511D9" w:rsidRPr="003C204F" w14:paraId="49B94D59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057" w14:textId="77777777" w:rsidR="001511D9" w:rsidRPr="003C204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A9B" w14:textId="77777777" w:rsidR="001511D9" w:rsidRPr="003C204F" w:rsidRDefault="001D2F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Stacjonarne</w:t>
            </w:r>
            <w:r w:rsidR="001810CE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/niestacjonarne</w:t>
            </w:r>
          </w:p>
        </w:tc>
      </w:tr>
      <w:tr w:rsidR="001511D9" w:rsidRPr="003C204F" w14:paraId="5440373A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C48" w14:textId="77777777" w:rsidR="001511D9" w:rsidRPr="003C204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4E6" w14:textId="77777777" w:rsidR="00283E57" w:rsidRPr="003C204F" w:rsidRDefault="00CC204C" w:rsidP="001D2F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Jednolite</w:t>
            </w:r>
            <w:r w:rsidR="001D2FDD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810CE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magisterskie</w:t>
            </w:r>
          </w:p>
        </w:tc>
      </w:tr>
      <w:tr w:rsidR="001511D9" w:rsidRPr="003C204F" w14:paraId="261CD8B9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6A9" w14:textId="77777777" w:rsidR="001511D9" w:rsidRPr="003C204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</w:t>
            </w:r>
            <w:r w:rsidR="008C1C6F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C06" w14:textId="77777777" w:rsidR="001511D9" w:rsidRPr="003C204F" w:rsidRDefault="00CC204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Ogólnoakademicki</w:t>
            </w:r>
            <w:proofErr w:type="spellEnd"/>
          </w:p>
        </w:tc>
      </w:tr>
      <w:tr w:rsidR="001511D9" w:rsidRPr="003C204F" w14:paraId="23A2A6C7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2E" w14:textId="77777777" w:rsidR="001511D9" w:rsidRPr="003C204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r w:rsidR="00AC2BB3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Osoba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0D34FA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przygotowująca kartę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przedmiot</w:t>
            </w:r>
            <w:r w:rsidR="000D34FA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</w:t>
            </w:r>
            <w:r w:rsidR="00C4393C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9C" w14:textId="06B7ABB8" w:rsidR="001511D9" w:rsidRPr="003C204F" w:rsidRDefault="002D0AE1" w:rsidP="00062D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</w:t>
            </w:r>
            <w:r w:rsidR="008756E4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Paweł </w:t>
            </w:r>
            <w:proofErr w:type="spellStart"/>
            <w:r w:rsidR="008756E4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Garbuzik</w:t>
            </w:r>
            <w:proofErr w:type="spellEnd"/>
          </w:p>
        </w:tc>
      </w:tr>
      <w:tr w:rsidR="001511D9" w:rsidRPr="003C204F" w14:paraId="7A708DEF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8C" w14:textId="77777777" w:rsidR="001511D9" w:rsidRPr="003C204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1.6</w:t>
            </w:r>
            <w:r w:rsidR="001511D9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Kontakt</w:t>
            </w:r>
            <w:r w:rsidR="00C4393C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1C0" w14:textId="48A476B4" w:rsidR="001511D9" w:rsidRPr="003C204F" w:rsidRDefault="008756E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pawel.garbuzik@ujk.edu.pl</w:t>
            </w:r>
          </w:p>
        </w:tc>
      </w:tr>
    </w:tbl>
    <w:p w14:paraId="4B020C33" w14:textId="77777777" w:rsidR="001511D9" w:rsidRPr="003C204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89ADC77" w14:textId="77777777" w:rsidR="001511D9" w:rsidRPr="003C204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04F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1511D9" w:rsidRPr="003C204F" w14:paraId="5B9FB51D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633" w14:textId="77777777" w:rsidR="001511D9" w:rsidRPr="003C204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3BF6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B9E" w14:textId="77777777" w:rsidR="001511D9" w:rsidRPr="003C204F" w:rsidRDefault="00502BEE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polski</w:t>
            </w:r>
          </w:p>
        </w:tc>
      </w:tr>
      <w:tr w:rsidR="00FE76A4" w:rsidRPr="003C204F" w14:paraId="4579BFC0" w14:textId="77777777" w:rsidTr="005327B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5C6" w14:textId="77777777" w:rsidR="001511D9" w:rsidRPr="003C204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3BF6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984" w14:textId="15D7543E" w:rsidR="00AC4AF0" w:rsidRPr="003C204F" w:rsidRDefault="00AC4AF0" w:rsidP="00A24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sz w:val="22"/>
                <w:szCs w:val="22"/>
              </w:rPr>
              <w:t xml:space="preserve">Technologie </w:t>
            </w:r>
            <w:proofErr w:type="spellStart"/>
            <w:r w:rsidRPr="003C204F">
              <w:rPr>
                <w:rFonts w:ascii="Times New Roman" w:hAnsi="Times New Roman" w:cs="Times New Roman"/>
                <w:sz w:val="22"/>
                <w:szCs w:val="22"/>
              </w:rPr>
              <w:t>infomacyjno</w:t>
            </w:r>
            <w:proofErr w:type="spellEnd"/>
            <w:r w:rsidRPr="003C204F">
              <w:rPr>
                <w:rFonts w:ascii="Times New Roman" w:hAnsi="Times New Roman" w:cs="Times New Roman"/>
                <w:sz w:val="22"/>
                <w:szCs w:val="22"/>
              </w:rPr>
              <w:t>-komunikacyjne</w:t>
            </w:r>
          </w:p>
          <w:p w14:paraId="73449E0D" w14:textId="6C70534A" w:rsidR="006C3D2D" w:rsidRPr="003C204F" w:rsidRDefault="006C3D2D" w:rsidP="00A24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sz w:val="22"/>
                <w:szCs w:val="22"/>
              </w:rPr>
              <w:t>Pedagogika specjalna</w:t>
            </w:r>
          </w:p>
          <w:p w14:paraId="62287768" w14:textId="774D806C" w:rsidR="001D4D83" w:rsidRPr="003C204F" w:rsidRDefault="006C3D2D" w:rsidP="00A24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sz w:val="22"/>
                <w:szCs w:val="22"/>
              </w:rPr>
              <w:t xml:space="preserve">Podstawy edukacji integracyjnej i włączającej </w:t>
            </w:r>
          </w:p>
        </w:tc>
      </w:tr>
    </w:tbl>
    <w:p w14:paraId="6ABE02F6" w14:textId="77777777" w:rsidR="001511D9" w:rsidRPr="003C204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6848BE2" w14:textId="77777777" w:rsidR="001E4083" w:rsidRPr="003C204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04F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37"/>
        <w:gridCol w:w="6455"/>
      </w:tblGrid>
      <w:tr w:rsidR="001511D9" w:rsidRPr="003C204F" w14:paraId="200361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1E2" w14:textId="77777777" w:rsidR="001511D9" w:rsidRPr="003C204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  <w:r w:rsidR="00C4393C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191" w14:textId="77777777" w:rsidR="001511D9" w:rsidRPr="003C204F" w:rsidRDefault="00502BE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ćwiczenia</w:t>
            </w:r>
          </w:p>
        </w:tc>
      </w:tr>
      <w:tr w:rsidR="001511D9" w:rsidRPr="003C204F" w14:paraId="336DAD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D33" w14:textId="77777777" w:rsidR="001511D9" w:rsidRPr="003C204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</w:t>
            </w:r>
            <w:r w:rsidR="001511D9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3A7" w14:textId="77777777" w:rsidR="001511D9" w:rsidRPr="003C204F" w:rsidRDefault="00502BE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pl" w:eastAsia="pl-PL"/>
              </w:rPr>
            </w:pPr>
            <w:r w:rsidRPr="003C204F">
              <w:rPr>
                <w:sz w:val="22"/>
                <w:szCs w:val="22"/>
                <w:lang w:val="pl" w:eastAsia="pl-PL"/>
              </w:rPr>
              <w:t>p</w:t>
            </w:r>
            <w:r w:rsidR="001D2FDD" w:rsidRPr="003C204F">
              <w:rPr>
                <w:sz w:val="22"/>
                <w:szCs w:val="22"/>
                <w:lang w:val="pl" w:eastAsia="pl-PL"/>
              </w:rPr>
              <w:t>omieszczenia dydaktyczne UJK</w:t>
            </w:r>
          </w:p>
        </w:tc>
      </w:tr>
      <w:tr w:rsidR="001511D9" w:rsidRPr="003C204F" w14:paraId="175200B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1E6" w14:textId="77777777" w:rsidR="001511D9" w:rsidRPr="003C204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Forma </w:t>
            </w:r>
            <w:r w:rsidR="001511D9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16E" w14:textId="77777777" w:rsidR="001511D9" w:rsidRPr="003C204F" w:rsidRDefault="00A02588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z oceną</w:t>
            </w:r>
          </w:p>
        </w:tc>
      </w:tr>
      <w:tr w:rsidR="000B08AE" w:rsidRPr="003C204F" w14:paraId="70E0675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C17" w14:textId="77777777" w:rsidR="000B08AE" w:rsidRPr="003C204F" w:rsidRDefault="000B08AE" w:rsidP="000B08A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87E" w14:textId="59D15FB0" w:rsidR="000B08AE" w:rsidRPr="003C204F" w:rsidRDefault="00770BAC" w:rsidP="000B08A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3C204F">
              <w:rPr>
                <w:sz w:val="22"/>
                <w:szCs w:val="22"/>
              </w:rPr>
              <w:t>Prezentacja multimedialna,</w:t>
            </w:r>
            <w:r w:rsidR="000B08AE" w:rsidRPr="003C204F">
              <w:rPr>
                <w:sz w:val="22"/>
                <w:szCs w:val="22"/>
              </w:rPr>
              <w:t xml:space="preserve"> </w:t>
            </w:r>
            <w:r w:rsidRPr="003C204F">
              <w:rPr>
                <w:sz w:val="22"/>
                <w:szCs w:val="22"/>
              </w:rPr>
              <w:t xml:space="preserve">film dydaktyczny, </w:t>
            </w:r>
            <w:r w:rsidR="000B08AE" w:rsidRPr="003C204F">
              <w:rPr>
                <w:sz w:val="22"/>
                <w:szCs w:val="22"/>
              </w:rPr>
              <w:t>burza mózgów, dyskusja, metoda problemowa</w:t>
            </w:r>
            <w:r w:rsidR="005D35D6">
              <w:rPr>
                <w:sz w:val="22"/>
                <w:szCs w:val="22"/>
              </w:rPr>
              <w:t>, metoda praktyczna</w:t>
            </w:r>
          </w:p>
        </w:tc>
      </w:tr>
      <w:tr w:rsidR="000B08AE" w:rsidRPr="003C204F" w14:paraId="0F46D896" w14:textId="77777777" w:rsidTr="005327BB">
        <w:trPr>
          <w:trHeight w:val="28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DD8" w14:textId="77777777" w:rsidR="000B08AE" w:rsidRPr="003C204F" w:rsidRDefault="000B08AE" w:rsidP="000B08A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534" w14:textId="77777777" w:rsidR="000B08AE" w:rsidRPr="003C204F" w:rsidRDefault="000B08AE" w:rsidP="000B08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B879" w14:textId="29C44A08" w:rsidR="001F522B" w:rsidRPr="003C204F" w:rsidRDefault="001F522B" w:rsidP="005327BB">
            <w:pPr>
              <w:pStyle w:val="Akapitzlist1"/>
              <w:numPr>
                <w:ilvl w:val="0"/>
                <w:numId w:val="42"/>
              </w:numPr>
              <w:ind w:left="252" w:hanging="25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3C204F">
              <w:rPr>
                <w:rFonts w:cs="Times New Roman"/>
                <w:color w:val="000000"/>
                <w:sz w:val="22"/>
                <w:szCs w:val="22"/>
              </w:rPr>
              <w:t xml:space="preserve">Cybulska R., </w:t>
            </w:r>
            <w:proofErr w:type="spellStart"/>
            <w:r w:rsidRPr="003C204F">
              <w:rPr>
                <w:rFonts w:cs="Times New Roman"/>
                <w:color w:val="000000"/>
                <w:sz w:val="22"/>
                <w:szCs w:val="22"/>
              </w:rPr>
              <w:t>Derewlana</w:t>
            </w:r>
            <w:proofErr w:type="spellEnd"/>
            <w:r w:rsidRPr="003C204F">
              <w:rPr>
                <w:rFonts w:cs="Times New Roman"/>
                <w:color w:val="000000"/>
                <w:sz w:val="22"/>
                <w:szCs w:val="22"/>
              </w:rPr>
              <w:t xml:space="preserve"> H, Kacprzak A., Pęczek K., Uczeń ze specjalnymi potrzebami edukacyjnymi w systemie edukacji w świetle nowych przepisów prawa oświatowego, Ośrodek Rozwoju Edukacji, Warszawa 2017.</w:t>
            </w:r>
          </w:p>
          <w:p w14:paraId="523E9EB8" w14:textId="5A92A655" w:rsidR="000B08AE" w:rsidRPr="003C204F" w:rsidRDefault="00AB6E6C" w:rsidP="005327BB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252" w:hanging="252"/>
              <w:jc w:val="both"/>
              <w:rPr>
                <w:b w:val="0"/>
                <w:sz w:val="22"/>
                <w:szCs w:val="22"/>
              </w:rPr>
            </w:pPr>
            <w:r w:rsidRPr="003C204F">
              <w:rPr>
                <w:b w:val="0"/>
                <w:sz w:val="22"/>
                <w:szCs w:val="22"/>
              </w:rPr>
              <w:t>A. Smyczek</w:t>
            </w:r>
            <w:r w:rsidR="000B08AE" w:rsidRPr="003C204F">
              <w:rPr>
                <w:b w:val="0"/>
                <w:sz w:val="22"/>
                <w:szCs w:val="22"/>
              </w:rPr>
              <w:t>,</w:t>
            </w:r>
            <w:r w:rsidRPr="003C204F">
              <w:rPr>
                <w:b w:val="0"/>
                <w:sz w:val="22"/>
                <w:szCs w:val="22"/>
              </w:rPr>
              <w:t xml:space="preserve"> M. Dońska-</w:t>
            </w:r>
            <w:proofErr w:type="spellStart"/>
            <w:r w:rsidRPr="003C204F">
              <w:rPr>
                <w:b w:val="0"/>
                <w:sz w:val="22"/>
                <w:szCs w:val="22"/>
              </w:rPr>
              <w:t>Olszko</w:t>
            </w:r>
            <w:proofErr w:type="spellEnd"/>
            <w:r w:rsidR="003F24AF" w:rsidRPr="003C204F">
              <w:rPr>
                <w:b w:val="0"/>
                <w:sz w:val="22"/>
                <w:szCs w:val="22"/>
              </w:rPr>
              <w:t>,</w:t>
            </w:r>
            <w:r w:rsidR="000B08AE" w:rsidRPr="003C204F">
              <w:rPr>
                <w:b w:val="0"/>
                <w:sz w:val="22"/>
                <w:szCs w:val="22"/>
              </w:rPr>
              <w:t xml:space="preserve"> </w:t>
            </w:r>
            <w:r w:rsidRPr="003C204F">
              <w:rPr>
                <w:b w:val="0"/>
                <w:sz w:val="22"/>
                <w:szCs w:val="22"/>
              </w:rPr>
              <w:t xml:space="preserve">Edukacja uczniów </w:t>
            </w:r>
            <w:r w:rsidR="003F24AF" w:rsidRPr="003C204F">
              <w:rPr>
                <w:b w:val="0"/>
                <w:sz w:val="22"/>
                <w:szCs w:val="22"/>
              </w:rPr>
              <w:br/>
            </w:r>
            <w:r w:rsidRPr="003C204F">
              <w:rPr>
                <w:b w:val="0"/>
                <w:sz w:val="22"/>
                <w:szCs w:val="22"/>
              </w:rPr>
              <w:t xml:space="preserve">z niepełnosprawnością intelektualną i sprzężoną, </w:t>
            </w:r>
            <w:r w:rsidR="003F24AF" w:rsidRPr="003C204F">
              <w:rPr>
                <w:b w:val="0"/>
                <w:color w:val="000000"/>
                <w:sz w:val="22"/>
                <w:szCs w:val="22"/>
              </w:rPr>
              <w:t>Ośrodek Rozwoju Edukacji</w:t>
            </w:r>
            <w:r w:rsidR="003F24AF" w:rsidRPr="003C204F">
              <w:rPr>
                <w:b w:val="0"/>
                <w:sz w:val="22"/>
                <w:szCs w:val="22"/>
              </w:rPr>
              <w:t xml:space="preserve"> ,</w:t>
            </w:r>
            <w:r w:rsidRPr="003C204F">
              <w:rPr>
                <w:b w:val="0"/>
                <w:sz w:val="22"/>
                <w:szCs w:val="22"/>
              </w:rPr>
              <w:t>Warszawa 2016.</w:t>
            </w:r>
          </w:p>
          <w:p w14:paraId="62E4D2EF" w14:textId="708F2FDE" w:rsidR="00633BBD" w:rsidRPr="003C204F" w:rsidRDefault="003F24AF" w:rsidP="005327BB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252" w:hanging="252"/>
              <w:jc w:val="both"/>
              <w:rPr>
                <w:b w:val="0"/>
                <w:bCs w:val="0"/>
                <w:sz w:val="22"/>
                <w:szCs w:val="22"/>
              </w:rPr>
            </w:pPr>
            <w:r w:rsidRPr="003C204F">
              <w:rPr>
                <w:b w:val="0"/>
                <w:bCs w:val="0"/>
                <w:sz w:val="22"/>
                <w:szCs w:val="22"/>
              </w:rPr>
              <w:t xml:space="preserve">I. </w:t>
            </w:r>
            <w:r w:rsidR="00633BBD" w:rsidRPr="003C204F">
              <w:rPr>
                <w:b w:val="0"/>
                <w:bCs w:val="0"/>
                <w:sz w:val="22"/>
                <w:szCs w:val="22"/>
              </w:rPr>
              <w:t xml:space="preserve">Chrzanowska, </w:t>
            </w:r>
            <w:r w:rsidRPr="003C204F">
              <w:rPr>
                <w:b w:val="0"/>
                <w:bCs w:val="0"/>
                <w:sz w:val="22"/>
                <w:szCs w:val="22"/>
              </w:rPr>
              <w:t xml:space="preserve">G. </w:t>
            </w:r>
            <w:r w:rsidR="00633BBD" w:rsidRPr="003C204F">
              <w:rPr>
                <w:b w:val="0"/>
                <w:bCs w:val="0"/>
                <w:sz w:val="22"/>
                <w:szCs w:val="22"/>
              </w:rPr>
              <w:t xml:space="preserve">Szumski, Edukacja włączająca w przedszkolu i szkole, </w:t>
            </w:r>
            <w:r w:rsidRPr="003C204F">
              <w:rPr>
                <w:b w:val="0"/>
                <w:bCs w:val="0"/>
                <w:sz w:val="22"/>
                <w:szCs w:val="22"/>
              </w:rPr>
              <w:t xml:space="preserve">Wydawnictwo FRSE, </w:t>
            </w:r>
            <w:r w:rsidR="00633BBD" w:rsidRPr="003C204F">
              <w:rPr>
                <w:b w:val="0"/>
                <w:bCs w:val="0"/>
                <w:sz w:val="22"/>
                <w:szCs w:val="22"/>
              </w:rPr>
              <w:t xml:space="preserve">Warszawa </w:t>
            </w:r>
            <w:r w:rsidRPr="003C204F">
              <w:rPr>
                <w:b w:val="0"/>
                <w:bCs w:val="0"/>
                <w:sz w:val="22"/>
                <w:szCs w:val="22"/>
              </w:rPr>
              <w:t>2019.</w:t>
            </w:r>
          </w:p>
          <w:p w14:paraId="2C09CE94" w14:textId="7F2FC477" w:rsidR="000C0BC2" w:rsidRPr="003C204F" w:rsidRDefault="00844BE2" w:rsidP="005327BB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252" w:hanging="252"/>
              <w:jc w:val="both"/>
              <w:rPr>
                <w:b w:val="0"/>
                <w:bCs w:val="0"/>
                <w:sz w:val="22"/>
                <w:szCs w:val="22"/>
              </w:rPr>
            </w:pPr>
            <w:r w:rsidRPr="003C204F">
              <w:rPr>
                <w:b w:val="0"/>
                <w:sz w:val="22"/>
                <w:szCs w:val="22"/>
              </w:rPr>
              <w:t>J. Błeszyński, Alternatywne i wspomagające metody komunikacji, Kraków 2006.</w:t>
            </w:r>
          </w:p>
        </w:tc>
      </w:tr>
      <w:tr w:rsidR="000B08AE" w:rsidRPr="003C204F" w14:paraId="144B6EC6" w14:textId="77777777" w:rsidTr="005327BB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DA6" w14:textId="77777777" w:rsidR="000B08AE" w:rsidRPr="003C204F" w:rsidRDefault="000B08AE" w:rsidP="000B08AE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3E7" w14:textId="77777777" w:rsidR="000B08AE" w:rsidRPr="003C204F" w:rsidRDefault="000B08AE" w:rsidP="000B08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432" w14:textId="1959BD8B" w:rsidR="001F522B" w:rsidRPr="003C204F" w:rsidRDefault="001F522B" w:rsidP="005327BB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3C204F">
              <w:rPr>
                <w:rFonts w:ascii="Times New Roman" w:hAnsi="Times New Roman" w:cs="Times New Roman"/>
                <w:sz w:val="22"/>
                <w:szCs w:val="22"/>
              </w:rPr>
              <w:t xml:space="preserve">K. Sipowicz, T. Pietras, Wprowadzenie do pedagogiki inkluzyjnej (włączającej), Wydawnictwo </w:t>
            </w:r>
            <w:proofErr w:type="spellStart"/>
            <w:r w:rsidRPr="003C204F">
              <w:rPr>
                <w:rFonts w:ascii="Times New Roman" w:hAnsi="Times New Roman" w:cs="Times New Roman"/>
                <w:sz w:val="22"/>
                <w:szCs w:val="22"/>
              </w:rPr>
              <w:t>Continuo</w:t>
            </w:r>
            <w:proofErr w:type="spellEnd"/>
            <w:r w:rsidRPr="003C204F">
              <w:rPr>
                <w:rFonts w:ascii="Times New Roman" w:hAnsi="Times New Roman" w:cs="Times New Roman"/>
                <w:sz w:val="22"/>
                <w:szCs w:val="22"/>
              </w:rPr>
              <w:t>, Wrocław 2017</w:t>
            </w:r>
            <w:r w:rsidR="003F24AF" w:rsidRPr="003C204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E51154C" w14:textId="4B8AFF94" w:rsidR="001F522B" w:rsidRPr="003C204F" w:rsidRDefault="00633BBD" w:rsidP="005327BB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3C204F">
              <w:rPr>
                <w:rFonts w:ascii="Times New Roman" w:hAnsi="Times New Roman" w:cs="Times New Roman"/>
                <w:sz w:val="22"/>
                <w:szCs w:val="22"/>
              </w:rPr>
              <w:t xml:space="preserve">D. </w:t>
            </w:r>
            <w:r w:rsidR="001F522B" w:rsidRPr="003C204F">
              <w:rPr>
                <w:rFonts w:ascii="Times New Roman" w:hAnsi="Times New Roman" w:cs="Times New Roman"/>
                <w:sz w:val="22"/>
                <w:szCs w:val="22"/>
              </w:rPr>
              <w:t>Podgórska-Jachnik</w:t>
            </w:r>
            <w:r w:rsidRPr="003C204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F522B" w:rsidRPr="003C204F">
              <w:rPr>
                <w:rFonts w:ascii="Times New Roman" w:hAnsi="Times New Roman" w:cs="Times New Roman"/>
                <w:sz w:val="22"/>
                <w:szCs w:val="22"/>
              </w:rPr>
              <w:t>Raport merytoryczny Edukacja włączająca w Polsce – bilans otwarcia 2020</w:t>
            </w:r>
            <w:r w:rsidR="00A44C88" w:rsidRPr="003C204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8F799CE" w14:textId="77777777" w:rsidR="000B08AE" w:rsidRPr="00C95309" w:rsidRDefault="005F2E57" w:rsidP="005327BB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</w:pPr>
            <w:r w:rsidRPr="003C204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A. Watkins, ICTs in Education for People with Disabilities. Review of innovate practice, UNESCO 2011</w:t>
            </w:r>
            <w:r w:rsidR="00A44C88" w:rsidRPr="003C204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.</w:t>
            </w:r>
          </w:p>
          <w:p w14:paraId="35438A2F" w14:textId="16D2A1AA" w:rsidR="00CA2000" w:rsidRPr="00CA2000" w:rsidRDefault="00CA2000" w:rsidP="00CA2000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  <w:t>www.ore.edu.pl</w:t>
            </w:r>
          </w:p>
          <w:p w14:paraId="6DE619FB" w14:textId="30A59187" w:rsidR="00CA2000" w:rsidRPr="00CA2000" w:rsidRDefault="00CA2000" w:rsidP="00CA2000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</w:pPr>
            <w:r w:rsidRPr="00CA2000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www.pfron.org.pl</w:t>
            </w:r>
          </w:p>
          <w:p w14:paraId="14641F42" w14:textId="29A3A7C4" w:rsidR="00FB7EAC" w:rsidRPr="00C46BFA" w:rsidRDefault="005D35D6" w:rsidP="00C46BFA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</w:pPr>
            <w:r w:rsidRPr="00F5523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www.niepelnosprawni.pl</w:t>
            </w:r>
          </w:p>
          <w:p w14:paraId="61274094" w14:textId="2888DC86" w:rsidR="00C46BFA" w:rsidRPr="00CD356B" w:rsidRDefault="00CD356B" w:rsidP="005327BB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</w:pPr>
            <w:r w:rsidRPr="00CD356B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www.frse.org.pl</w:t>
            </w:r>
          </w:p>
          <w:p w14:paraId="69203984" w14:textId="34747E75" w:rsidR="00C46BFA" w:rsidRPr="00CD356B" w:rsidRDefault="00CD356B" w:rsidP="00C46BFA">
            <w:pPr>
              <w:numPr>
                <w:ilvl w:val="0"/>
                <w:numId w:val="43"/>
              </w:numPr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AU"/>
              </w:rPr>
              <w:t>www.ceo.org.pl</w:t>
            </w:r>
          </w:p>
        </w:tc>
      </w:tr>
    </w:tbl>
    <w:p w14:paraId="2CE55209" w14:textId="77777777" w:rsidR="001511D9" w:rsidRPr="003C204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  <w:lang w:val="en-AU"/>
        </w:rPr>
      </w:pPr>
    </w:p>
    <w:p w14:paraId="7488EE45" w14:textId="77777777" w:rsidR="001511D9" w:rsidRPr="003C204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04F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EFEKTY </w:t>
      </w:r>
      <w:r w:rsidR="00AC5C34" w:rsidRPr="003C204F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C204F" w14:paraId="7859E16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C673" w14:textId="77777777" w:rsidR="0066006C" w:rsidRPr="003C204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Cele przedmiotu (</w:t>
            </w:r>
            <w:r w:rsidR="007034A2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 uwzględnieniem formy zajęć)</w:t>
            </w:r>
          </w:p>
          <w:p w14:paraId="11AF0D83" w14:textId="77777777" w:rsidR="001D2FDD" w:rsidRPr="003C204F" w:rsidRDefault="000B08AE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Ćwiczenia</w:t>
            </w:r>
          </w:p>
          <w:p w14:paraId="0E4360BB" w14:textId="1C5CB41D" w:rsidR="00951790" w:rsidRPr="003C204F" w:rsidRDefault="0066006C" w:rsidP="00F5523D">
            <w:pPr>
              <w:ind w:left="28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</w:t>
            </w:r>
            <w:r w:rsidR="00951790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  <w:r w:rsidR="0048613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7C38C4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Zapoznanie studentów z podstawowymi z</w:t>
            </w:r>
            <w:r w:rsidR="0048613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ałożenia</w:t>
            </w:r>
            <w:r w:rsidR="00BE70D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mi</w:t>
            </w:r>
            <w:r w:rsidR="0048613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DC0CF2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 </w:t>
            </w:r>
            <w:r w:rsidR="0048613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istot</w:t>
            </w:r>
            <w:r w:rsidR="007C38C4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ą</w:t>
            </w:r>
            <w:r w:rsidR="0048613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BE70D9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edukacji włączającej </w:t>
            </w:r>
          </w:p>
          <w:p w14:paraId="73618760" w14:textId="43F85CF0" w:rsidR="007C38C4" w:rsidRPr="003C204F" w:rsidRDefault="00951790" w:rsidP="00F5523D">
            <w:pPr>
              <w:ind w:left="28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C.2 </w:t>
            </w:r>
            <w:r w:rsidR="00987E18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Poszerzenie wiedzy z zakresu </w:t>
            </w:r>
            <w:r w:rsidR="00377D5A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technologii i </w:t>
            </w:r>
            <w:r w:rsidR="00987E18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narzędzi wspomagając</w:t>
            </w:r>
            <w:r w:rsidR="00A43850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ych</w:t>
            </w:r>
            <w:r w:rsidR="00987E18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rozwój edukacji włączającej</w:t>
            </w:r>
          </w:p>
          <w:p w14:paraId="7FFF1873" w14:textId="4AD33910" w:rsidR="0066006C" w:rsidRPr="003C204F" w:rsidRDefault="007C38C4" w:rsidP="00F5523D">
            <w:pPr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C.3 </w:t>
            </w:r>
            <w:r w:rsidR="00DC0CF2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Zapoznanie studentów z wybranymi technologiami</w:t>
            </w: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asystując</w:t>
            </w:r>
            <w:r w:rsidR="00DC0CF2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ymi</w:t>
            </w:r>
            <w:r w:rsidR="0062767A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43850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rozwiązania</w:t>
            </w:r>
            <w:r w:rsidR="00DC0CF2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 </w:t>
            </w: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dostosowan</w:t>
            </w:r>
            <w:r w:rsidR="00951790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ymi</w:t>
            </w: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 specjalnych potrzeb</w:t>
            </w:r>
            <w:r w:rsidR="0062767A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ich zastosowaniem</w:t>
            </w:r>
          </w:p>
        </w:tc>
      </w:tr>
      <w:tr w:rsidR="0066006C" w:rsidRPr="003C204F" w14:paraId="67E1CC7E" w14:textId="77777777" w:rsidTr="005327B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601" w14:textId="77777777" w:rsidR="0066006C" w:rsidRPr="003C204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Treści programowe</w:t>
            </w:r>
            <w:r w:rsidR="007034A2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(z uwzględnieniem formy zajęć)</w:t>
            </w:r>
          </w:p>
          <w:p w14:paraId="58A6B702" w14:textId="77777777" w:rsidR="001D2FDD" w:rsidRPr="003C204F" w:rsidRDefault="000B08AE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Ćwiczenia</w:t>
            </w:r>
          </w:p>
          <w:p w14:paraId="0EC7AEFB" w14:textId="3B64B612" w:rsidR="000B08AE" w:rsidRDefault="000B08AE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576A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Zapoznanie z kartą przedmiotu oraz warunkami zaliczenia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602DF7A1" w14:textId="2D1ED010" w:rsidR="001D4D80" w:rsidRDefault="002701E8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Z</w:t>
            </w:r>
            <w:r w:rsidR="001D4D80" w:rsidRP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ałożenia edukacji integracyjnej i włączającej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5D2DA79E" w14:textId="23764398" w:rsidR="001D4D80" w:rsidRDefault="001D4D80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Rozwiązania organizacyjno-prawne w edukacji włączającej i integracyjnej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289406E6" w14:textId="0163B714" w:rsidR="008576AE" w:rsidRDefault="008576AE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</w:pPr>
            <w:r w:rsidRPr="008576A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Zapewnienie dostępności dla </w:t>
            </w:r>
            <w:r w:rsidRPr="008576A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>osób ze szczególnymi potrzebami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>.</w:t>
            </w:r>
          </w:p>
          <w:p w14:paraId="700045CA" w14:textId="7F267502" w:rsidR="00FB7EAC" w:rsidRDefault="00FB7EAC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</w:pPr>
            <w:r w:rsidRPr="00FB7E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>Technologi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>e</w:t>
            </w:r>
            <w:r w:rsidRPr="00FB7E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 xml:space="preserve"> asystując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>e</w:t>
            </w:r>
            <w:r w:rsidRPr="00FB7E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 xml:space="preserve"> dla uczniów z dysleksją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pl-PL"/>
              </w:rPr>
              <w:t>.</w:t>
            </w:r>
          </w:p>
          <w:p w14:paraId="6E916279" w14:textId="07F01944" w:rsidR="008576AE" w:rsidRDefault="00B726A2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726A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Technologie asystujące dla osób niewidomych i słabowidzących oraz głuchoniewidomych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7CFB7736" w14:textId="21060625" w:rsidR="00B726A2" w:rsidRDefault="00913582" w:rsidP="008576A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1358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Technologie asystujące dla osób głuchych, słabosłyszących oraz doświadczających problemów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</w:r>
            <w:r w:rsidRPr="0091358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 komunikowaniu się</w:t>
            </w:r>
            <w:r w:rsidR="001D4D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38672421" w14:textId="3D27D009" w:rsidR="001D4D80" w:rsidRPr="001D4D80" w:rsidRDefault="00913582" w:rsidP="001D4D8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91358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Technologie asystujące dla osób z dysfunkcjami narządu ruchu.</w:t>
            </w:r>
          </w:p>
        </w:tc>
      </w:tr>
    </w:tbl>
    <w:p w14:paraId="6D47666D" w14:textId="77777777" w:rsidR="00CE7F64" w:rsidRPr="003C204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04F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Przedmiotowe efekty </w:t>
      </w:r>
      <w:r w:rsidR="00AC5C34" w:rsidRPr="003C204F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C204F" w14:paraId="3A04198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14993" w14:textId="77777777" w:rsidR="00B6239F" w:rsidRPr="003C204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</w:t>
            </w:r>
            <w:r w:rsidR="00DE3813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E7B" w14:textId="77777777" w:rsidR="00B6239F" w:rsidRPr="003C204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BF9" w14:textId="77777777" w:rsidR="00B6239F" w:rsidRPr="003C204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Odniesienie</w:t>
            </w:r>
            <w:r w:rsidR="00D67467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D67467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kierunkowych 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efektów 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CE7F64" w:rsidRPr="003C204F" w14:paraId="188743E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11D" w14:textId="77777777" w:rsidR="00CE7F64" w:rsidRPr="003C204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</w:t>
            </w:r>
            <w:r w:rsidR="00275490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275490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zna i rozumie</w:t>
            </w:r>
            <w:r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</w:p>
        </w:tc>
      </w:tr>
      <w:tr w:rsidR="00B6239F" w:rsidRPr="003C204F" w14:paraId="3EE81F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41D" w14:textId="40DEA8A7" w:rsidR="00B6239F" w:rsidRPr="003C204F" w:rsidRDefault="007B5AA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="00B6239F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54B" w14:textId="50C7C708" w:rsidR="00B6239F" w:rsidRPr="003C204F" w:rsidRDefault="007B5AA2" w:rsidP="007B5AA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współczesne podejście do problemów uczniów ze specjalnymi potrzebami edukacyjnymi i wynikające z niego nowe formy edukacji, w tym integracyjna </w:t>
            </w: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br/>
              <w:t>i włączająca;</w:t>
            </w:r>
            <w:r w:rsidRPr="003C204F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00A" w14:textId="484EF0AE" w:rsidR="00B6239F" w:rsidRPr="003C204F" w:rsidRDefault="007B5AA2" w:rsidP="00E3201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PSPEC_W09</w:t>
            </w:r>
          </w:p>
        </w:tc>
      </w:tr>
      <w:tr w:rsidR="00CE7F64" w:rsidRPr="003C204F" w14:paraId="6A29942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FFD" w14:textId="77777777" w:rsidR="00CE7F64" w:rsidRPr="003C204F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</w:t>
            </w:r>
            <w:r w:rsidR="00275490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275490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potrafi</w:t>
            </w:r>
            <w:r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</w:p>
        </w:tc>
      </w:tr>
      <w:tr w:rsidR="000B08AE" w:rsidRPr="003C204F" w14:paraId="5A9C0DF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57E" w14:textId="77777777" w:rsidR="00B6239F" w:rsidRPr="003C204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4BD" w14:textId="53A70CED" w:rsidR="00B6239F" w:rsidRPr="003C204F" w:rsidRDefault="00E32015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wykorzystywać aktualne koncepcje psychologiczne i pedagogiczne </w:t>
            </w:r>
            <w:r w:rsidR="00BF2D20"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br/>
            </w: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w planowaniu, realizacji, monitorowaniu i ewaluacji procesu wychowania i nauczania uczniów ze specjalnymi potrzebami edukacyjnymi;</w:t>
            </w:r>
            <w:r w:rsidRPr="003C204F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B11" w14:textId="3B175159" w:rsidR="00B6239F" w:rsidRPr="003C204F" w:rsidRDefault="00E32015" w:rsidP="00BF2D20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PSPEC_U05</w:t>
            </w:r>
          </w:p>
        </w:tc>
      </w:tr>
      <w:tr w:rsidR="00CE7F64" w:rsidRPr="003C204F" w14:paraId="47062A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3F5" w14:textId="77777777" w:rsidR="00CE7F64" w:rsidRPr="003C204F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</w:t>
            </w:r>
            <w:r w:rsidR="00275490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275490"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jest gotów do</w:t>
            </w:r>
            <w:r w:rsidRPr="003C20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</w:p>
        </w:tc>
      </w:tr>
      <w:tr w:rsidR="000B08AE" w:rsidRPr="003C204F" w14:paraId="3942B63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63A" w14:textId="77777777" w:rsidR="00B6239F" w:rsidRPr="003C204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54F" w14:textId="674A6B8A" w:rsidR="00B6239F" w:rsidRPr="003C204F" w:rsidRDefault="00E32015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działania na rzecz poprawy jakości funkcjonowania przedszkola, szkoły lub placówki systemu oświaty;</w:t>
            </w:r>
            <w:r w:rsidRPr="003C204F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A85" w14:textId="24917982" w:rsidR="00B6239F" w:rsidRPr="003C204F" w:rsidRDefault="00C07FB5" w:rsidP="00C07F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Style w:val="normaltextrun"/>
                <w:rFonts w:ascii="Times New Roman" w:hAnsi="Times New Roman" w:cs="Times New Roman"/>
                <w:color w:val="auto"/>
                <w:sz w:val="22"/>
                <w:szCs w:val="22"/>
              </w:rPr>
              <w:t>PSPEC_K0</w:t>
            </w:r>
            <w:r w:rsidR="00E32015" w:rsidRPr="003C204F">
              <w:rPr>
                <w:rStyle w:val="normaltextrun"/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</w:tbl>
    <w:p w14:paraId="10A8A5DD" w14:textId="1008E31D" w:rsidR="00AC5C34" w:rsidRPr="003C204F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9710406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25"/>
        <w:gridCol w:w="399"/>
        <w:gridCol w:w="378"/>
        <w:gridCol w:w="378"/>
        <w:gridCol w:w="378"/>
        <w:gridCol w:w="378"/>
        <w:gridCol w:w="244"/>
        <w:gridCol w:w="514"/>
        <w:gridCol w:w="379"/>
        <w:gridCol w:w="496"/>
        <w:gridCol w:w="284"/>
        <w:gridCol w:w="357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3C204F" w14:paraId="7AF82E8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30EFCF80" w14:textId="77777777" w:rsidR="00A40BE3" w:rsidRPr="003C204F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Sposoby weryfikacji osiągnięcia przedmiotowych efektów 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40BE3" w:rsidRPr="003C204F" w14:paraId="24134FAB" w14:textId="77777777" w:rsidTr="00D406F3">
        <w:trPr>
          <w:trHeight w:val="284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C065" w14:textId="77777777" w:rsidR="00A40BE3" w:rsidRPr="003C204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Efekty przedmiotowe</w:t>
            </w:r>
          </w:p>
          <w:p w14:paraId="766AA3F3" w14:textId="77777777" w:rsidR="00A40BE3" w:rsidRPr="003C204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97E" w14:textId="77777777" w:rsidR="00A40BE3" w:rsidRPr="003C204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Sposób weryfikacji </w:t>
            </w:r>
            <w:r w:rsidRPr="003C204F">
              <w:rPr>
                <w:rFonts w:ascii="Arial" w:hAnsi="Arial" w:cs="Arial"/>
                <w:b/>
                <w:color w:val="auto"/>
                <w:sz w:val="22"/>
                <w:szCs w:val="22"/>
              </w:rPr>
              <w:t>(+/-)</w:t>
            </w:r>
          </w:p>
        </w:tc>
      </w:tr>
      <w:tr w:rsidR="00A40BE3" w:rsidRPr="003C204F" w14:paraId="646CD8EF" w14:textId="77777777" w:rsidTr="00913582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42791" w14:textId="77777777" w:rsidR="00A40BE3" w:rsidRPr="003C204F" w:rsidRDefault="00A40BE3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EB45A" w14:textId="77777777" w:rsidR="00A40BE3" w:rsidRPr="003C204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Egzamin ustny/pisemny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9AFE5" w14:textId="77777777" w:rsidR="00A40BE3" w:rsidRPr="003C204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Kolokwium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DBDCF" w14:textId="77777777" w:rsidR="00A40BE3" w:rsidRPr="003C204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76AF7" w14:textId="77777777" w:rsidR="00A40BE3" w:rsidRPr="003C204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Aktywność               </w:t>
            </w:r>
            <w:r w:rsidRPr="003C204F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na zajęciach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F6B7D" w14:textId="77777777" w:rsidR="00A40BE3" w:rsidRPr="003C204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B414C" w14:textId="77777777" w:rsidR="00A40BE3" w:rsidRPr="003C204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Praca </w:t>
            </w:r>
            <w:r w:rsidR="007B75E6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w</w:t>
            </w: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4E4DE" w14:textId="77777777" w:rsidR="00A40BE3" w:rsidRPr="003C204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</w:t>
            </w:r>
            <w:r w:rsidR="005625C2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(jakie?)</w:t>
            </w:r>
          </w:p>
        </w:tc>
      </w:tr>
      <w:tr w:rsidR="007B75E6" w:rsidRPr="003C204F" w14:paraId="41A295BF" w14:textId="77777777" w:rsidTr="00913582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B432F" w14:textId="77777777" w:rsidR="007B75E6" w:rsidRPr="003C204F" w:rsidRDefault="007B75E6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D2D4E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1FCAE6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00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7B0EB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38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B1FA1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951C9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34DE1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FA3F9" w14:textId="77777777" w:rsidR="007B75E6" w:rsidRPr="003C204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</w:tr>
      <w:tr w:rsidR="007B75E6" w:rsidRPr="003C204F" w14:paraId="1F4CFEB1" w14:textId="77777777" w:rsidTr="00913582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7D5" w14:textId="77777777" w:rsidR="007B75E6" w:rsidRPr="003C204F" w:rsidRDefault="007B75E6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878E1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239EA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4883F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  <w:tc>
          <w:tcPr>
            <w:tcW w:w="3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0BA23E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5BF7B1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A32F7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21CB3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3D93D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EDAC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  <w:tc>
          <w:tcPr>
            <w:tcW w:w="5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47CAA1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578F3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DE2CA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  <w:tc>
          <w:tcPr>
            <w:tcW w:w="2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21110" w14:textId="77777777" w:rsidR="007B75E6" w:rsidRPr="003C204F" w:rsidRDefault="007B75E6" w:rsidP="006358C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556B2" w14:textId="77777777" w:rsidR="007B75E6" w:rsidRPr="003C204F" w:rsidRDefault="007B75E6" w:rsidP="006358C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BDA3B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3FF508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80773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32B4EC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39C05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5674C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8B5A2" w14:textId="77777777" w:rsidR="007B75E6" w:rsidRPr="003C204F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</w:t>
            </w:r>
          </w:p>
        </w:tc>
      </w:tr>
      <w:tr w:rsidR="001D2FDD" w:rsidRPr="003C204F" w14:paraId="1E9AB00E" w14:textId="77777777" w:rsidTr="00913582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312" w14:textId="15BF802E" w:rsidR="001D2FDD" w:rsidRPr="003C204F" w:rsidRDefault="00D406F3" w:rsidP="001D2F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="001D2FDD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84146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CCFE50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4FB68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DB567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4E41F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97A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9CA59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487AE" w14:textId="3EF14286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05C3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7E4BB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A13" w14:textId="3B41D1E0" w:rsidR="001D2FDD" w:rsidRPr="003C204F" w:rsidRDefault="00D406F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49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0F6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B00D6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BF8EB" w14:textId="40FAB4BB" w:rsidR="001D2FDD" w:rsidRPr="003C204F" w:rsidRDefault="00843E47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92DC7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BE2666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1AD" w14:textId="77777777" w:rsidR="001D2FDD" w:rsidRPr="003C204F" w:rsidRDefault="0076598C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5E6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D692F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9057E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48F50" w14:textId="77777777" w:rsidR="001D2FDD" w:rsidRPr="003C204F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76598C" w:rsidRPr="003C204F" w14:paraId="24C81507" w14:textId="77777777" w:rsidTr="00913582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0C8" w14:textId="7FF03B54" w:rsidR="0076598C" w:rsidRPr="003C204F" w:rsidRDefault="00D406F3" w:rsidP="0076598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76598C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AF623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1805E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68652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BBA80B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A86F0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FF7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F3B36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F5059" w14:textId="4891DEA1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A35FB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25BB3E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A4B" w14:textId="0ABF616D" w:rsidR="0076598C" w:rsidRPr="003C204F" w:rsidRDefault="00893BC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0E3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1FC6F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E2277" w14:textId="6CF4536E" w:rsidR="0076598C" w:rsidRPr="003C204F" w:rsidRDefault="00843E47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CF789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A12778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2B98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994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CF7EB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FD49B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BF6CE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76598C" w:rsidRPr="003C204F" w14:paraId="7D651A40" w14:textId="77777777" w:rsidTr="00913582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F5E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1FA1D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D4F084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BEAD1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C3F38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24BBD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05D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2F1F8C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9F694" w14:textId="1F169910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578DD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A7BBE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1079" w14:textId="6B093669" w:rsidR="0076598C" w:rsidRPr="003C204F" w:rsidRDefault="00893BC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3BE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5D512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C0475" w14:textId="74319992" w:rsidR="0076598C" w:rsidRPr="003C204F" w:rsidRDefault="00843E47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3CC14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8F15B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4F2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F8A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07310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B163D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0EB71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49C0EACA" w14:textId="77777777" w:rsidR="001D2FDD" w:rsidRPr="003C204F" w:rsidRDefault="001D2FDD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3C204F" w14:paraId="4B1D7EAE" w14:textId="77777777" w:rsidTr="0076598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E27" w14:textId="77777777" w:rsidR="00742D43" w:rsidRPr="003C204F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Kryteria oceny stopnia </w:t>
            </w:r>
            <w:r w:rsidR="00CB46FA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osiągnięcia efektów </w:t>
            </w:r>
            <w:r w:rsidR="00AC5C34"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A6090F" w:rsidRPr="003C204F" w14:paraId="4C89DB9C" w14:textId="77777777" w:rsidTr="0076598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21C" w14:textId="77777777" w:rsidR="00A6090F" w:rsidRPr="003C204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167" w14:textId="77777777" w:rsidR="00A6090F" w:rsidRPr="003C204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DF1A" w14:textId="77777777" w:rsidR="00A6090F" w:rsidRPr="003C204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Kryterium oceny</w:t>
            </w:r>
          </w:p>
        </w:tc>
      </w:tr>
      <w:tr w:rsidR="0076598C" w:rsidRPr="003C204F" w14:paraId="133FF639" w14:textId="77777777" w:rsidTr="0076598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AD08D" w14:textId="77777777" w:rsidR="0076598C" w:rsidRPr="003C204F" w:rsidRDefault="0076598C" w:rsidP="00765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C1C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5D74" w14:textId="41145ED3" w:rsidR="0076598C" w:rsidRPr="003C204F" w:rsidRDefault="0076598C" w:rsidP="00A20BF7">
            <w:pPr>
              <w:ind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50% punktów uzyskanych za </w:t>
            </w:r>
            <w:r w:rsid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wszystkie </w:t>
            </w: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zadania </w:t>
            </w:r>
            <w:r w:rsid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realizowane przez studenta</w:t>
            </w:r>
          </w:p>
        </w:tc>
      </w:tr>
      <w:tr w:rsidR="0076598C" w:rsidRPr="003C204F" w14:paraId="24B3A100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9C56" w14:textId="77777777" w:rsidR="0076598C" w:rsidRPr="003C204F" w:rsidRDefault="0076598C" w:rsidP="007659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87C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B490" w14:textId="0F6D0447" w:rsidR="0076598C" w:rsidRPr="003C204F" w:rsidRDefault="0076598C" w:rsidP="00A20BF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61% punktów uzyskanych za </w:t>
            </w:r>
            <w:r w:rsidR="00A20BF7" w:rsidRP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wszystkie zadania realizowane przez studenta</w:t>
            </w:r>
          </w:p>
        </w:tc>
      </w:tr>
      <w:tr w:rsidR="0076598C" w:rsidRPr="003C204F" w14:paraId="74E8AF79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448AE" w14:textId="77777777" w:rsidR="0076598C" w:rsidRPr="003C204F" w:rsidRDefault="0076598C" w:rsidP="007659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038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4959" w14:textId="0442E4BE" w:rsidR="0076598C" w:rsidRPr="003C204F" w:rsidRDefault="0076598C" w:rsidP="00A20BF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 71% punk</w:t>
            </w:r>
            <w:r w:rsid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tów uzyskanych za </w:t>
            </w:r>
            <w:r w:rsidR="00A20BF7" w:rsidRP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wszystkie zadania realizowane przez studenta</w:t>
            </w:r>
          </w:p>
        </w:tc>
      </w:tr>
      <w:tr w:rsidR="0076598C" w:rsidRPr="003C204F" w14:paraId="7381CF5B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B47D" w14:textId="77777777" w:rsidR="0076598C" w:rsidRPr="003C204F" w:rsidRDefault="0076598C" w:rsidP="007659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8E2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15CA" w14:textId="2F67C7C0" w:rsidR="0076598C" w:rsidRPr="003C204F" w:rsidRDefault="0076598C" w:rsidP="00A20BF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81% punktów uzyskanych za </w:t>
            </w:r>
            <w:r w:rsidR="00A20BF7" w:rsidRP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wszystkie zadania realizowane przez studenta</w:t>
            </w:r>
          </w:p>
        </w:tc>
      </w:tr>
      <w:tr w:rsidR="0076598C" w:rsidRPr="003C204F" w14:paraId="58231CC5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241" w14:textId="77777777" w:rsidR="0076598C" w:rsidRPr="003C204F" w:rsidRDefault="0076598C" w:rsidP="007659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C8A" w14:textId="77777777" w:rsidR="0076598C" w:rsidRPr="003C204F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CDAD" w14:textId="74054300" w:rsidR="0076598C" w:rsidRPr="003C204F" w:rsidRDefault="0076598C" w:rsidP="00A20BF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 91% pu</w:t>
            </w:r>
            <w:r w:rsid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nktów uzyskanych za  </w:t>
            </w:r>
            <w:r w:rsidR="00A20BF7" w:rsidRPr="00A20B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wszystkie zadania realizowane przez studenta</w:t>
            </w:r>
          </w:p>
        </w:tc>
      </w:tr>
    </w:tbl>
    <w:p w14:paraId="561390E0" w14:textId="77777777" w:rsidR="001D2FDD" w:rsidRPr="003C204F" w:rsidRDefault="001D2FDD" w:rsidP="001D2FD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A9BD03" w14:textId="77777777" w:rsidR="001511D9" w:rsidRPr="003C204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04F">
        <w:rPr>
          <w:rFonts w:ascii="Times New Roman" w:hAnsi="Times New Roman" w:cs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C204F" w14:paraId="083D608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FB8C" w14:textId="77777777" w:rsidR="001511D9" w:rsidRPr="003C204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2" w:name="_Hlk9710667"/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70" w14:textId="77777777" w:rsidR="001511D9" w:rsidRPr="003C204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Obciążenie studenta</w:t>
            </w:r>
          </w:p>
        </w:tc>
      </w:tr>
      <w:tr w:rsidR="001511D9" w:rsidRPr="003C204F" w14:paraId="3B2A8CF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7875" w14:textId="77777777" w:rsidR="001511D9" w:rsidRPr="003C204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C2D" w14:textId="77777777" w:rsidR="001511D9" w:rsidRPr="003C204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36C1406F" w14:textId="77777777" w:rsidR="001511D9" w:rsidRPr="003C204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65B" w14:textId="77777777" w:rsidR="001511D9" w:rsidRPr="003C204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40B35757" w14:textId="77777777" w:rsidR="001511D9" w:rsidRPr="003C204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niestacjonarne</w:t>
            </w:r>
          </w:p>
        </w:tc>
      </w:tr>
      <w:tr w:rsidR="002F5F1C" w:rsidRPr="003C204F" w14:paraId="44089D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F53FF" w14:textId="77777777" w:rsidR="002F5F1C" w:rsidRPr="003C204F" w:rsidRDefault="002F5F1C" w:rsidP="001E1B3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63D2B" w14:textId="77777777" w:rsidR="002F5F1C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58B2A" w14:textId="77777777" w:rsidR="002F5F1C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  <w:tr w:rsidR="002F5F1C" w:rsidRPr="003C204F" w14:paraId="387C9E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065" w14:textId="77777777" w:rsidR="002F5F1C" w:rsidRPr="003C204F" w:rsidRDefault="002F5F1C" w:rsidP="001E1B3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F58" w14:textId="77777777" w:rsidR="002F5F1C" w:rsidRPr="003C204F" w:rsidRDefault="0076598C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C5D7" w14:textId="77777777" w:rsidR="002F5F1C" w:rsidRPr="003C204F" w:rsidRDefault="0076598C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2F5F1C" w:rsidRPr="003C204F" w14:paraId="04F746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8B692" w14:textId="77777777" w:rsidR="002F5F1C" w:rsidRPr="003C204F" w:rsidRDefault="002F5F1C" w:rsidP="001E1B3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B0D0C9" w14:textId="358EE622" w:rsidR="002F5F1C" w:rsidRPr="003C204F" w:rsidRDefault="007043D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68F61" w14:textId="77777777" w:rsidR="002F5F1C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</w:t>
            </w:r>
          </w:p>
        </w:tc>
      </w:tr>
      <w:tr w:rsidR="002F5F1C" w:rsidRPr="003C204F" w14:paraId="6E72F5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A19" w14:textId="77777777" w:rsidR="002F5F1C" w:rsidRPr="003C204F" w:rsidRDefault="002F5F1C" w:rsidP="001E1B3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989" w14:textId="755B1C8A" w:rsidR="002F5F1C" w:rsidRPr="003C204F" w:rsidRDefault="00843E47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F69" w14:textId="3E0F18A7" w:rsidR="002F5F1C" w:rsidRPr="003C204F" w:rsidRDefault="0076598C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43E47"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843E47" w:rsidRPr="003C204F" w14:paraId="612C1A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502" w14:textId="5711F449" w:rsidR="00843E47" w:rsidRPr="003C204F" w:rsidRDefault="00843E47" w:rsidP="001E1B38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8F52" w14:textId="66D577A6" w:rsidR="00843E47" w:rsidRPr="003C204F" w:rsidRDefault="00843E47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593" w14:textId="265C010F" w:rsidR="00843E47" w:rsidRPr="003C204F" w:rsidRDefault="00843E47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1511D9" w:rsidRPr="003C204F" w14:paraId="04C6C7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832E9" w14:textId="77777777" w:rsidR="001511D9" w:rsidRPr="003C204F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D5E3B2" w14:textId="77777777" w:rsidR="001511D9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CEF57" w14:textId="77777777" w:rsidR="001511D9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</w:t>
            </w:r>
          </w:p>
        </w:tc>
      </w:tr>
      <w:tr w:rsidR="001511D9" w:rsidRPr="003C204F" w14:paraId="403BFC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F2A6D3" w14:textId="77777777" w:rsidR="001511D9" w:rsidRPr="003C204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F6C0CB" w14:textId="77777777" w:rsidR="001511D9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4F2B46" w14:textId="77777777" w:rsidR="001511D9" w:rsidRPr="003C204F" w:rsidRDefault="0076598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20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</w:tr>
      <w:bookmarkEnd w:id="2"/>
    </w:tbl>
    <w:p w14:paraId="1635F14E" w14:textId="77777777" w:rsidR="00FA6C7B" w:rsidRPr="003C204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2"/>
          <w:szCs w:val="22"/>
        </w:rPr>
      </w:pPr>
    </w:p>
    <w:p w14:paraId="2E77032C" w14:textId="77777777" w:rsidR="005C5513" w:rsidRPr="003C204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2"/>
          <w:szCs w:val="22"/>
        </w:rPr>
      </w:pPr>
      <w:r w:rsidRPr="003C204F">
        <w:rPr>
          <w:b/>
          <w:sz w:val="22"/>
          <w:szCs w:val="22"/>
        </w:rPr>
        <w:t>Przyjmuję do realizacji</w:t>
      </w:r>
      <w:r w:rsidRPr="003C204F">
        <w:rPr>
          <w:sz w:val="22"/>
          <w:szCs w:val="22"/>
        </w:rPr>
        <w:t xml:space="preserve">    (data i</w:t>
      </w:r>
      <w:r w:rsidR="00EB24C1" w:rsidRPr="003C204F">
        <w:rPr>
          <w:sz w:val="22"/>
          <w:szCs w:val="22"/>
          <w:lang w:val="pl-PL"/>
        </w:rPr>
        <w:t xml:space="preserve"> czytelne </w:t>
      </w:r>
      <w:r w:rsidRPr="003C204F">
        <w:rPr>
          <w:sz w:val="22"/>
          <w:szCs w:val="22"/>
        </w:rPr>
        <w:t xml:space="preserve"> podpisy osób prowadzących przedmiot w danym roku akademickim)</w:t>
      </w:r>
    </w:p>
    <w:p w14:paraId="26C16D8D" w14:textId="77777777" w:rsidR="005C5513" w:rsidRPr="0076598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5948766" w14:textId="77777777" w:rsidR="005625C2" w:rsidRPr="0076598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0E1B3158" w14:textId="77777777" w:rsidR="005C5513" w:rsidRPr="0076598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76598C">
        <w:rPr>
          <w:sz w:val="20"/>
          <w:szCs w:val="20"/>
        </w:rPr>
        <w:tab/>
      </w:r>
      <w:r w:rsidRPr="0076598C">
        <w:rPr>
          <w:sz w:val="20"/>
          <w:szCs w:val="20"/>
        </w:rPr>
        <w:tab/>
      </w:r>
      <w:r w:rsidRPr="0076598C">
        <w:rPr>
          <w:sz w:val="20"/>
          <w:szCs w:val="20"/>
        </w:rPr>
        <w:tab/>
      </w:r>
      <w:r w:rsidR="0082063F" w:rsidRPr="0076598C">
        <w:rPr>
          <w:sz w:val="20"/>
          <w:szCs w:val="20"/>
          <w:lang w:val="pl-PL"/>
        </w:rPr>
        <w:t xml:space="preserve">             </w:t>
      </w:r>
      <w:r w:rsidRPr="0076598C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6598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C9334" w14:textId="77777777" w:rsidR="00C448D6" w:rsidRDefault="00C448D6">
      <w:r>
        <w:separator/>
      </w:r>
    </w:p>
  </w:endnote>
  <w:endnote w:type="continuationSeparator" w:id="0">
    <w:p w14:paraId="04D0DAF4" w14:textId="77777777" w:rsidR="00C448D6" w:rsidRDefault="00C4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5942F" w14:textId="77777777" w:rsidR="00C448D6" w:rsidRDefault="00C448D6"/>
  </w:footnote>
  <w:footnote w:type="continuationSeparator" w:id="0">
    <w:p w14:paraId="7BBAE296" w14:textId="77777777" w:rsidR="00C448D6" w:rsidRDefault="00C448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3515C8"/>
    <w:multiLevelType w:val="hybridMultilevel"/>
    <w:tmpl w:val="37B45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881478"/>
    <w:multiLevelType w:val="hybridMultilevel"/>
    <w:tmpl w:val="D4B0DA4E"/>
    <w:lvl w:ilvl="0" w:tplc="909AE68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78341FC"/>
    <w:multiLevelType w:val="hybridMultilevel"/>
    <w:tmpl w:val="AB045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7A4729"/>
    <w:multiLevelType w:val="hybridMultilevel"/>
    <w:tmpl w:val="1930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D072AEB"/>
    <w:multiLevelType w:val="hybridMultilevel"/>
    <w:tmpl w:val="53B6F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9"/>
  </w:num>
  <w:num w:numId="5">
    <w:abstractNumId w:val="23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4"/>
  </w:num>
  <w:num w:numId="35">
    <w:abstractNumId w:val="41"/>
  </w:num>
  <w:num w:numId="36">
    <w:abstractNumId w:val="36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6"/>
  </w:num>
  <w:num w:numId="43">
    <w:abstractNumId w:val="38"/>
  </w:num>
  <w:num w:numId="44">
    <w:abstractNumId w:val="35"/>
  </w:num>
  <w:num w:numId="45">
    <w:abstractNumId w:val="1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26875"/>
    <w:rsid w:val="0003485D"/>
    <w:rsid w:val="00043C38"/>
    <w:rsid w:val="0005418B"/>
    <w:rsid w:val="000600DE"/>
    <w:rsid w:val="00060AD9"/>
    <w:rsid w:val="00060F3B"/>
    <w:rsid w:val="00061C21"/>
    <w:rsid w:val="00062D39"/>
    <w:rsid w:val="0008454A"/>
    <w:rsid w:val="000A380D"/>
    <w:rsid w:val="000A4597"/>
    <w:rsid w:val="000A53D0"/>
    <w:rsid w:val="000A7B7D"/>
    <w:rsid w:val="000B08AE"/>
    <w:rsid w:val="000B12AE"/>
    <w:rsid w:val="000B3EB5"/>
    <w:rsid w:val="000B480F"/>
    <w:rsid w:val="000C0BC2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0632"/>
    <w:rsid w:val="00163028"/>
    <w:rsid w:val="00177ABC"/>
    <w:rsid w:val="001810CE"/>
    <w:rsid w:val="001820B8"/>
    <w:rsid w:val="00195C93"/>
    <w:rsid w:val="001A193B"/>
    <w:rsid w:val="001C13B4"/>
    <w:rsid w:val="001C3D5E"/>
    <w:rsid w:val="001D2FDD"/>
    <w:rsid w:val="001D4D80"/>
    <w:rsid w:val="001D4D83"/>
    <w:rsid w:val="001D544A"/>
    <w:rsid w:val="001E08E3"/>
    <w:rsid w:val="001E1B38"/>
    <w:rsid w:val="001E4083"/>
    <w:rsid w:val="001F522B"/>
    <w:rsid w:val="00214880"/>
    <w:rsid w:val="0023561E"/>
    <w:rsid w:val="0024724B"/>
    <w:rsid w:val="002500DF"/>
    <w:rsid w:val="0026398C"/>
    <w:rsid w:val="002701E8"/>
    <w:rsid w:val="00275490"/>
    <w:rsid w:val="0027626F"/>
    <w:rsid w:val="00282DC0"/>
    <w:rsid w:val="00282F37"/>
    <w:rsid w:val="002833B9"/>
    <w:rsid w:val="00283E57"/>
    <w:rsid w:val="00295BD2"/>
    <w:rsid w:val="002D0AE1"/>
    <w:rsid w:val="002D1675"/>
    <w:rsid w:val="002D4FBB"/>
    <w:rsid w:val="002E3DFB"/>
    <w:rsid w:val="002F5F1C"/>
    <w:rsid w:val="00301365"/>
    <w:rsid w:val="00303338"/>
    <w:rsid w:val="00304D7D"/>
    <w:rsid w:val="003113B4"/>
    <w:rsid w:val="003203F6"/>
    <w:rsid w:val="003207B9"/>
    <w:rsid w:val="00355C21"/>
    <w:rsid w:val="00370D1D"/>
    <w:rsid w:val="00377D5A"/>
    <w:rsid w:val="003A4CBE"/>
    <w:rsid w:val="003B0B4A"/>
    <w:rsid w:val="003C0002"/>
    <w:rsid w:val="003C204F"/>
    <w:rsid w:val="003C28BC"/>
    <w:rsid w:val="003C59AC"/>
    <w:rsid w:val="003E42FB"/>
    <w:rsid w:val="003E6D03"/>
    <w:rsid w:val="003E774E"/>
    <w:rsid w:val="003F24AF"/>
    <w:rsid w:val="00413AA8"/>
    <w:rsid w:val="0041771F"/>
    <w:rsid w:val="00420A29"/>
    <w:rsid w:val="00441075"/>
    <w:rsid w:val="0046386D"/>
    <w:rsid w:val="00486139"/>
    <w:rsid w:val="004B2049"/>
    <w:rsid w:val="004D2129"/>
    <w:rsid w:val="004D388F"/>
    <w:rsid w:val="004F326E"/>
    <w:rsid w:val="004F4882"/>
    <w:rsid w:val="00502BEE"/>
    <w:rsid w:val="0050503E"/>
    <w:rsid w:val="00515B0F"/>
    <w:rsid w:val="00517D43"/>
    <w:rsid w:val="00525A5E"/>
    <w:rsid w:val="005327BB"/>
    <w:rsid w:val="005625C2"/>
    <w:rsid w:val="00566058"/>
    <w:rsid w:val="005A0294"/>
    <w:rsid w:val="005B4506"/>
    <w:rsid w:val="005B5676"/>
    <w:rsid w:val="005C5513"/>
    <w:rsid w:val="005D0415"/>
    <w:rsid w:val="005D358D"/>
    <w:rsid w:val="005D35D6"/>
    <w:rsid w:val="005D46FB"/>
    <w:rsid w:val="005D5D80"/>
    <w:rsid w:val="005E6343"/>
    <w:rsid w:val="005E66AA"/>
    <w:rsid w:val="005E69E4"/>
    <w:rsid w:val="005F2E57"/>
    <w:rsid w:val="006042CB"/>
    <w:rsid w:val="00607076"/>
    <w:rsid w:val="006073D2"/>
    <w:rsid w:val="006223E8"/>
    <w:rsid w:val="0062767A"/>
    <w:rsid w:val="00633BBD"/>
    <w:rsid w:val="006358CD"/>
    <w:rsid w:val="00653368"/>
    <w:rsid w:val="0066006C"/>
    <w:rsid w:val="00661D9A"/>
    <w:rsid w:val="0066524E"/>
    <w:rsid w:val="00683581"/>
    <w:rsid w:val="006A4183"/>
    <w:rsid w:val="006B0A9A"/>
    <w:rsid w:val="006C3D2D"/>
    <w:rsid w:val="006C7E19"/>
    <w:rsid w:val="006E15D8"/>
    <w:rsid w:val="007034A2"/>
    <w:rsid w:val="007043D0"/>
    <w:rsid w:val="00711C11"/>
    <w:rsid w:val="00725381"/>
    <w:rsid w:val="00742D43"/>
    <w:rsid w:val="0076598C"/>
    <w:rsid w:val="00770BAC"/>
    <w:rsid w:val="0078660D"/>
    <w:rsid w:val="00790F85"/>
    <w:rsid w:val="00791C98"/>
    <w:rsid w:val="0079768F"/>
    <w:rsid w:val="007B5AA2"/>
    <w:rsid w:val="007B69A7"/>
    <w:rsid w:val="007B75E6"/>
    <w:rsid w:val="007C38C4"/>
    <w:rsid w:val="007D6215"/>
    <w:rsid w:val="007F6B07"/>
    <w:rsid w:val="00801108"/>
    <w:rsid w:val="00805AAE"/>
    <w:rsid w:val="008115D0"/>
    <w:rsid w:val="0082063F"/>
    <w:rsid w:val="00821DC0"/>
    <w:rsid w:val="00826CDB"/>
    <w:rsid w:val="00832ACF"/>
    <w:rsid w:val="0083475E"/>
    <w:rsid w:val="00835DF1"/>
    <w:rsid w:val="00836D82"/>
    <w:rsid w:val="00843E47"/>
    <w:rsid w:val="00844BE2"/>
    <w:rsid w:val="00845406"/>
    <w:rsid w:val="00851598"/>
    <w:rsid w:val="00852D5F"/>
    <w:rsid w:val="008576AE"/>
    <w:rsid w:val="00861A15"/>
    <w:rsid w:val="00866745"/>
    <w:rsid w:val="008756E4"/>
    <w:rsid w:val="00891FE1"/>
    <w:rsid w:val="00893BC5"/>
    <w:rsid w:val="008A7F09"/>
    <w:rsid w:val="008B0E29"/>
    <w:rsid w:val="008B3494"/>
    <w:rsid w:val="008B358D"/>
    <w:rsid w:val="008B4299"/>
    <w:rsid w:val="008B5CE1"/>
    <w:rsid w:val="008C1C6F"/>
    <w:rsid w:val="008C1E39"/>
    <w:rsid w:val="008D7AC0"/>
    <w:rsid w:val="008E46AD"/>
    <w:rsid w:val="008F0E94"/>
    <w:rsid w:val="009017AB"/>
    <w:rsid w:val="00911266"/>
    <w:rsid w:val="00913582"/>
    <w:rsid w:val="00913BF6"/>
    <w:rsid w:val="00922D6B"/>
    <w:rsid w:val="00936747"/>
    <w:rsid w:val="009421CD"/>
    <w:rsid w:val="009470E3"/>
    <w:rsid w:val="00951790"/>
    <w:rsid w:val="0095236D"/>
    <w:rsid w:val="0096131B"/>
    <w:rsid w:val="009849F7"/>
    <w:rsid w:val="00987E18"/>
    <w:rsid w:val="009915E9"/>
    <w:rsid w:val="00992C8B"/>
    <w:rsid w:val="009B7DA8"/>
    <w:rsid w:val="009C36EB"/>
    <w:rsid w:val="009D584C"/>
    <w:rsid w:val="009D7F52"/>
    <w:rsid w:val="009E059B"/>
    <w:rsid w:val="00A02588"/>
    <w:rsid w:val="00A20BF7"/>
    <w:rsid w:val="00A24D15"/>
    <w:rsid w:val="00A33FFD"/>
    <w:rsid w:val="00A37843"/>
    <w:rsid w:val="00A40BE3"/>
    <w:rsid w:val="00A43850"/>
    <w:rsid w:val="00A44C88"/>
    <w:rsid w:val="00A6090F"/>
    <w:rsid w:val="00A747D1"/>
    <w:rsid w:val="00A80142"/>
    <w:rsid w:val="00A869C4"/>
    <w:rsid w:val="00AB23EA"/>
    <w:rsid w:val="00AB4289"/>
    <w:rsid w:val="00AB6E6C"/>
    <w:rsid w:val="00AC184D"/>
    <w:rsid w:val="00AC2BB3"/>
    <w:rsid w:val="00AC4AF0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A2"/>
    <w:rsid w:val="00B726E1"/>
    <w:rsid w:val="00B73B2D"/>
    <w:rsid w:val="00B87E3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0D9"/>
    <w:rsid w:val="00BF2D20"/>
    <w:rsid w:val="00BF4C97"/>
    <w:rsid w:val="00C07FB5"/>
    <w:rsid w:val="00C4393C"/>
    <w:rsid w:val="00C448D6"/>
    <w:rsid w:val="00C44D99"/>
    <w:rsid w:val="00C46BFA"/>
    <w:rsid w:val="00C51BC2"/>
    <w:rsid w:val="00C95309"/>
    <w:rsid w:val="00C962BF"/>
    <w:rsid w:val="00CA1543"/>
    <w:rsid w:val="00CA1593"/>
    <w:rsid w:val="00CA2000"/>
    <w:rsid w:val="00CB46FA"/>
    <w:rsid w:val="00CC204C"/>
    <w:rsid w:val="00CD356B"/>
    <w:rsid w:val="00CE7F64"/>
    <w:rsid w:val="00D034E2"/>
    <w:rsid w:val="00D043E7"/>
    <w:rsid w:val="00D32776"/>
    <w:rsid w:val="00D406F3"/>
    <w:rsid w:val="00D42CEB"/>
    <w:rsid w:val="00D5308A"/>
    <w:rsid w:val="00D6440C"/>
    <w:rsid w:val="00D67467"/>
    <w:rsid w:val="00D77733"/>
    <w:rsid w:val="00D85301"/>
    <w:rsid w:val="00D90ED6"/>
    <w:rsid w:val="00DC0CF2"/>
    <w:rsid w:val="00DD67B6"/>
    <w:rsid w:val="00DE3813"/>
    <w:rsid w:val="00DF5A00"/>
    <w:rsid w:val="00E03414"/>
    <w:rsid w:val="00E11EAD"/>
    <w:rsid w:val="00E124D0"/>
    <w:rsid w:val="00E16BE9"/>
    <w:rsid w:val="00E170AB"/>
    <w:rsid w:val="00E20920"/>
    <w:rsid w:val="00E32015"/>
    <w:rsid w:val="00E32374"/>
    <w:rsid w:val="00E323AF"/>
    <w:rsid w:val="00E54D25"/>
    <w:rsid w:val="00E57C27"/>
    <w:rsid w:val="00E8223C"/>
    <w:rsid w:val="00E87CB9"/>
    <w:rsid w:val="00E918C6"/>
    <w:rsid w:val="00E9604A"/>
    <w:rsid w:val="00EB24C1"/>
    <w:rsid w:val="00EC5FF3"/>
    <w:rsid w:val="00ED2415"/>
    <w:rsid w:val="00EF01B4"/>
    <w:rsid w:val="00F147DE"/>
    <w:rsid w:val="00F169A3"/>
    <w:rsid w:val="00F23C94"/>
    <w:rsid w:val="00F3697D"/>
    <w:rsid w:val="00F43B17"/>
    <w:rsid w:val="00F45FA1"/>
    <w:rsid w:val="00F5523D"/>
    <w:rsid w:val="00F573CA"/>
    <w:rsid w:val="00F725C5"/>
    <w:rsid w:val="00F95A81"/>
    <w:rsid w:val="00FA6C7B"/>
    <w:rsid w:val="00FB1181"/>
    <w:rsid w:val="00FB5084"/>
    <w:rsid w:val="00FB7EAC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7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0B08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ormaltextrun">
    <w:name w:val="normaltextrun"/>
    <w:basedOn w:val="Domylnaczcionkaakapitu"/>
    <w:qFormat/>
    <w:rsid w:val="00A02588"/>
  </w:style>
  <w:style w:type="character" w:customStyle="1" w:styleId="eop">
    <w:name w:val="eop"/>
    <w:basedOn w:val="Domylnaczcionkaakapitu"/>
    <w:qFormat/>
    <w:rsid w:val="00C07FB5"/>
  </w:style>
  <w:style w:type="character" w:customStyle="1" w:styleId="Nagwek1Znak">
    <w:name w:val="Nagłówek 1 Znak"/>
    <w:link w:val="Nagwek1"/>
    <w:uiPriority w:val="9"/>
    <w:rsid w:val="000B0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1F522B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8576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6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6B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0B08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ormaltextrun">
    <w:name w:val="normaltextrun"/>
    <w:basedOn w:val="Domylnaczcionkaakapitu"/>
    <w:qFormat/>
    <w:rsid w:val="00A02588"/>
  </w:style>
  <w:style w:type="character" w:customStyle="1" w:styleId="eop">
    <w:name w:val="eop"/>
    <w:basedOn w:val="Domylnaczcionkaakapitu"/>
    <w:qFormat/>
    <w:rsid w:val="00C07FB5"/>
  </w:style>
  <w:style w:type="character" w:customStyle="1" w:styleId="Nagwek1Znak">
    <w:name w:val="Nagłówek 1 Znak"/>
    <w:link w:val="Nagwek1"/>
    <w:uiPriority w:val="9"/>
    <w:rsid w:val="000B0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1F522B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8576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6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B530-001D-48B1-872C-47D136FF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Anita Garbat</cp:lastModifiedBy>
  <cp:revision>2</cp:revision>
  <cp:lastPrinted>2018-11-26T08:08:00Z</cp:lastPrinted>
  <dcterms:created xsi:type="dcterms:W3CDTF">2024-11-26T01:44:00Z</dcterms:created>
  <dcterms:modified xsi:type="dcterms:W3CDTF">2024-11-26T01:44:00Z</dcterms:modified>
</cp:coreProperties>
</file>