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674515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2E2A7B" w:rsidRPr="002E2A7B">
        <w:rPr>
          <w:rFonts w:ascii="Calibri" w:eastAsia="Arial Unicode MS" w:hAnsi="Calibri" w:cs="Calibri"/>
          <w:lang w:bidi="ar-SA"/>
        </w:rPr>
        <w:t xml:space="preserve"> </w:t>
      </w:r>
      <w:r w:rsidR="00674515" w:rsidRPr="0067451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0113.1.PSP.A.P</w:t>
      </w:r>
    </w:p>
    <w:p w:rsidR="004501ED" w:rsidRPr="002E2A7B" w:rsidRDefault="004838B3" w:rsidP="002E2A7B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2E2A7B" w:rsidRPr="002E2A7B">
        <w:rPr>
          <w:rFonts w:ascii="Calibri" w:eastAsia="Arial Unicode MS" w:hAnsi="Calibri" w:cs="Calibri"/>
          <w:b/>
          <w:lang w:bidi="ar-SA"/>
        </w:rPr>
        <w:t xml:space="preserve"> </w:t>
      </w:r>
      <w:r w:rsidR="002E2A7B" w:rsidRPr="002E2A7B">
        <w:rPr>
          <w:rFonts w:asciiTheme="minorHAnsi" w:hAnsiTheme="minorHAnsi" w:cstheme="minorHAnsi"/>
          <w:b/>
          <w:bCs/>
          <w:color w:val="000000" w:themeColor="text1"/>
        </w:rPr>
        <w:t xml:space="preserve">Przedsiębiorczość </w:t>
      </w:r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2E2A7B" w:rsidRPr="002E2A7B">
        <w:rPr>
          <w:rFonts w:eastAsia="Arial Unicode MS" w:cs="Calibri"/>
          <w:i w:val="0"/>
          <w:sz w:val="22"/>
          <w:szCs w:val="22"/>
          <w:lang w:bidi="ar-SA"/>
        </w:rPr>
        <w:t xml:space="preserve"> </w:t>
      </w:r>
      <w:proofErr w:type="spellStart"/>
      <w:r w:rsidR="002E2A7B" w:rsidRPr="002E2A7B">
        <w:rPr>
          <w:b/>
          <w:bCs/>
          <w:i w:val="0"/>
          <w:iCs/>
          <w:color w:val="000000" w:themeColor="text1"/>
        </w:rPr>
        <w:t>Entrepreneurship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2E2A7B" w:rsidRPr="00341AC4" w:rsidTr="00B734B5">
        <w:trPr>
          <w:trHeight w:val="282"/>
          <w:jc w:val="center"/>
        </w:trPr>
        <w:tc>
          <w:tcPr>
            <w:tcW w:w="4742" w:type="dxa"/>
          </w:tcPr>
          <w:p w:rsidR="002E2A7B" w:rsidRPr="00341AC4" w:rsidRDefault="002E2A7B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vAlign w:val="center"/>
          </w:tcPr>
          <w:p w:rsidR="002E2A7B" w:rsidRPr="002E2A7B" w:rsidRDefault="002E2A7B" w:rsidP="002E2A7B">
            <w:pPr>
              <w:ind w:left="210"/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z w:val="21"/>
                <w:szCs w:val="21"/>
              </w:rPr>
              <w:t xml:space="preserve">dr hab. Anna </w:t>
            </w:r>
            <w:proofErr w:type="spellStart"/>
            <w:r w:rsidRPr="002E2A7B">
              <w:rPr>
                <w:rFonts w:ascii="Calibri" w:hAnsi="Calibri" w:cs="Calibri"/>
                <w:sz w:val="21"/>
                <w:szCs w:val="21"/>
              </w:rPr>
              <w:t>Wolak-Tuzimek</w:t>
            </w:r>
            <w:proofErr w:type="spellEnd"/>
            <w:r w:rsidRPr="002E2A7B">
              <w:rPr>
                <w:rFonts w:ascii="Calibri" w:hAnsi="Calibri" w:cs="Calibri"/>
                <w:sz w:val="21"/>
                <w:szCs w:val="21"/>
              </w:rPr>
              <w:t>, prof. UJK</w:t>
            </w:r>
          </w:p>
        </w:tc>
      </w:tr>
      <w:tr w:rsidR="002E2A7B" w:rsidRPr="00341AC4" w:rsidTr="00B734B5">
        <w:trPr>
          <w:trHeight w:val="285"/>
          <w:jc w:val="center"/>
        </w:trPr>
        <w:tc>
          <w:tcPr>
            <w:tcW w:w="4742" w:type="dxa"/>
          </w:tcPr>
          <w:p w:rsidR="002E2A7B" w:rsidRPr="00341AC4" w:rsidRDefault="002E2A7B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  <w:vAlign w:val="center"/>
          </w:tcPr>
          <w:p w:rsidR="002E2A7B" w:rsidRPr="002E2A7B" w:rsidRDefault="002E2A7B" w:rsidP="002E2A7B">
            <w:pPr>
              <w:ind w:left="210"/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z w:val="21"/>
                <w:szCs w:val="21"/>
              </w:rPr>
              <w:t xml:space="preserve">anna.wolak-tuzimek@ujk.edu.pl 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2E2A7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2E2A7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Brak 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2E2A7B" w:rsidRDefault="002E2A7B" w:rsidP="002E2A7B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>W</w:t>
            </w:r>
            <w:r w:rsidR="003B6F34"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>ykłady</w:t>
            </w:r>
          </w:p>
        </w:tc>
      </w:tr>
      <w:tr w:rsidR="002E2A7B" w:rsidRPr="00341AC4" w:rsidTr="00402BCD">
        <w:trPr>
          <w:trHeight w:val="282"/>
          <w:jc w:val="center"/>
        </w:trPr>
        <w:tc>
          <w:tcPr>
            <w:tcW w:w="3466" w:type="dxa"/>
          </w:tcPr>
          <w:p w:rsidR="002E2A7B" w:rsidRPr="00341AC4" w:rsidRDefault="002E2A7B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2E2A7B" w:rsidRPr="002E2A7B" w:rsidRDefault="002E2A7B" w:rsidP="002E2A7B">
            <w:pPr>
              <w:ind w:left="108"/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z w:val="21"/>
                <w:szCs w:val="21"/>
              </w:rPr>
              <w:t>Zajęcia w pomieszczeniu dydaktycznym UJK</w:t>
            </w:r>
          </w:p>
        </w:tc>
      </w:tr>
      <w:tr w:rsidR="002E2A7B" w:rsidRPr="00341AC4" w:rsidTr="00402BCD">
        <w:trPr>
          <w:trHeight w:val="285"/>
          <w:jc w:val="center"/>
        </w:trPr>
        <w:tc>
          <w:tcPr>
            <w:tcW w:w="3466" w:type="dxa"/>
          </w:tcPr>
          <w:p w:rsidR="002E2A7B" w:rsidRPr="00341AC4" w:rsidRDefault="002E2A7B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2E2A7B" w:rsidRPr="002E2A7B" w:rsidRDefault="002E2A7B" w:rsidP="002E2A7B">
            <w:pPr>
              <w:ind w:left="108"/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2E2A7B" w:rsidRPr="00341AC4" w:rsidTr="00402BCD">
        <w:trPr>
          <w:trHeight w:val="282"/>
          <w:jc w:val="center"/>
        </w:trPr>
        <w:tc>
          <w:tcPr>
            <w:tcW w:w="3466" w:type="dxa"/>
          </w:tcPr>
          <w:p w:rsidR="002E2A7B" w:rsidRPr="00341AC4" w:rsidRDefault="002E2A7B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2E2A7B" w:rsidRPr="002E2A7B" w:rsidRDefault="002E2A7B" w:rsidP="002E2A7B">
            <w:pPr>
              <w:ind w:left="108"/>
              <w:contextualSpacing/>
              <w:jc w:val="both"/>
              <w:rPr>
                <w:rFonts w:ascii="Calibri" w:hAnsi="Calibri" w:cs="Calibri"/>
                <w:spacing w:val="-2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pacing w:val="-2"/>
                <w:sz w:val="21"/>
                <w:szCs w:val="21"/>
              </w:rPr>
              <w:t>Wykład konwersatoryjny, który jest połączeniem wykładu z działalnością samych studentów, ich współudziałem w rozwiązywaniu problemów teoretycznych bądź praktycznych.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2E2A7B" w:rsidRPr="002E2A7B" w:rsidRDefault="002E2A7B" w:rsidP="00D50CCE">
            <w:pPr>
              <w:pStyle w:val="TableParagraph"/>
              <w:numPr>
                <w:ilvl w:val="0"/>
                <w:numId w:val="44"/>
              </w:numPr>
              <w:spacing w:line="276" w:lineRule="auto"/>
              <w:ind w:left="567" w:right="183" w:hanging="426"/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</w:pPr>
            <w:r w:rsidRPr="002E2A7B"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  <w:t>Greene</w:t>
            </w:r>
            <w:r w:rsidR="0064663D"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  <w:t>,</w:t>
            </w:r>
            <w:r w:rsidRPr="002E2A7B"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  <w:t xml:space="preserve"> F.J., Entrepreneurship Theory and Practice, </w:t>
            </w:r>
            <w:r w:rsidRPr="00F94003"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  <w:t>Bloomsbury Publishing</w:t>
            </w:r>
            <w:r w:rsidRPr="002E2A7B"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  <w:t>, London 2020.</w:t>
            </w:r>
          </w:p>
          <w:p w:rsidR="002E2A7B" w:rsidRPr="002E2A7B" w:rsidRDefault="002E2A7B" w:rsidP="00D50CCE">
            <w:pPr>
              <w:pStyle w:val="TableParagraph"/>
              <w:numPr>
                <w:ilvl w:val="0"/>
                <w:numId w:val="44"/>
              </w:numPr>
              <w:spacing w:line="276" w:lineRule="auto"/>
              <w:ind w:left="567" w:right="183" w:hanging="426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>Szpakowski</w:t>
            </w:r>
            <w:r w:rsidR="0064663D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M., Przedsiębiorczość. Zarządzanie przedsiębiorstwem od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A do Z, Wyd. </w:t>
            </w:r>
            <w:proofErr w:type="spellStart"/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>Norbertinum</w:t>
            </w:r>
            <w:proofErr w:type="spellEnd"/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>, 2023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:rsidR="002E2A7B" w:rsidRPr="002E2A7B" w:rsidRDefault="002E2A7B" w:rsidP="00D50CCE">
            <w:pPr>
              <w:pStyle w:val="TableParagraph"/>
              <w:numPr>
                <w:ilvl w:val="0"/>
                <w:numId w:val="44"/>
              </w:numPr>
              <w:spacing w:line="276" w:lineRule="auto"/>
              <w:ind w:left="567" w:right="183" w:hanging="426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>Tracy</w:t>
            </w:r>
            <w:r w:rsidR="0064663D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B., Przedsiębiorczość, Jak założyć i rozwijać własną firmę, </w:t>
            </w:r>
            <w:proofErr w:type="spellStart"/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>Onepress</w:t>
            </w:r>
            <w:proofErr w:type="spellEnd"/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>, Gliwice 2022.</w:t>
            </w:r>
          </w:p>
          <w:p w:rsidR="00566B57" w:rsidRPr="002E2A7B" w:rsidRDefault="002E2A7B" w:rsidP="00D50CCE">
            <w:pPr>
              <w:pStyle w:val="TableParagraph"/>
              <w:numPr>
                <w:ilvl w:val="0"/>
                <w:numId w:val="44"/>
              </w:numPr>
              <w:spacing w:line="276" w:lineRule="auto"/>
              <w:ind w:left="567" w:right="183" w:hanging="426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>Westhead</w:t>
            </w:r>
            <w:proofErr w:type="spellEnd"/>
            <w:r w:rsidR="0064663D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P., Wright</w:t>
            </w:r>
            <w:r w:rsidR="0064663D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M., Przedsiębiorczość, Wydawnictwo Uniwersytetu Łódzkiego, Łódź 2024.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2E2A7B" w:rsidRPr="002E2A7B" w:rsidRDefault="002E2A7B" w:rsidP="00D50CCE">
            <w:pPr>
              <w:pStyle w:val="TableParagraph"/>
              <w:numPr>
                <w:ilvl w:val="0"/>
                <w:numId w:val="45"/>
              </w:numPr>
              <w:spacing w:line="276" w:lineRule="auto"/>
              <w:ind w:left="567" w:right="183" w:hanging="426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>Janasz</w:t>
            </w:r>
            <w:r w:rsidR="0064663D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K., Kaczmarska</w:t>
            </w:r>
            <w:r w:rsidR="0064663D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B., </w:t>
            </w:r>
            <w:proofErr w:type="spellStart"/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>Wasilczuk</w:t>
            </w:r>
            <w:proofErr w:type="spellEnd"/>
            <w:r w:rsidR="0064663D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J. E., Przedsiębiorczość </w:t>
            </w:r>
            <w:r w:rsidR="0064663D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>i finansowanie innowacji, Polskie Wydawnictwo Ekonomiczne, Warszawa 2020.</w:t>
            </w:r>
          </w:p>
          <w:p w:rsidR="002E2A7B" w:rsidRPr="002E2A7B" w:rsidRDefault="002E2A7B" w:rsidP="00D50CCE">
            <w:pPr>
              <w:pStyle w:val="TableParagraph"/>
              <w:numPr>
                <w:ilvl w:val="0"/>
                <w:numId w:val="45"/>
              </w:numPr>
              <w:spacing w:line="276" w:lineRule="auto"/>
              <w:ind w:left="567" w:right="183" w:hanging="426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>Koładkiewicz</w:t>
            </w:r>
            <w:proofErr w:type="spellEnd"/>
            <w:r w:rsidR="0064663D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I., Gasparski</w:t>
            </w:r>
            <w:r w:rsidR="0064663D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W., Przedsiębiorczość. Etyka </w:t>
            </w:r>
            <w:r w:rsidR="001827D1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bookmarkStart w:id="1" w:name="_GoBack"/>
            <w:bookmarkEnd w:id="1"/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>i odpowiedzialność, PWN, Warszawa 2023.</w:t>
            </w:r>
          </w:p>
          <w:p w:rsidR="002E2A7B" w:rsidRPr="002E2A7B" w:rsidRDefault="002E2A7B" w:rsidP="00D50CCE">
            <w:pPr>
              <w:pStyle w:val="TableParagraph"/>
              <w:numPr>
                <w:ilvl w:val="0"/>
                <w:numId w:val="45"/>
              </w:numPr>
              <w:spacing w:line="276" w:lineRule="auto"/>
              <w:ind w:left="567" w:right="183" w:hanging="426"/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</w:pPr>
            <w:r w:rsidRPr="001827D1"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  <w:t>Tracy</w:t>
            </w:r>
            <w:r w:rsidR="0064663D" w:rsidRPr="001827D1"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  <w:t>,</w:t>
            </w:r>
            <w:r w:rsidRPr="001827D1"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  <w:t xml:space="preserve"> B., Strutzel</w:t>
            </w:r>
            <w:r w:rsidR="0064663D" w:rsidRPr="001827D1"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  <w:t>,</w:t>
            </w:r>
            <w:r w:rsidRPr="001827D1"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  <w:t xml:space="preserve"> D., Entr</w:t>
            </w:r>
            <w:r w:rsidRPr="002E2A7B"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  <w:t>epreneurship, G&amp;D MEDIA,</w:t>
            </w:r>
            <w:r w:rsidRPr="002E2A7B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r w:rsidRPr="002E2A7B"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  <w:t>2019</w:t>
            </w:r>
            <w:r w:rsidR="0064663D"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  <w:t>.</w:t>
            </w:r>
            <w:r w:rsidRPr="002E2A7B"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  <w:t xml:space="preserve"> </w:t>
            </w:r>
          </w:p>
          <w:p w:rsidR="00566B57" w:rsidRPr="002E2A7B" w:rsidRDefault="002E2A7B" w:rsidP="00D50CCE">
            <w:pPr>
              <w:pStyle w:val="TableParagraph"/>
              <w:numPr>
                <w:ilvl w:val="0"/>
                <w:numId w:val="45"/>
              </w:numPr>
              <w:spacing w:line="276" w:lineRule="auto"/>
              <w:ind w:left="567" w:right="183" w:hanging="426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2E2A7B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Wolak-Tuzimek</w:t>
            </w:r>
            <w:proofErr w:type="spellEnd"/>
            <w:r w:rsidR="0064663D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,</w:t>
            </w:r>
            <w:r w:rsidRPr="002E2A7B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A.</w:t>
            </w:r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(red.), Uwarunkowania rozwoju przedsiębiorstw i gospodarki. Wybrane problemy, Wydawnictwo Uniw</w:t>
            </w:r>
            <w:r w:rsidR="0064663D">
              <w:rPr>
                <w:rFonts w:asciiTheme="minorHAnsi" w:hAnsiTheme="minorHAnsi" w:cstheme="minorHAnsi"/>
                <w:iCs/>
                <w:sz w:val="21"/>
                <w:szCs w:val="21"/>
              </w:rPr>
              <w:t>ersytetu Technologiczno-Humani</w:t>
            </w:r>
            <w:r w:rsidRPr="002E2A7B">
              <w:rPr>
                <w:rFonts w:asciiTheme="minorHAnsi" w:hAnsiTheme="minorHAnsi" w:cstheme="minorHAnsi"/>
                <w:iCs/>
                <w:sz w:val="21"/>
                <w:szCs w:val="21"/>
              </w:rPr>
              <w:t>stycznego w Radomiu, Radom 2022.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2E2A7B" w:rsidRPr="002E2A7B" w:rsidRDefault="003E0703" w:rsidP="002E2A7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2E2A7B" w:rsidRPr="002E2A7B">
        <w:rPr>
          <w:rFonts w:ascii="Calibri" w:eastAsia="Arial Unicode MS" w:hAnsi="Calibri" w:cs="Calibri"/>
          <w:b/>
          <w:bCs/>
          <w:sz w:val="20"/>
          <w:szCs w:val="20"/>
          <w:lang w:bidi="ar-SA"/>
        </w:rPr>
        <w:t xml:space="preserve"> </w:t>
      </w:r>
      <w:r w:rsidR="002E2A7B" w:rsidRPr="002E2A7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Przekazanie wiedzy z zakresu powstawania, ujawniania i rozwijania przedsiębiorczości </w:t>
      </w:r>
      <w:r w:rsidR="002E2A7B" w:rsidRPr="002E2A7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>biznesowej oraz uwarunkowań działań przedsiębiorczych.</w:t>
      </w:r>
    </w:p>
    <w:p w:rsidR="002E2A7B" w:rsidRPr="002E2A7B" w:rsidRDefault="002E2A7B" w:rsidP="002E2A7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Pr="002E2A7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2.</w:t>
      </w: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</w:t>
      </w:r>
      <w:r w:rsidRPr="002E2A7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</w:t>
      </w:r>
      <w:r w:rsidRPr="002E2A7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ykształcenie umiejętności rozpoznawania zachowań przedsiębiorczych.</w:t>
      </w:r>
    </w:p>
    <w:p w:rsidR="003E0703" w:rsidRPr="00341AC4" w:rsidRDefault="002E2A7B" w:rsidP="002E2A7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Pr="002E2A7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3.</w:t>
      </w:r>
      <w:r w:rsidRPr="002E2A7B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</w:t>
      </w:r>
      <w:r w:rsidRPr="002E2A7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Uwrażliwienie studentów na potrzebę działania w sposób przedsiębiorczy</w:t>
      </w:r>
      <w:r w:rsidR="0064663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2E2A7B" w:rsidRDefault="00D50CCE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</w:t>
      </w:r>
      <w:r w:rsidR="002E2A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przedmiotu i warunkami zaliczenia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3E0703" w:rsidRPr="00341AC4" w:rsidRDefault="002E2A7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E2A7B">
        <w:rPr>
          <w:rFonts w:asciiTheme="minorHAnsi" w:hAnsiTheme="minorHAnsi" w:cstheme="minorHAnsi"/>
          <w:color w:val="000000" w:themeColor="text1"/>
          <w:sz w:val="24"/>
          <w:szCs w:val="24"/>
        </w:rPr>
        <w:t>Pojęcie i rodzaje przedsiębiorczości</w:t>
      </w:r>
      <w:r w:rsidR="00D50CC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2E2A7B" w:rsidRPr="002E2A7B" w:rsidRDefault="002E2A7B" w:rsidP="002E2A7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E2A7B">
        <w:rPr>
          <w:rFonts w:asciiTheme="minorHAnsi" w:hAnsiTheme="minorHAnsi" w:cstheme="minorHAnsi"/>
          <w:color w:val="000000" w:themeColor="text1"/>
          <w:sz w:val="24"/>
          <w:szCs w:val="24"/>
        </w:rPr>
        <w:t>Przedsiębiorca – pojęcie, zachowania i klasyfikacje</w:t>
      </w:r>
      <w:r w:rsidR="00D50CC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2E2A7B" w:rsidRPr="002E2A7B" w:rsidRDefault="002E2A7B" w:rsidP="002E2A7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E2A7B">
        <w:rPr>
          <w:rFonts w:asciiTheme="minorHAnsi" w:hAnsiTheme="minorHAnsi" w:cstheme="minorHAnsi"/>
          <w:color w:val="000000" w:themeColor="text1"/>
          <w:sz w:val="24"/>
          <w:szCs w:val="24"/>
        </w:rPr>
        <w:t>Determinanty wewnętrzne i zewnętrzne rozwoju przedsiębiorczości</w:t>
      </w:r>
      <w:r w:rsidR="00D50CC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2E2A7B" w:rsidRPr="002E2A7B" w:rsidRDefault="002E2A7B" w:rsidP="002E2A7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E2A7B">
        <w:rPr>
          <w:rFonts w:asciiTheme="minorHAnsi" w:hAnsiTheme="minorHAnsi" w:cstheme="minorHAnsi"/>
          <w:color w:val="000000" w:themeColor="text1"/>
          <w:sz w:val="24"/>
          <w:szCs w:val="24"/>
        </w:rPr>
        <w:t>Przedsiębiorczość a przedsiębiorstwo</w:t>
      </w:r>
      <w:r w:rsidR="00D50CC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2E2A7B" w:rsidRPr="002E2A7B" w:rsidRDefault="002E2A7B" w:rsidP="002E2A7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E2A7B">
        <w:rPr>
          <w:rFonts w:asciiTheme="minorHAnsi" w:hAnsiTheme="minorHAnsi" w:cstheme="minorHAnsi"/>
          <w:color w:val="000000" w:themeColor="text1"/>
          <w:sz w:val="24"/>
          <w:szCs w:val="24"/>
        </w:rPr>
        <w:t>Uwarunkowania, założenie i prowadzenie własnej działalności gospodarczej</w:t>
      </w:r>
      <w:r w:rsidR="00D50CC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3E0703" w:rsidRPr="00341AC4" w:rsidRDefault="002E2A7B" w:rsidP="002E2A7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E2A7B">
        <w:rPr>
          <w:rFonts w:asciiTheme="minorHAnsi" w:hAnsiTheme="minorHAnsi" w:cstheme="minorHAnsi"/>
          <w:color w:val="000000" w:themeColor="text1"/>
          <w:sz w:val="24"/>
          <w:szCs w:val="24"/>
        </w:rPr>
        <w:t>Obszary przedsiębiorczości – przedsiębiorczość rodzinna, kobiet, akademicka, społeczna, intelektualna</w:t>
      </w:r>
      <w:r w:rsidR="00D50CC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2E2A7B" w:rsidRPr="00341AC4" w:rsidTr="00535BD1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2E2A7B" w:rsidRPr="00341AC4" w:rsidRDefault="002E2A7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2E2A7B" w:rsidRPr="002E2A7B" w:rsidRDefault="002E2A7B" w:rsidP="00CA4075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z w:val="21"/>
                <w:szCs w:val="21"/>
              </w:rPr>
              <w:t>Zna i rozumie w zaawansowanym stopniu istotę przedsiębiorczości; rolę człowieka jako nośnika dla tworzenia i rozwoju przedsiębiorczych przedsięwzięć oraz wpływ takich zachowań na efektywność w wymiarze indywidualnym i całej organizacji.</w:t>
            </w:r>
          </w:p>
        </w:tc>
        <w:tc>
          <w:tcPr>
            <w:tcW w:w="1773" w:type="dxa"/>
            <w:vAlign w:val="center"/>
          </w:tcPr>
          <w:p w:rsidR="002E2A7B" w:rsidRPr="002E2A7B" w:rsidRDefault="002E2A7B" w:rsidP="00E6653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z w:val="21"/>
                <w:szCs w:val="21"/>
              </w:rPr>
              <w:t>PSPEC_Wd18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2E2A7B" w:rsidRPr="00341AC4" w:rsidTr="003A507A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2E2A7B" w:rsidRPr="00341AC4" w:rsidRDefault="002E2A7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:rsidR="002E2A7B" w:rsidRPr="002E2A7B" w:rsidRDefault="002E2A7B" w:rsidP="00CA4075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z w:val="21"/>
                <w:szCs w:val="21"/>
              </w:rPr>
              <w:t>Potrafi analizować i interpretować zjawiska w otoczeniu niezbędne do wyszukiwania szans na prowadzenie działalności biznesowej/społecznej.</w:t>
            </w:r>
          </w:p>
        </w:tc>
        <w:tc>
          <w:tcPr>
            <w:tcW w:w="1773" w:type="dxa"/>
            <w:vAlign w:val="center"/>
          </w:tcPr>
          <w:p w:rsidR="002E2A7B" w:rsidRPr="002E2A7B" w:rsidRDefault="002E2A7B" w:rsidP="00E6653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z w:val="21"/>
                <w:szCs w:val="21"/>
              </w:rPr>
              <w:t>PSPEC_U02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2E2A7B" w:rsidRPr="00341AC4" w:rsidTr="0091736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2E2A7B" w:rsidRPr="00341AC4" w:rsidRDefault="002E2A7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:rsidR="002E2A7B" w:rsidRPr="002E2A7B" w:rsidRDefault="002E2A7B" w:rsidP="00CA4075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z w:val="21"/>
                <w:szCs w:val="21"/>
              </w:rPr>
              <w:t>Jest gotów do działania w sposób przedsiębiorczy w nowych i zmiennych sytuacjach.</w:t>
            </w:r>
          </w:p>
        </w:tc>
        <w:tc>
          <w:tcPr>
            <w:tcW w:w="1773" w:type="dxa"/>
            <w:vAlign w:val="center"/>
          </w:tcPr>
          <w:p w:rsidR="002E2A7B" w:rsidRPr="002E2A7B" w:rsidRDefault="002E2A7B" w:rsidP="00E6653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z w:val="21"/>
                <w:szCs w:val="21"/>
              </w:rPr>
              <w:t>PSPEC_K01</w:t>
            </w:r>
          </w:p>
          <w:p w:rsidR="002E2A7B" w:rsidRPr="002E2A7B" w:rsidRDefault="002E2A7B" w:rsidP="00E6653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z w:val="21"/>
                <w:szCs w:val="21"/>
              </w:rPr>
              <w:t>PSPEC_Kd09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26" w:type="dxa"/>
        <w:jc w:val="center"/>
        <w:tblLayout w:type="fixed"/>
        <w:tblLook w:val="04A0"/>
      </w:tblPr>
      <w:tblGrid>
        <w:gridCol w:w="3308"/>
        <w:gridCol w:w="3259"/>
        <w:gridCol w:w="3259"/>
      </w:tblGrid>
      <w:tr w:rsidR="002E2A7B" w:rsidRPr="00341AC4" w:rsidTr="002E2A7B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2E2A7B" w:rsidRPr="00341AC4" w:rsidRDefault="002E2A7B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2E2A7B" w:rsidRPr="00341AC4" w:rsidRDefault="002E2A7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2E2A7B" w:rsidRPr="00341AC4" w:rsidRDefault="002E2A7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6" w:type="dxa"/>
        <w:jc w:val="center"/>
        <w:tblLook w:val="04A0"/>
      </w:tblPr>
      <w:tblGrid>
        <w:gridCol w:w="3295"/>
        <w:gridCol w:w="1089"/>
        <w:gridCol w:w="1089"/>
        <w:gridCol w:w="1089"/>
        <w:gridCol w:w="1089"/>
        <w:gridCol w:w="1086"/>
        <w:gridCol w:w="1089"/>
      </w:tblGrid>
      <w:tr w:rsidR="002E2A7B" w:rsidRPr="00341AC4" w:rsidTr="002E2A7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2E2A7B" w:rsidRPr="00341AC4" w:rsidRDefault="002E2A7B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2E2A7B" w:rsidRPr="00341AC4" w:rsidRDefault="002E2A7B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2E2A7B" w:rsidRPr="00341AC4" w:rsidTr="002E2A7B">
        <w:trPr>
          <w:jc w:val="center"/>
        </w:trPr>
        <w:tc>
          <w:tcPr>
            <w:tcW w:w="1237" w:type="dxa"/>
            <w:shd w:val="clear" w:color="auto" w:fill="ECF1F8"/>
          </w:tcPr>
          <w:p w:rsidR="002E2A7B" w:rsidRPr="00341AC4" w:rsidRDefault="002E2A7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E2A7B" w:rsidRPr="00341AC4" w:rsidTr="002E2A7B">
        <w:trPr>
          <w:jc w:val="center"/>
        </w:trPr>
        <w:tc>
          <w:tcPr>
            <w:tcW w:w="1237" w:type="dxa"/>
            <w:shd w:val="clear" w:color="auto" w:fill="ECF1F8"/>
          </w:tcPr>
          <w:p w:rsidR="002E2A7B" w:rsidRPr="00341AC4" w:rsidRDefault="002E2A7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E2A7B" w:rsidRPr="00341AC4" w:rsidTr="002E2A7B">
        <w:trPr>
          <w:jc w:val="center"/>
        </w:trPr>
        <w:tc>
          <w:tcPr>
            <w:tcW w:w="1237" w:type="dxa"/>
            <w:shd w:val="clear" w:color="auto" w:fill="ECF1F8"/>
          </w:tcPr>
          <w:p w:rsidR="002E2A7B" w:rsidRPr="00341AC4" w:rsidRDefault="002E2A7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2E2A7B" w:rsidRDefault="002E2A7B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2E2A7B" w:rsidRPr="00341AC4" w:rsidRDefault="002E2A7B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E2A7B" w:rsidRPr="00341AC4" w:rsidTr="0069448F">
        <w:trPr>
          <w:jc w:val="center"/>
        </w:trPr>
        <w:tc>
          <w:tcPr>
            <w:tcW w:w="961" w:type="dxa"/>
          </w:tcPr>
          <w:p w:rsidR="002E2A7B" w:rsidRPr="00341AC4" w:rsidRDefault="002E2A7B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vAlign w:val="center"/>
          </w:tcPr>
          <w:p w:rsidR="002E2A7B" w:rsidRPr="002E2A7B" w:rsidRDefault="002E2A7B" w:rsidP="004A6A87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z w:val="21"/>
                <w:szCs w:val="21"/>
              </w:rPr>
              <w:t>Zaliczył kolokwium na poziomie 5</w:t>
            </w:r>
            <w:r w:rsidR="004A6A87">
              <w:rPr>
                <w:rFonts w:ascii="Calibri" w:hAnsi="Calibri" w:cs="Calibri"/>
                <w:sz w:val="21"/>
                <w:szCs w:val="21"/>
              </w:rPr>
              <w:t>1</w:t>
            </w:r>
            <w:r w:rsidR="0064663D">
              <w:rPr>
                <w:rFonts w:ascii="Calibri" w:hAnsi="Calibri" w:cs="Calibri"/>
                <w:sz w:val="21"/>
                <w:szCs w:val="21"/>
              </w:rPr>
              <w:t>%</w:t>
            </w:r>
            <w:r w:rsidRPr="002E2A7B">
              <w:rPr>
                <w:rFonts w:ascii="Calibri" w:hAnsi="Calibri" w:cs="Calibri"/>
                <w:sz w:val="21"/>
                <w:szCs w:val="21"/>
              </w:rPr>
              <w:t xml:space="preserve">-60% maksymalnej liczby punktów możliwych do zdobycia, </w:t>
            </w:r>
            <w:r w:rsidRPr="002E2A7B">
              <w:rPr>
                <w:rFonts w:ascii="Calibri" w:hAnsi="Calibri" w:cs="Calibri"/>
                <w:sz w:val="21"/>
                <w:szCs w:val="21"/>
              </w:rPr>
              <w:br/>
              <w:t>z uwzględnieniem aktywności na wykładach</w:t>
            </w:r>
          </w:p>
        </w:tc>
      </w:tr>
      <w:tr w:rsidR="002E2A7B" w:rsidRPr="00341AC4" w:rsidTr="0069448F">
        <w:trPr>
          <w:jc w:val="center"/>
        </w:trPr>
        <w:tc>
          <w:tcPr>
            <w:tcW w:w="961" w:type="dxa"/>
          </w:tcPr>
          <w:p w:rsidR="002E2A7B" w:rsidRPr="00341AC4" w:rsidRDefault="002E2A7B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vAlign w:val="center"/>
          </w:tcPr>
          <w:p w:rsidR="002E2A7B" w:rsidRPr="002E2A7B" w:rsidRDefault="002E2A7B" w:rsidP="002E2A7B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z w:val="21"/>
                <w:szCs w:val="21"/>
              </w:rPr>
              <w:t>Zaliczył kolokwium na poziomie 61</w:t>
            </w:r>
            <w:r w:rsidR="0064663D">
              <w:rPr>
                <w:rFonts w:ascii="Calibri" w:hAnsi="Calibri" w:cs="Calibri"/>
                <w:sz w:val="21"/>
                <w:szCs w:val="21"/>
              </w:rPr>
              <w:t>%</w:t>
            </w:r>
            <w:r w:rsidRPr="002E2A7B">
              <w:rPr>
                <w:rFonts w:ascii="Calibri" w:hAnsi="Calibri" w:cs="Calibri"/>
                <w:sz w:val="21"/>
                <w:szCs w:val="21"/>
              </w:rPr>
              <w:t xml:space="preserve">-70% maksymalnej liczby punktów możliwych do zdobycia, </w:t>
            </w:r>
            <w:r w:rsidRPr="002E2A7B">
              <w:rPr>
                <w:rFonts w:ascii="Calibri" w:hAnsi="Calibri" w:cs="Calibri"/>
                <w:sz w:val="21"/>
                <w:szCs w:val="21"/>
              </w:rPr>
              <w:br/>
              <w:t>z uwzględnieniem aktywności na wykładach</w:t>
            </w:r>
          </w:p>
        </w:tc>
      </w:tr>
      <w:tr w:rsidR="002E2A7B" w:rsidRPr="00341AC4" w:rsidTr="0069448F">
        <w:trPr>
          <w:jc w:val="center"/>
        </w:trPr>
        <w:tc>
          <w:tcPr>
            <w:tcW w:w="961" w:type="dxa"/>
          </w:tcPr>
          <w:p w:rsidR="002E2A7B" w:rsidRPr="00341AC4" w:rsidRDefault="002E2A7B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vAlign w:val="center"/>
          </w:tcPr>
          <w:p w:rsidR="002E2A7B" w:rsidRPr="002E2A7B" w:rsidRDefault="002E2A7B" w:rsidP="002E2A7B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z w:val="21"/>
                <w:szCs w:val="21"/>
              </w:rPr>
              <w:t>Zaliczył kolokwium na poziomie 71</w:t>
            </w:r>
            <w:r w:rsidR="0064663D">
              <w:rPr>
                <w:rFonts w:ascii="Calibri" w:hAnsi="Calibri" w:cs="Calibri"/>
                <w:sz w:val="21"/>
                <w:szCs w:val="21"/>
              </w:rPr>
              <w:t>%</w:t>
            </w:r>
            <w:r w:rsidRPr="002E2A7B">
              <w:rPr>
                <w:rFonts w:ascii="Calibri" w:hAnsi="Calibri" w:cs="Calibri"/>
                <w:sz w:val="21"/>
                <w:szCs w:val="21"/>
              </w:rPr>
              <w:t xml:space="preserve">-80% maksymalnej liczby punktów możliwych do zdobycia, </w:t>
            </w:r>
            <w:r w:rsidRPr="002E2A7B">
              <w:rPr>
                <w:rFonts w:ascii="Calibri" w:hAnsi="Calibri" w:cs="Calibri"/>
                <w:sz w:val="21"/>
                <w:szCs w:val="21"/>
              </w:rPr>
              <w:br/>
              <w:t>z uwzględnieniem aktywności na wykładach</w:t>
            </w:r>
          </w:p>
        </w:tc>
      </w:tr>
      <w:tr w:rsidR="002E2A7B" w:rsidRPr="00341AC4" w:rsidTr="0069448F">
        <w:trPr>
          <w:jc w:val="center"/>
        </w:trPr>
        <w:tc>
          <w:tcPr>
            <w:tcW w:w="961" w:type="dxa"/>
          </w:tcPr>
          <w:p w:rsidR="002E2A7B" w:rsidRPr="00341AC4" w:rsidRDefault="002E2A7B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vAlign w:val="center"/>
          </w:tcPr>
          <w:p w:rsidR="002E2A7B" w:rsidRPr="002E2A7B" w:rsidRDefault="002E2A7B" w:rsidP="002E2A7B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z w:val="21"/>
                <w:szCs w:val="21"/>
              </w:rPr>
              <w:t>Zaliczył kolokwium na poziomie 81</w:t>
            </w:r>
            <w:r w:rsidR="0064663D">
              <w:rPr>
                <w:rFonts w:ascii="Calibri" w:hAnsi="Calibri" w:cs="Calibri"/>
                <w:sz w:val="21"/>
                <w:szCs w:val="21"/>
              </w:rPr>
              <w:t>%</w:t>
            </w:r>
            <w:r w:rsidRPr="002E2A7B">
              <w:rPr>
                <w:rFonts w:ascii="Calibri" w:hAnsi="Calibri" w:cs="Calibri"/>
                <w:sz w:val="21"/>
                <w:szCs w:val="21"/>
              </w:rPr>
              <w:t>-90% maksymalnej liczby punktów możliwych do zdobycia,</w:t>
            </w:r>
            <w:r w:rsidRPr="002E2A7B">
              <w:rPr>
                <w:rFonts w:ascii="Calibri" w:hAnsi="Calibri" w:cs="Calibri"/>
                <w:sz w:val="21"/>
                <w:szCs w:val="21"/>
              </w:rPr>
              <w:br/>
              <w:t xml:space="preserve"> z uwzględnieniem aktywności na wykładach</w:t>
            </w:r>
          </w:p>
        </w:tc>
      </w:tr>
      <w:tr w:rsidR="002E2A7B" w:rsidRPr="00341AC4" w:rsidTr="0069448F">
        <w:trPr>
          <w:jc w:val="center"/>
        </w:trPr>
        <w:tc>
          <w:tcPr>
            <w:tcW w:w="961" w:type="dxa"/>
          </w:tcPr>
          <w:p w:rsidR="002E2A7B" w:rsidRPr="00341AC4" w:rsidRDefault="002E2A7B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vAlign w:val="center"/>
          </w:tcPr>
          <w:p w:rsidR="002E2A7B" w:rsidRPr="002E2A7B" w:rsidRDefault="002E2A7B" w:rsidP="002E2A7B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z w:val="21"/>
                <w:szCs w:val="21"/>
              </w:rPr>
              <w:t>Zaliczył kolokwium na poziomie 91</w:t>
            </w:r>
            <w:r w:rsidR="0064663D">
              <w:rPr>
                <w:rFonts w:ascii="Calibri" w:hAnsi="Calibri" w:cs="Calibri"/>
                <w:sz w:val="21"/>
                <w:szCs w:val="21"/>
              </w:rPr>
              <w:t>%</w:t>
            </w:r>
            <w:r w:rsidRPr="002E2A7B">
              <w:rPr>
                <w:rFonts w:ascii="Calibri" w:hAnsi="Calibri" w:cs="Calibri"/>
                <w:sz w:val="21"/>
                <w:szCs w:val="21"/>
              </w:rPr>
              <w:t xml:space="preserve">-100% maksymalnej liczby punktów możliwych do zdobycia, </w:t>
            </w:r>
            <w:r w:rsidRPr="002E2A7B">
              <w:rPr>
                <w:rFonts w:ascii="Calibri" w:hAnsi="Calibri" w:cs="Calibri"/>
                <w:sz w:val="21"/>
                <w:szCs w:val="21"/>
              </w:rPr>
              <w:br/>
              <w:t xml:space="preserve"> z uwzględnieniem aktywności na wykładach</w:t>
            </w:r>
          </w:p>
        </w:tc>
      </w:tr>
    </w:tbl>
    <w:p w:rsidR="002E2A7B" w:rsidRPr="000D333C" w:rsidRDefault="002E2A7B" w:rsidP="002E2A7B">
      <w:pPr>
        <w:pStyle w:val="Default"/>
        <w:spacing w:before="120" w:after="240"/>
        <w:ind w:left="284"/>
        <w:rPr>
          <w:rFonts w:ascii="Calibri" w:hAnsi="Calibri" w:cs="Calibri"/>
          <w:sz w:val="16"/>
          <w:szCs w:val="16"/>
        </w:rPr>
      </w:pPr>
      <w:r w:rsidRPr="000D333C">
        <w:rPr>
          <w:rFonts w:ascii="Calibri" w:hAnsi="Calibri" w:cs="Calibri"/>
          <w:sz w:val="16"/>
          <w:szCs w:val="16"/>
        </w:rPr>
        <w:t>* Punkty za aktywność na zajęciach uwzględniane są po uzyskaniu oceny pozytywnej z przedmiotu</w:t>
      </w:r>
      <w:r>
        <w:rPr>
          <w:rFonts w:ascii="Calibri" w:hAnsi="Calibri" w:cs="Calibri"/>
          <w:sz w:val="16"/>
          <w:szCs w:val="16"/>
        </w:rPr>
        <w:t xml:space="preserve"> </w:t>
      </w:r>
      <w:r w:rsidRPr="000D333C">
        <w:rPr>
          <w:rFonts w:ascii="Calibri" w:hAnsi="Calibri" w:cs="Calibri"/>
          <w:sz w:val="16"/>
          <w:szCs w:val="16"/>
        </w:rPr>
        <w:t>na bazie pozostałych kryteriów oceny</w:t>
      </w:r>
    </w:p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2E2A7B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2E2A7B" w:rsidRPr="002E2A7B" w:rsidRDefault="002E2A7B" w:rsidP="00E66538">
            <w:pPr>
              <w:contextualSpacing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E2A7B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2E2A7B" w:rsidRPr="002E2A7B" w:rsidRDefault="002E2A7B" w:rsidP="00E66538">
            <w:pPr>
              <w:contextualSpacing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E2A7B">
              <w:rPr>
                <w:rFonts w:ascii="Calibri" w:hAnsi="Calibri" w:cs="Calibri"/>
                <w:b/>
                <w:sz w:val="21"/>
                <w:szCs w:val="21"/>
              </w:rPr>
              <w:t>10</w:t>
            </w:r>
          </w:p>
        </w:tc>
      </w:tr>
      <w:tr w:rsidR="002E2A7B" w:rsidRPr="00341AC4" w:rsidTr="006C5000">
        <w:trPr>
          <w:trHeight w:val="285"/>
          <w:jc w:val="center"/>
        </w:trPr>
        <w:tc>
          <w:tcPr>
            <w:tcW w:w="5499" w:type="dxa"/>
          </w:tcPr>
          <w:p w:rsidR="002E2A7B" w:rsidRPr="00341AC4" w:rsidRDefault="002E2A7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2E2A7B" w:rsidRPr="002E2A7B" w:rsidRDefault="002E2A7B" w:rsidP="00E66538">
            <w:pPr>
              <w:contextualSpacing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2E2A7B" w:rsidRPr="002E2A7B" w:rsidRDefault="002E2A7B" w:rsidP="00E66538">
            <w:pPr>
              <w:contextualSpacing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2E2A7B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2E2A7B" w:rsidRPr="002E2A7B" w:rsidRDefault="002E2A7B" w:rsidP="00E66538">
            <w:pPr>
              <w:contextualSpacing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E2A7B">
              <w:rPr>
                <w:rFonts w:ascii="Calibri" w:hAnsi="Calibri" w:cs="Calibri"/>
                <w:b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2E2A7B" w:rsidRPr="002E2A7B" w:rsidRDefault="002E2A7B" w:rsidP="00E66538">
            <w:pPr>
              <w:contextualSpacing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E2A7B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</w:tr>
      <w:tr w:rsidR="002E2A7B" w:rsidRPr="00341AC4" w:rsidTr="00A5532D">
        <w:trPr>
          <w:trHeight w:val="282"/>
          <w:jc w:val="center"/>
        </w:trPr>
        <w:tc>
          <w:tcPr>
            <w:tcW w:w="5499" w:type="dxa"/>
          </w:tcPr>
          <w:p w:rsidR="002E2A7B" w:rsidRPr="00341AC4" w:rsidRDefault="002E2A7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2E2A7B" w:rsidRPr="002E2A7B" w:rsidRDefault="002E2A7B" w:rsidP="00E66538">
            <w:pPr>
              <w:contextualSpacing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2E2A7B" w:rsidRPr="002E2A7B" w:rsidRDefault="002E2A7B" w:rsidP="00E66538">
            <w:pPr>
              <w:contextualSpacing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</w:tr>
      <w:tr w:rsidR="002E2A7B" w:rsidRPr="00341AC4" w:rsidTr="00A5532D">
        <w:trPr>
          <w:trHeight w:val="282"/>
          <w:jc w:val="center"/>
        </w:trPr>
        <w:tc>
          <w:tcPr>
            <w:tcW w:w="5499" w:type="dxa"/>
          </w:tcPr>
          <w:p w:rsidR="002E2A7B" w:rsidRPr="00341AC4" w:rsidRDefault="002E2A7B" w:rsidP="002E2A7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:rsidR="002E2A7B" w:rsidRPr="002E2A7B" w:rsidRDefault="002E2A7B" w:rsidP="00E66538">
            <w:pPr>
              <w:contextualSpacing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2E2A7B" w:rsidRPr="002E2A7B" w:rsidRDefault="002E2A7B" w:rsidP="00E66538">
            <w:pPr>
              <w:contextualSpacing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E2A7B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</w:tr>
      <w:tr w:rsidR="002E2A7B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2E2A7B" w:rsidRPr="002E2A7B" w:rsidRDefault="002E2A7B" w:rsidP="00E66538">
            <w:pPr>
              <w:contextualSpacing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E2A7B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2E2A7B" w:rsidRPr="002E2A7B" w:rsidRDefault="002E2A7B" w:rsidP="00E66538">
            <w:pPr>
              <w:contextualSpacing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E2A7B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</w:tr>
      <w:tr w:rsidR="002E2A7B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2E2A7B" w:rsidRPr="00341AC4" w:rsidRDefault="002E2A7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2E2A7B" w:rsidRPr="002E2A7B" w:rsidRDefault="002E2A7B" w:rsidP="00E66538">
            <w:pPr>
              <w:contextualSpacing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E2A7B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2E2A7B" w:rsidRPr="002E2A7B" w:rsidRDefault="002E2A7B" w:rsidP="00E66538">
            <w:pPr>
              <w:contextualSpacing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E2A7B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5C801CE"/>
    <w:multiLevelType w:val="hybridMultilevel"/>
    <w:tmpl w:val="EDA09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1260B"/>
    <w:multiLevelType w:val="hybridMultilevel"/>
    <w:tmpl w:val="5BA65B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088A50E8"/>
    <w:multiLevelType w:val="hybridMultilevel"/>
    <w:tmpl w:val="33603504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5">
    <w:nsid w:val="0F240638"/>
    <w:multiLevelType w:val="hybridMultilevel"/>
    <w:tmpl w:val="79BE0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11356"/>
    <w:multiLevelType w:val="hybridMultilevel"/>
    <w:tmpl w:val="195EAE1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2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6997E00"/>
    <w:multiLevelType w:val="hybridMultilevel"/>
    <w:tmpl w:val="3D8CB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6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9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0FD26F9"/>
    <w:multiLevelType w:val="hybridMultilevel"/>
    <w:tmpl w:val="D194D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5">
    <w:nsid w:val="4344504A"/>
    <w:multiLevelType w:val="hybridMultilevel"/>
    <w:tmpl w:val="BE4C1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1">
    <w:nsid w:val="52BB056F"/>
    <w:multiLevelType w:val="hybridMultilevel"/>
    <w:tmpl w:val="DCDCA302"/>
    <w:lvl w:ilvl="0" w:tplc="0DE08EB8">
      <w:start w:val="1"/>
      <w:numFmt w:val="decimal"/>
      <w:lvlText w:val="%1."/>
      <w:lvlJc w:val="left"/>
      <w:pPr>
        <w:ind w:left="1060" w:hanging="70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1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2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1"/>
  </w:num>
  <w:num w:numId="2">
    <w:abstractNumId w:val="8"/>
  </w:num>
  <w:num w:numId="3">
    <w:abstractNumId w:val="24"/>
  </w:num>
  <w:num w:numId="4">
    <w:abstractNumId w:val="42"/>
  </w:num>
  <w:num w:numId="5">
    <w:abstractNumId w:val="6"/>
  </w:num>
  <w:num w:numId="6">
    <w:abstractNumId w:val="40"/>
  </w:num>
  <w:num w:numId="7">
    <w:abstractNumId w:val="15"/>
  </w:num>
  <w:num w:numId="8">
    <w:abstractNumId w:val="23"/>
  </w:num>
  <w:num w:numId="9">
    <w:abstractNumId w:val="10"/>
  </w:num>
  <w:num w:numId="10">
    <w:abstractNumId w:val="32"/>
  </w:num>
  <w:num w:numId="11">
    <w:abstractNumId w:val="33"/>
  </w:num>
  <w:num w:numId="12">
    <w:abstractNumId w:val="39"/>
  </w:num>
  <w:num w:numId="13">
    <w:abstractNumId w:val="17"/>
  </w:num>
  <w:num w:numId="14">
    <w:abstractNumId w:val="36"/>
  </w:num>
  <w:num w:numId="15">
    <w:abstractNumId w:val="38"/>
  </w:num>
  <w:num w:numId="16">
    <w:abstractNumId w:val="37"/>
  </w:num>
  <w:num w:numId="17">
    <w:abstractNumId w:val="27"/>
  </w:num>
  <w:num w:numId="18">
    <w:abstractNumId w:val="13"/>
  </w:num>
  <w:num w:numId="19">
    <w:abstractNumId w:val="18"/>
  </w:num>
  <w:num w:numId="20">
    <w:abstractNumId w:val="3"/>
  </w:num>
  <w:num w:numId="21">
    <w:abstractNumId w:val="28"/>
  </w:num>
  <w:num w:numId="22">
    <w:abstractNumId w:val="30"/>
  </w:num>
  <w:num w:numId="23">
    <w:abstractNumId w:val="0"/>
  </w:num>
  <w:num w:numId="24">
    <w:abstractNumId w:val="43"/>
  </w:num>
  <w:num w:numId="25">
    <w:abstractNumId w:val="16"/>
  </w:num>
  <w:num w:numId="26">
    <w:abstractNumId w:val="26"/>
  </w:num>
  <w:num w:numId="27">
    <w:abstractNumId w:val="44"/>
  </w:num>
  <w:num w:numId="28">
    <w:abstractNumId w:val="19"/>
  </w:num>
  <w:num w:numId="29">
    <w:abstractNumId w:val="35"/>
  </w:num>
  <w:num w:numId="30">
    <w:abstractNumId w:val="9"/>
  </w:num>
  <w:num w:numId="31">
    <w:abstractNumId w:val="22"/>
  </w:num>
  <w:num w:numId="32">
    <w:abstractNumId w:val="29"/>
  </w:num>
  <w:num w:numId="33">
    <w:abstractNumId w:val="7"/>
  </w:num>
  <w:num w:numId="34">
    <w:abstractNumId w:val="21"/>
  </w:num>
  <w:num w:numId="35">
    <w:abstractNumId w:val="12"/>
  </w:num>
  <w:num w:numId="36">
    <w:abstractNumId w:val="34"/>
  </w:num>
  <w:num w:numId="37">
    <w:abstractNumId w:val="4"/>
  </w:num>
  <w:num w:numId="38">
    <w:abstractNumId w:val="14"/>
  </w:num>
  <w:num w:numId="39">
    <w:abstractNumId w:val="11"/>
  </w:num>
  <w:num w:numId="40">
    <w:abstractNumId w:val="2"/>
  </w:num>
  <w:num w:numId="41">
    <w:abstractNumId w:val="20"/>
  </w:num>
  <w:num w:numId="42">
    <w:abstractNumId w:val="31"/>
  </w:num>
  <w:num w:numId="43">
    <w:abstractNumId w:val="5"/>
  </w:num>
  <w:num w:numId="44">
    <w:abstractNumId w:val="1"/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827D1"/>
    <w:rsid w:val="001D18A7"/>
    <w:rsid w:val="001D511D"/>
    <w:rsid w:val="001E0ADE"/>
    <w:rsid w:val="001E7B5A"/>
    <w:rsid w:val="00204C4C"/>
    <w:rsid w:val="002401BA"/>
    <w:rsid w:val="0027397F"/>
    <w:rsid w:val="002B348B"/>
    <w:rsid w:val="002E2A7B"/>
    <w:rsid w:val="00341AC4"/>
    <w:rsid w:val="0034602B"/>
    <w:rsid w:val="003622B2"/>
    <w:rsid w:val="00363F81"/>
    <w:rsid w:val="00397493"/>
    <w:rsid w:val="003B55C2"/>
    <w:rsid w:val="003B6F34"/>
    <w:rsid w:val="003C36B9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A6A87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4663D"/>
    <w:rsid w:val="00654EA0"/>
    <w:rsid w:val="0067260F"/>
    <w:rsid w:val="00674515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47C4D"/>
    <w:rsid w:val="00B54F67"/>
    <w:rsid w:val="00B64890"/>
    <w:rsid w:val="00B6660E"/>
    <w:rsid w:val="00B72C78"/>
    <w:rsid w:val="00B877F7"/>
    <w:rsid w:val="00BB0629"/>
    <w:rsid w:val="00BB4561"/>
    <w:rsid w:val="00BE67AE"/>
    <w:rsid w:val="00C1154E"/>
    <w:rsid w:val="00C14619"/>
    <w:rsid w:val="00C51D09"/>
    <w:rsid w:val="00C62B71"/>
    <w:rsid w:val="00C72EAD"/>
    <w:rsid w:val="00C74615"/>
    <w:rsid w:val="00CA3616"/>
    <w:rsid w:val="00CA4075"/>
    <w:rsid w:val="00CB604E"/>
    <w:rsid w:val="00CD60D3"/>
    <w:rsid w:val="00CF48D1"/>
    <w:rsid w:val="00CF653E"/>
    <w:rsid w:val="00D05AB2"/>
    <w:rsid w:val="00D50CCE"/>
    <w:rsid w:val="00D85EF3"/>
    <w:rsid w:val="00D864ED"/>
    <w:rsid w:val="00D938BC"/>
    <w:rsid w:val="00DA28D5"/>
    <w:rsid w:val="00DB5D67"/>
    <w:rsid w:val="00DD65E8"/>
    <w:rsid w:val="00DE1F53"/>
    <w:rsid w:val="00E17D02"/>
    <w:rsid w:val="00E4129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43566"/>
    <w:rsid w:val="00F5109B"/>
    <w:rsid w:val="00F71386"/>
    <w:rsid w:val="00F75F6D"/>
    <w:rsid w:val="00F77856"/>
    <w:rsid w:val="00F93849"/>
    <w:rsid w:val="00F94003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45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B4561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BB4561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BB4561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2E2A7B"/>
    <w:rPr>
      <w:color w:val="0000FF" w:themeColor="hyperlink"/>
      <w:u w:val="single"/>
    </w:rPr>
  </w:style>
  <w:style w:type="paragraph" w:customStyle="1" w:styleId="Default">
    <w:name w:val="Default"/>
    <w:rsid w:val="002E2A7B"/>
    <w:pPr>
      <w:widowControl/>
      <w:adjustRightInd w:val="0"/>
    </w:pPr>
    <w:rPr>
      <w:rFonts w:ascii="Times New Roman" w:eastAsia="Arial Unicode MS" w:hAnsi="Times New Roman" w:cs="Times New Roman"/>
      <w:color w:val="000000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B43D-F971-4D28-84AC-597117CB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11</cp:revision>
  <cp:lastPrinted>2025-10-28T07:51:00Z</cp:lastPrinted>
  <dcterms:created xsi:type="dcterms:W3CDTF">2026-05-12T09:24:00Z</dcterms:created>
  <dcterms:modified xsi:type="dcterms:W3CDTF">2026-06-30T10:51:00Z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