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1E" w:rsidRDefault="000A061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A061E" w:rsidRDefault="00821C0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0A061E" w:rsidRPr="00821C03" w:rsidRDefault="00821C03" w:rsidP="00821C0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21C0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 0113.1.PSP.B2.PO</w:t>
      </w:r>
    </w:p>
    <w:p w:rsidR="000A061E" w:rsidRPr="00821C03" w:rsidRDefault="00821C03" w:rsidP="00821C03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821C03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821C03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821C03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Pr="00821C03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Pedagogika ogólna</w:t>
      </w:r>
    </w:p>
    <w:p w:rsidR="000A061E" w:rsidRPr="00012DCA" w:rsidRDefault="00821C03" w:rsidP="00821C0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12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Nazwa przedmiotu (zajęć) w języku angielskim: General </w:t>
      </w:r>
      <w:proofErr w:type="spellStart"/>
      <w:r w:rsidRPr="00012DC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Pedagogy</w:t>
      </w:r>
      <w:proofErr w:type="spellEnd"/>
    </w:p>
    <w:p w:rsidR="000A061E" w:rsidRDefault="00821C03" w:rsidP="00821C0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0A061E">
        <w:trPr>
          <w:trHeight w:val="282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A061E" w:rsidRDefault="00821C03" w:rsidP="005B4ED4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0A061E">
        <w:trPr>
          <w:trHeight w:val="285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A061E" w:rsidRDefault="00821C03" w:rsidP="005B4ED4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0A061E">
        <w:trPr>
          <w:trHeight w:val="285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0A061E" w:rsidRDefault="00821C03" w:rsidP="005B4ED4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0A061E">
        <w:trPr>
          <w:trHeight w:val="285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A061E" w:rsidRDefault="00821C03" w:rsidP="005B4ED4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0A061E">
        <w:trPr>
          <w:trHeight w:val="282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0A061E" w:rsidRDefault="00DD715D" w:rsidP="005B4ED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330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21C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Anita </w:t>
            </w:r>
            <w:proofErr w:type="spellStart"/>
            <w:r w:rsidR="00821C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</w:p>
        </w:tc>
      </w:tr>
      <w:tr w:rsidR="000A061E">
        <w:trPr>
          <w:trHeight w:val="285"/>
          <w:jc w:val="center"/>
        </w:trPr>
        <w:tc>
          <w:tcPr>
            <w:tcW w:w="4742" w:type="dxa"/>
          </w:tcPr>
          <w:p w:rsidR="000A061E" w:rsidRDefault="00821C0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0A061E" w:rsidRDefault="00821C03" w:rsidP="005B4ED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anita.garbat@ujk.edu.pl </w:t>
            </w:r>
          </w:p>
        </w:tc>
      </w:tr>
    </w:tbl>
    <w:p w:rsidR="000A061E" w:rsidRDefault="00821C0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0A061E">
        <w:trPr>
          <w:trHeight w:val="285"/>
          <w:jc w:val="center"/>
        </w:trPr>
        <w:tc>
          <w:tcPr>
            <w:tcW w:w="3467" w:type="dxa"/>
          </w:tcPr>
          <w:p w:rsidR="000A061E" w:rsidRDefault="00821C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A061E" w:rsidRDefault="00821C03" w:rsidP="00FE6F22">
            <w:pPr>
              <w:pStyle w:val="Normalny1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0A061E">
        <w:trPr>
          <w:trHeight w:val="282"/>
          <w:jc w:val="center"/>
        </w:trPr>
        <w:tc>
          <w:tcPr>
            <w:tcW w:w="3467" w:type="dxa"/>
          </w:tcPr>
          <w:p w:rsidR="000A061E" w:rsidRDefault="00821C0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0A061E" w:rsidRDefault="00821C0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0A061E">
        <w:trPr>
          <w:trHeight w:val="285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A061E" w:rsidRDefault="00821C03" w:rsidP="00FE6F22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0A061E">
        <w:trPr>
          <w:trHeight w:val="282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A061E" w:rsidRDefault="00821C03" w:rsidP="00FE6F22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eastAsia="SimSun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ca" w:hAnsiTheme="minorHAnsi" w:cstheme="minorHAnsi"/>
                <w:color w:val="000000"/>
                <w:sz w:val="21"/>
                <w:szCs w:val="21"/>
                <w:lang w:bidi="ar-SA"/>
              </w:rPr>
              <w:t>Pomieszczenia dydaktyczne UJK</w:t>
            </w:r>
          </w:p>
        </w:tc>
      </w:tr>
      <w:tr w:rsidR="000A061E">
        <w:trPr>
          <w:trHeight w:val="285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</w:p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0A061E">
        <w:trPr>
          <w:trHeight w:val="282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Wykład</w:t>
            </w:r>
          </w:p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Wykład informacyjny; wykład konwersatoryjny; wykład problemowy, p</w:t>
            </w:r>
            <w:r w:rsidR="008A402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rezentacja multimedialna, film</w:t>
            </w:r>
          </w:p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Ćwiczenia</w:t>
            </w:r>
          </w:p>
          <w:p w:rsidR="000A061E" w:rsidRDefault="00821C03" w:rsidP="00FE6F22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praca ze źródłem drukowanym, dyskusja panelowa, obserwacja, mapa myśli</w:t>
            </w:r>
          </w:p>
        </w:tc>
      </w:tr>
      <w:tr w:rsidR="000A061E">
        <w:trPr>
          <w:trHeight w:val="285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821C03" w:rsidRPr="00383AB7" w:rsidRDefault="00821C03" w:rsidP="00FE6F22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rPr>
                <w:rFonts w:asciiTheme="minorHAnsi" w:eastAsia="ca" w:hAnsiTheme="minorHAnsi" w:cstheme="minorHAnsi"/>
                <w:bCs/>
                <w:sz w:val="21"/>
                <w:szCs w:val="21"/>
              </w:rPr>
            </w:pP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Dudzikowa, M., </w:t>
            </w:r>
            <w:proofErr w:type="spellStart"/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>Czerepaniak-Walczak</w:t>
            </w:r>
            <w:proofErr w:type="spellEnd"/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, M. (red.). (2007 - 2010). </w:t>
            </w:r>
            <w:r w:rsidRPr="00383AB7">
              <w:rPr>
                <w:rFonts w:asciiTheme="minorHAnsi" w:eastAsia="ca" w:hAnsiTheme="minorHAnsi" w:cstheme="minorHAnsi"/>
                <w:bCs/>
                <w:iCs/>
                <w:sz w:val="21"/>
                <w:szCs w:val="21"/>
              </w:rPr>
              <w:t>Wychowanie. Pojęcia. Procesy. Konteksty. Interdyscyplinarne ujęcie.</w:t>
            </w: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 Tom 1-5. GWP.</w:t>
            </w:r>
          </w:p>
          <w:p w:rsidR="00821C03" w:rsidRPr="00383AB7" w:rsidRDefault="00821C03" w:rsidP="00FE6F22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Gutek G. (2003). Filozoficzne i ideologiczne podstawy edukacji. GWP.</w:t>
            </w:r>
          </w:p>
          <w:p w:rsidR="000A061E" w:rsidRPr="00383AB7" w:rsidRDefault="00821C03" w:rsidP="00FE6F22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Kwieciński, Z., Śliwerski, B. (red.). (2019). </w:t>
            </w:r>
            <w:r w:rsidRPr="00383AB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Pedagogika</w:t>
            </w: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PWN.</w:t>
            </w:r>
          </w:p>
          <w:p w:rsidR="000A061E" w:rsidRPr="00BF7A68" w:rsidRDefault="00821C03" w:rsidP="00FE6F22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Śliwerski, B. (2009). </w:t>
            </w:r>
            <w:r w:rsidRPr="00383AB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Współczesna myśl pedagogiczna. Znaczenia, klasyfikacje, badania</w:t>
            </w: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Impuls.</w:t>
            </w:r>
          </w:p>
        </w:tc>
      </w:tr>
      <w:tr w:rsidR="000A061E">
        <w:trPr>
          <w:trHeight w:val="285"/>
          <w:jc w:val="center"/>
        </w:trPr>
        <w:tc>
          <w:tcPr>
            <w:tcW w:w="3466" w:type="dxa"/>
          </w:tcPr>
          <w:p w:rsidR="000A061E" w:rsidRDefault="00821C0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0A061E" w:rsidRPr="00383AB7" w:rsidRDefault="00821C03" w:rsidP="00FE6F22">
            <w:pPr>
              <w:pStyle w:val="Normalny1"/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425"/>
                <w:tab w:val="left" w:pos="31680"/>
              </w:tabs>
              <w:snapToGrid w:val="0"/>
              <w:spacing w:line="276" w:lineRule="auto"/>
              <w:ind w:left="425"/>
              <w:rPr>
                <w:rFonts w:asciiTheme="minorHAnsi" w:eastAsia="ca" w:hAnsiTheme="minorHAnsi" w:cstheme="minorHAnsi"/>
                <w:bCs/>
                <w:sz w:val="21"/>
                <w:szCs w:val="21"/>
              </w:rPr>
            </w:pP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Bińczycka, J. (2005). </w:t>
            </w:r>
            <w:r w:rsidRPr="00383AB7">
              <w:rPr>
                <w:rFonts w:asciiTheme="minorHAnsi" w:eastAsia="ca" w:hAnsiTheme="minorHAnsi" w:cstheme="minorHAnsi"/>
                <w:bCs/>
                <w:iCs/>
                <w:sz w:val="21"/>
                <w:szCs w:val="21"/>
              </w:rPr>
              <w:t xml:space="preserve">Między </w:t>
            </w:r>
            <w:bookmarkStart w:id="1" w:name="_GoBack"/>
            <w:r w:rsidRPr="00383AB7">
              <w:rPr>
                <w:rFonts w:asciiTheme="minorHAnsi" w:eastAsia="ca" w:hAnsiTheme="minorHAnsi" w:cstheme="minorHAnsi"/>
                <w:bCs/>
                <w:iCs/>
                <w:sz w:val="21"/>
                <w:szCs w:val="21"/>
              </w:rPr>
              <w:t>swobodą a przemocą w wychowaniu</w:t>
            </w: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>. Impuls.</w:t>
            </w:r>
          </w:p>
          <w:p w:rsidR="00821C03" w:rsidRPr="00383AB7" w:rsidRDefault="00821C03" w:rsidP="00FE6F22">
            <w:pPr>
              <w:pStyle w:val="Normalny1"/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425"/>
                <w:tab w:val="left" w:pos="31680"/>
              </w:tabs>
              <w:snapToGrid w:val="0"/>
              <w:spacing w:line="276" w:lineRule="auto"/>
              <w:ind w:left="425"/>
              <w:rPr>
                <w:rFonts w:asciiTheme="minorHAnsi" w:eastAsia="ca" w:hAnsiTheme="minorHAnsi" w:cstheme="minorHAnsi"/>
                <w:sz w:val="21"/>
                <w:szCs w:val="21"/>
              </w:rPr>
            </w:pP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Gordon, T. (2004). </w:t>
            </w:r>
            <w:r w:rsidRPr="00383AB7">
              <w:rPr>
                <w:rFonts w:asciiTheme="minorHAnsi" w:eastAsia="ca" w:hAnsiTheme="minorHAnsi" w:cstheme="minorHAnsi"/>
                <w:bCs/>
                <w:iCs/>
                <w:sz w:val="21"/>
                <w:szCs w:val="21"/>
              </w:rPr>
              <w:t>Wychowanie bez porażek w szkole.</w:t>
            </w:r>
            <w:r w:rsidRPr="00383AB7">
              <w:rPr>
                <w:rFonts w:asciiTheme="minorHAnsi" w:eastAsia="ca" w:hAnsiTheme="minorHAnsi" w:cstheme="minorHAnsi"/>
                <w:bCs/>
                <w:sz w:val="21"/>
                <w:szCs w:val="21"/>
              </w:rPr>
              <w:t xml:space="preserve"> Instytut Wydawniczy PAX.</w:t>
            </w:r>
          </w:p>
          <w:p w:rsidR="000A061E" w:rsidRPr="00383AB7" w:rsidRDefault="00821C03" w:rsidP="00FE6F2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Marcela, M. (2021). </w:t>
            </w:r>
            <w:r w:rsidRPr="00383AB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Jak szkoła niszczy ludzi, społeczeństwa i świat</w:t>
            </w:r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Znak.</w:t>
            </w:r>
          </w:p>
          <w:p w:rsidR="00BF7A68" w:rsidRDefault="00821C03" w:rsidP="00FE6F2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u w:val="single"/>
              </w:rPr>
            </w:pPr>
            <w:proofErr w:type="spellStart"/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Pyżalski</w:t>
            </w:r>
            <w:proofErr w:type="spellEnd"/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(2020). </w:t>
            </w:r>
            <w:r w:rsidRPr="00383AB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Edukacja w czasach pandemii wirusa COVID-19. Z dystansem o tym, co robimy obecnie jako </w:t>
            </w:r>
            <w:bookmarkEnd w:id="1"/>
            <w:r w:rsidRPr="00383AB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nauczyciele. </w:t>
            </w:r>
            <w:proofErr w:type="spellStart"/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EduAkcja</w:t>
            </w:r>
            <w:proofErr w:type="spellEnd"/>
            <w:r w:rsidRPr="00383A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0A061E" w:rsidRPr="00BF7A68" w:rsidRDefault="00821C03" w:rsidP="00FE6F2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u w:val="single"/>
              </w:rPr>
            </w:pPr>
            <w:r w:rsidRPr="00BF7A6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 xml:space="preserve">Zubelewicz, J. (2007). </w:t>
            </w:r>
            <w:r w:rsidRPr="00BF7A6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Filozofia wychowania – </w:t>
            </w:r>
            <w:proofErr w:type="spellStart"/>
            <w:r w:rsidRPr="00BF7A6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aksjocentryzm</w:t>
            </w:r>
            <w:proofErr w:type="spellEnd"/>
            <w:r w:rsidRPr="00BF7A6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BF7A6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br/>
            </w:r>
            <w:r w:rsidRPr="00BF7A68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i pajdocentryzm</w:t>
            </w:r>
            <w:r w:rsidRPr="00BF7A6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. Wydawnictwo Żak.</w:t>
            </w:r>
          </w:p>
        </w:tc>
      </w:tr>
    </w:tbl>
    <w:p w:rsidR="000A061E" w:rsidRDefault="00821C0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BF7A68" w:rsidRDefault="00821C03" w:rsidP="00BF7A68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F7A6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012DC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0A061E" w:rsidRPr="00BF7A68" w:rsidRDefault="00821C03" w:rsidP="00BF7A6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F7A6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0A061E" w:rsidRDefault="00821C03">
      <w:pPr>
        <w:pStyle w:val="TableParagraph"/>
        <w:numPr>
          <w:ilvl w:val="0"/>
          <w:numId w:val="8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C1. Zapoznanie student</w:t>
      </w:r>
      <w:r w:rsidR="00383AB7">
        <w:rPr>
          <w:rFonts w:asciiTheme="minorHAnsi" w:hAnsiTheme="minorHAnsi" w:cstheme="minorHAnsi"/>
          <w:sz w:val="24"/>
        </w:rPr>
        <w:t>ów z wiedzą na temat pedagogiki</w:t>
      </w:r>
      <w:r>
        <w:rPr>
          <w:rFonts w:asciiTheme="minorHAnsi" w:hAnsiTheme="minorHAnsi" w:cstheme="minorHAnsi"/>
          <w:sz w:val="24"/>
        </w:rPr>
        <w:t xml:space="preserve"> jako nauki.</w:t>
      </w:r>
    </w:p>
    <w:p w:rsidR="000A061E" w:rsidRDefault="00821C03">
      <w:pPr>
        <w:pStyle w:val="TableParagraph"/>
        <w:numPr>
          <w:ilvl w:val="0"/>
          <w:numId w:val="8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C2. Uświadomienie studentom możliwości różnych podejść w wychowaniu dzieci i młodzieży.</w:t>
      </w:r>
    </w:p>
    <w:p w:rsidR="000A061E" w:rsidRDefault="00821C03">
      <w:pPr>
        <w:pStyle w:val="TableParagraph"/>
        <w:numPr>
          <w:ilvl w:val="0"/>
          <w:numId w:val="8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C3. Ukazanie złożoności procesu edukacji.</w:t>
      </w:r>
    </w:p>
    <w:p w:rsidR="000A061E" w:rsidRDefault="00821C03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</w:p>
    <w:p w:rsidR="000A061E" w:rsidRDefault="00821C03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C1. Zapoznanie studentów z</w:t>
      </w:r>
      <w:r w:rsidR="00383A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zasadami funkcjonowania szkoły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klasy szkolnej.</w:t>
      </w:r>
    </w:p>
    <w:p w:rsidR="000A061E" w:rsidRDefault="00821C03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C2. Analizowanie przemian współczesnego świata i ich wpływu na realizację zadań nauczyciela-wychowawcy.</w:t>
      </w:r>
    </w:p>
    <w:p w:rsidR="000A061E" w:rsidRPr="00BF7A68" w:rsidRDefault="00821C03" w:rsidP="00BF7A68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Kształtowanie postawy otwartości i tolerancji, uwrażliwienie na potrzeby wychowanków.</w:t>
      </w:r>
    </w:p>
    <w:p w:rsidR="000A061E" w:rsidRDefault="00821C03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012DC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0A061E" w:rsidRDefault="00821C0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kartą przedmiotu i warunkami zaliczenia.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Geneza, przedmiot i struktura pedagogiki.</w:t>
      </w:r>
      <w:r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Proces kształtowania się pedagogiki jako nauki.</w:t>
      </w:r>
    </w:p>
    <w:p w:rsidR="000A061E" w:rsidRPr="008A402A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A402A">
        <w:rPr>
          <w:rFonts w:asciiTheme="minorHAnsi" w:hAnsiTheme="minorHAnsi" w:cstheme="minorHAnsi"/>
          <w:sz w:val="24"/>
          <w:szCs w:val="24"/>
        </w:rPr>
        <w:t>Podstawowe pojęcia pedagogiczne, .min: edukacja, wychowanie, kształcenie, samowychowanie, nauczanie, uczenie się.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Przedmiot pedagogiki: wychowanie – struktura i ewolucja pojęcia. </w:t>
      </w:r>
    </w:p>
    <w:p w:rsidR="000A061E" w:rsidRPr="008A402A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A402A">
        <w:rPr>
          <w:rFonts w:asciiTheme="minorHAnsi" w:hAnsiTheme="minorHAnsi" w:cstheme="minorHAnsi"/>
          <w:iCs/>
          <w:sz w:val="24"/>
          <w:szCs w:val="24"/>
        </w:rPr>
        <w:t>Przymus i swoboda w wychowaniu (wychowanie adaptacyjne, wychowanie emancypacyjne).</w:t>
      </w:r>
    </w:p>
    <w:p w:rsidR="000A061E" w:rsidRPr="008A402A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A402A">
        <w:rPr>
          <w:rFonts w:asciiTheme="minorHAnsi" w:hAnsiTheme="minorHAnsi" w:cstheme="minorHAnsi"/>
          <w:iCs/>
          <w:sz w:val="24"/>
          <w:szCs w:val="24"/>
        </w:rPr>
        <w:t>Antypedagogika</w:t>
      </w:r>
      <w:r w:rsidRPr="008A402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Współczesne wzory wychowania. </w:t>
      </w:r>
    </w:p>
    <w:p w:rsidR="000A061E" w:rsidRDefault="00821C03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Treść, zakres i składniki pojęcia edukacja. </w:t>
      </w:r>
    </w:p>
    <w:p w:rsidR="000A061E" w:rsidRPr="00BF7A68" w:rsidRDefault="00821C03" w:rsidP="00BF7A68">
      <w:pPr>
        <w:pStyle w:val="TableParagraph"/>
        <w:numPr>
          <w:ilvl w:val="0"/>
          <w:numId w:val="10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Przyczyny i skutki kryzysu edukacyjnego we współczesnym świecie.</w:t>
      </w:r>
      <w:r>
        <w:rPr>
          <w:rFonts w:asciiTheme="minorHAnsi" w:hAnsiTheme="minorHAnsi" w:cstheme="minorHAnsi"/>
          <w:i/>
          <w:iCs/>
          <w:vanish/>
          <w:color w:val="000000" w:themeColor="text1"/>
          <w:sz w:val="24"/>
          <w:szCs w:val="24"/>
        </w:rPr>
        <w:t>P</w:t>
      </w:r>
    </w:p>
    <w:p w:rsidR="00BF7A68" w:rsidRDefault="00BF7A68">
      <w:pPr>
        <w:pStyle w:val="TableParagraph"/>
        <w:spacing w:line="276" w:lineRule="auto"/>
        <w:ind w:firstLine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0A061E" w:rsidRDefault="00821C03">
      <w:pPr>
        <w:pStyle w:val="TableParagraph"/>
        <w:spacing w:line="276" w:lineRule="auto"/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0A061E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>
        <w:rPr>
          <w:rStyle w:val="15"/>
          <w:rFonts w:ascii="Calibri" w:hAnsi="Calibri" w:cs="Calibri"/>
        </w:rPr>
        <w:t>Zapoznanie z kartą przedmiotu i warunkami zaliczenia.</w:t>
      </w:r>
    </w:p>
    <w:p w:rsidR="000A061E" w:rsidRPr="008A402A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  <w:color w:val="auto"/>
        </w:rPr>
      </w:pPr>
      <w:r>
        <w:rPr>
          <w:rStyle w:val="15"/>
          <w:rFonts w:ascii="Calibri" w:hAnsi="Calibri" w:cs="Calibri"/>
        </w:rPr>
        <w:t xml:space="preserve">Szkoła </w:t>
      </w:r>
      <w:r w:rsidRPr="008A402A">
        <w:rPr>
          <w:rStyle w:val="15"/>
          <w:rFonts w:ascii="Calibri" w:hAnsi="Calibri" w:cs="Calibri"/>
          <w:color w:val="auto"/>
        </w:rPr>
        <w:t>jako instytucja i środowisko wychowawcze. Ukryty program.</w:t>
      </w:r>
    </w:p>
    <w:p w:rsidR="000A061E" w:rsidRPr="008A402A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  <w:color w:val="auto"/>
        </w:rPr>
      </w:pPr>
      <w:r w:rsidRPr="008A402A">
        <w:rPr>
          <w:rStyle w:val="15"/>
          <w:rFonts w:ascii="Calibri" w:hAnsi="Calibri" w:cs="Calibri"/>
          <w:color w:val="auto"/>
        </w:rPr>
        <w:t>System wychowania w klasie szkolnej. Klasa szkolna jako grupa formalna i nieformalna.</w:t>
      </w:r>
    </w:p>
    <w:p w:rsidR="000A061E" w:rsidRPr="008A402A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  <w:color w:val="auto"/>
        </w:rPr>
      </w:pPr>
      <w:r w:rsidRPr="008A402A">
        <w:rPr>
          <w:rStyle w:val="15"/>
          <w:rFonts w:ascii="Calibri" w:hAnsi="Calibri" w:cs="Calibri"/>
          <w:color w:val="auto"/>
        </w:rPr>
        <w:t>Nauczyciel-wychowawca (osobowość, kompetencje, rola, powinności, rozwój zawodowy, etyka, doskonalenie zawodowe, awans zawodowy, wypalenie zawodowe, etc.).</w:t>
      </w:r>
    </w:p>
    <w:p w:rsidR="000A061E" w:rsidRPr="008A402A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  <w:color w:val="auto"/>
        </w:rPr>
      </w:pPr>
      <w:r w:rsidRPr="008A402A">
        <w:rPr>
          <w:rStyle w:val="15"/>
          <w:rFonts w:ascii="Calibri" w:hAnsi="Calibri" w:cs="Calibri"/>
          <w:color w:val="auto"/>
        </w:rPr>
        <w:t xml:space="preserve">Nauczyciel-uczeń-rodzic: oczekiwania, wyzwania, współpraca między podmiotami szkoły </w:t>
      </w:r>
      <w:r w:rsidR="005B4ED4">
        <w:rPr>
          <w:rStyle w:val="15"/>
          <w:rFonts w:ascii="Calibri" w:hAnsi="Calibri" w:cs="Calibri"/>
          <w:color w:val="auto"/>
        </w:rPr>
        <w:br/>
      </w:r>
      <w:r w:rsidRPr="008A402A">
        <w:rPr>
          <w:rStyle w:val="15"/>
          <w:rFonts w:ascii="Calibri" w:hAnsi="Calibri" w:cs="Calibri"/>
          <w:color w:val="auto"/>
        </w:rPr>
        <w:t>i otoczeniem społecznym.</w:t>
      </w:r>
    </w:p>
    <w:p w:rsidR="000A061E" w:rsidRPr="008A402A" w:rsidRDefault="00821C03">
      <w:pPr>
        <w:pStyle w:val="Tekstpodstawowy1"/>
        <w:numPr>
          <w:ilvl w:val="0"/>
          <w:numId w:val="11"/>
        </w:numPr>
        <w:ind w:left="993" w:hanging="284"/>
        <w:rPr>
          <w:rFonts w:ascii="Calibri" w:hAnsi="Calibri" w:cs="Calibri"/>
          <w:color w:val="auto"/>
        </w:rPr>
      </w:pPr>
      <w:r w:rsidRPr="008A402A">
        <w:rPr>
          <w:rStyle w:val="15"/>
          <w:rFonts w:ascii="Calibri" w:hAnsi="Calibri" w:cs="Calibri"/>
          <w:color w:val="auto"/>
        </w:rPr>
        <w:t>Szkoła-uczeń-rodzic-nauczyciel w tradycyjnej i wirtualnej przestrzeni.</w:t>
      </w:r>
    </w:p>
    <w:p w:rsidR="000A061E" w:rsidRDefault="00821C0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0A061E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0A061E" w:rsidRPr="00012DCA" w:rsidRDefault="00821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12DC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0A061E" w:rsidRPr="00012DCA" w:rsidRDefault="00821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12DC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0A061E" w:rsidRDefault="00821C0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8A402A" w:rsidRPr="008A402A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B.2.W1.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B.2.W2.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B.2.W7.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  <w:shd w:val="clear" w:color="auto" w:fill="auto"/>
          </w:tcPr>
          <w:p w:rsidR="000A061E" w:rsidRPr="008A402A" w:rsidRDefault="00383AB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Z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i rozumie podstawy filozofii wychowania i aksjologii pedagogicznej, 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specyfikę głównych środowisk wychowawczych i procesów w nich zachodzących, w tym</w:t>
            </w:r>
            <w:r w:rsidR="00821C03" w:rsidRPr="008A402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umiejscowienie pedagogiki wśród dziedzin nauk społecznych i humanistycznych, podstawowe pojęcia pedagogiczne; podstawowe teorie pedagogiczne, w tym nurty i kierunki; rozumie znaczenie klimatu wychowawczego w klasie i w szkole, stosowanych metod wychowawczych i ich skuteczność; rozumie znaczenie problematyki umiejętności i trudności wychowawczych, konfliktów w klasie i w rodzinie, błędów wychowawczych, granic i mierników oddziaływań wychowawczych, kryzysu szkoły, zasad współpracy rodziny i szkoły oraz szkoły ze środowiskiem pozaszkolnym.</w:t>
            </w:r>
          </w:p>
        </w:tc>
        <w:tc>
          <w:tcPr>
            <w:tcW w:w="1773" w:type="dxa"/>
          </w:tcPr>
          <w:p w:rsidR="000A061E" w:rsidRPr="00012DCA" w:rsidRDefault="00821C03">
            <w:pPr>
              <w:pStyle w:val="Normalny2"/>
              <w:jc w:val="center"/>
              <w:rPr>
                <w:rFonts w:ascii="Calibri" w:eastAsiaTheme="minorHAnsi" w:hAnsi="Calibri" w:cs="Calibri"/>
                <w:color w:val="auto"/>
                <w:sz w:val="21"/>
                <w:szCs w:val="21"/>
                <w:lang w:eastAsia="en-US"/>
              </w:rPr>
            </w:pPr>
            <w:r w:rsidRPr="00012DCA">
              <w:rPr>
                <w:rStyle w:val="15"/>
                <w:rFonts w:ascii="Calibri" w:hAnsi="Calibri" w:cs="Calibri"/>
                <w:color w:val="auto"/>
                <w:sz w:val="21"/>
                <w:szCs w:val="21"/>
              </w:rPr>
              <w:lastRenderedPageBreak/>
              <w:t>PSPEC W01</w:t>
            </w:r>
          </w:p>
          <w:p w:rsidR="000A061E" w:rsidRPr="00012DC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A402A" w:rsidRPr="008A402A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W02 B.2.W4.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B.2.W8.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0A061E" w:rsidRPr="008A402A" w:rsidRDefault="00383AB7" w:rsidP="00821C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i rozumie klasyczne i współczesne teorie rozwoju człowieka, wychowania, uczenia się i nauczania lub kształcenia, socjalizacji oraz różnorodne uwarunkowania tych procesów; w tym znaczenie przymusu i swobody </w:t>
            </w:r>
            <w:r w:rsidR="00BF7A68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w wychowaniu, podmiotowości w wychowaniu oraz kontekstów wychowania; zna źródła i przejawy kryzysu współczesnego wychowania; style wychowania; zagadnienia związane z zawodem nauczyciela.</w:t>
            </w:r>
          </w:p>
        </w:tc>
        <w:tc>
          <w:tcPr>
            <w:tcW w:w="1773" w:type="dxa"/>
          </w:tcPr>
          <w:p w:rsidR="000A061E" w:rsidRPr="00012DCA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12DCA">
              <w:rPr>
                <w:rFonts w:asciiTheme="minorHAnsi" w:hAnsiTheme="minorHAnsi" w:cstheme="minorHAnsi"/>
                <w:iCs/>
                <w:sz w:val="21"/>
                <w:szCs w:val="21"/>
              </w:rPr>
              <w:t>PSPEC W02</w:t>
            </w:r>
          </w:p>
          <w:p w:rsidR="000A061E" w:rsidRPr="00012DC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:rsidR="000A061E" w:rsidRPr="008A402A" w:rsidRDefault="00821C0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A402A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8A402A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8A402A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8A402A" w:rsidRPr="008A402A" w:rsidTr="00FE6F22">
        <w:trPr>
          <w:trHeight w:val="1193"/>
          <w:jc w:val="center"/>
        </w:trPr>
        <w:tc>
          <w:tcPr>
            <w:tcW w:w="1244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:rsidR="000A061E" w:rsidRPr="008A402A" w:rsidRDefault="00821C03">
            <w:pPr>
              <w:pStyle w:val="Normalny3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sz w:val="21"/>
                <w:szCs w:val="21"/>
              </w:rPr>
              <w:t>B.2.U2.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:rsidR="000A061E" w:rsidRPr="008A402A" w:rsidRDefault="00383AB7" w:rsidP="00821C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wykorzystać i integrować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wiedzę z zakresu pedagogiki specjalnej oraz powiązanych z nią dyscyplin naukowych celu analizy problemów rehabilitacyjnych, edukacyjnych, terapeutycznych i resocjalizacyjnych.</w:t>
            </w:r>
            <w:r w:rsidR="00821C03" w:rsidRPr="008A402A">
              <w:rPr>
                <w:sz w:val="24"/>
                <w:lang w:eastAsia="en-US" w:bidi="ar-SA"/>
              </w:rPr>
              <w:t xml:space="preserve"> 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Rozpoznaje i identyfikuje style i nurty wychowania.</w:t>
            </w:r>
          </w:p>
        </w:tc>
        <w:tc>
          <w:tcPr>
            <w:tcW w:w="1773" w:type="dxa"/>
          </w:tcPr>
          <w:p w:rsidR="000A061E" w:rsidRPr="008A402A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PSPEC U01</w:t>
            </w:r>
          </w:p>
          <w:p w:rsidR="000A061E" w:rsidRPr="008A402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A402A" w:rsidRPr="008A402A" w:rsidTr="00FE6F22">
        <w:trPr>
          <w:trHeight w:val="1125"/>
          <w:jc w:val="center"/>
        </w:trPr>
        <w:tc>
          <w:tcPr>
            <w:tcW w:w="1244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B.2.U2.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:rsidR="000A061E" w:rsidRPr="008A402A" w:rsidRDefault="00383AB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Potrafi rozpoznać i interpretować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zjawiska społeczne, ukazując ich powiązania </w:t>
            </w:r>
            <w:r w:rsidR="00BF7A68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z różnymi zakresami pedagogiki specjalnej, dziedzinami nauk społecznych, humanistycznych oraz medycznych i nauk o zdrowiu. Rozpoznaje i identyfikuje style i nurty wychowania.</w:t>
            </w:r>
          </w:p>
          <w:p w:rsidR="000A061E" w:rsidRPr="008A402A" w:rsidRDefault="000A061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:rsidR="000A061E" w:rsidRPr="008A402A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PSPEC U02</w:t>
            </w:r>
          </w:p>
          <w:p w:rsidR="000A061E" w:rsidRPr="008A402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:rsidR="000A061E" w:rsidRPr="008A402A" w:rsidRDefault="00821C0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A402A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8A402A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8A402A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8A402A" w:rsidRPr="008A402A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B.2.K2.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B.2.K3.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0A061E" w:rsidRPr="008A402A" w:rsidRDefault="00383AB7" w:rsidP="00821C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porozumiewa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nia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się z osobami pochodzącymi z różnych środowisk i różnej kondycji emocjonalnej, a także stosuje dialogowe rozwiązywanie konfliktów, potrafi również tworzyć dobrą atmosferę dla komunikacji w klasie szkolnej i poza nią. Samodzielnie pogłębia wiedzę pedagogiczną.</w:t>
            </w:r>
          </w:p>
        </w:tc>
        <w:tc>
          <w:tcPr>
            <w:tcW w:w="1773" w:type="dxa"/>
          </w:tcPr>
          <w:p w:rsidR="000A061E" w:rsidRPr="008A402A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PSPEC K04</w:t>
            </w:r>
          </w:p>
          <w:p w:rsidR="000A061E" w:rsidRPr="008A402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A402A" w:rsidRPr="008A402A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  <w:p w:rsidR="000A061E" w:rsidRPr="008A402A" w:rsidRDefault="00821C0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B.2.K3. B.2.K4.</w:t>
            </w: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  <w:p w:rsidR="000A061E" w:rsidRPr="008A402A" w:rsidRDefault="000A06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0A061E" w:rsidRPr="008A402A" w:rsidRDefault="00383AB7" w:rsidP="00821C0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rozpoznawania specyfiki</w:t>
            </w:r>
            <w:r w:rsidR="00821C03"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środowiska lokalnego i regionalnego oraz ich wpływu na funkcjonowanie uczniów a także potrafi podjąć współpracę  na rzecz dobra uczniów i tych środowisk. Samodzielnie pogłębia wiedzę pedagogiczną. Jest gotów do współpracy z nauczycielami w celu doskonalenia swojego warsztatu pracy.</w:t>
            </w:r>
          </w:p>
        </w:tc>
        <w:tc>
          <w:tcPr>
            <w:tcW w:w="1773" w:type="dxa"/>
          </w:tcPr>
          <w:p w:rsidR="000A061E" w:rsidRPr="008A402A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A402A">
              <w:rPr>
                <w:rFonts w:asciiTheme="minorHAnsi" w:hAnsiTheme="minorHAnsi" w:cstheme="minorHAnsi"/>
                <w:iCs/>
                <w:sz w:val="21"/>
                <w:szCs w:val="21"/>
              </w:rPr>
              <w:t>PSPEC K05</w:t>
            </w:r>
          </w:p>
          <w:p w:rsidR="000A061E" w:rsidRPr="008A402A" w:rsidRDefault="000A06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:rsidR="000A061E" w:rsidRPr="008A402A" w:rsidRDefault="00821C0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8A402A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przedmiotu(zajęć)</w:t>
      </w:r>
    </w:p>
    <w:p w:rsidR="000A061E" w:rsidRDefault="00821C0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425"/>
        <w:gridCol w:w="1403"/>
        <w:gridCol w:w="1403"/>
        <w:gridCol w:w="1403"/>
        <w:gridCol w:w="1403"/>
        <w:gridCol w:w="1403"/>
        <w:gridCol w:w="1403"/>
      </w:tblGrid>
      <w:tr w:rsidR="00BF7A68" w:rsidTr="00012DC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BF7A68" w:rsidRDefault="00BF7A6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BF7A68" w:rsidRDefault="00BF7A68" w:rsidP="002E6D9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BF7A68" w:rsidRDefault="00BF7A68" w:rsidP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:rsidR="00BF7A68" w:rsidRDefault="00BF7A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książki</w:t>
            </w:r>
          </w:p>
        </w:tc>
      </w:tr>
    </w:tbl>
    <w:p w:rsidR="000A061E" w:rsidRDefault="00821C0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417"/>
        <w:gridCol w:w="468"/>
        <w:gridCol w:w="469"/>
        <w:gridCol w:w="469"/>
        <w:gridCol w:w="469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BF7A68" w:rsidTr="00012DC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BF7A68" w:rsidRDefault="00BF7A6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F7A68" w:rsidRDefault="00BF7A6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7A68" w:rsidTr="00012DCA">
        <w:trPr>
          <w:jc w:val="center"/>
        </w:trPr>
        <w:tc>
          <w:tcPr>
            <w:tcW w:w="1237" w:type="dxa"/>
            <w:shd w:val="clear" w:color="auto" w:fill="ECF1F8"/>
          </w:tcPr>
          <w:p w:rsidR="00BF7A68" w:rsidRDefault="00BF7A6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F7A68" w:rsidRDefault="00BF7A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A061E" w:rsidRDefault="00821C0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0A061E" w:rsidRDefault="00821C03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0A061E" w:rsidRDefault="00821C0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0A061E" w:rsidRDefault="00821C0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0A061E" w:rsidRPr="002E6D9D" w:rsidRDefault="00CA2FB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</w:t>
            </w:r>
            <w:r w:rsidR="00821C03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60% </w:t>
            </w:r>
            <w:r w:rsidR="00821C03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 z egzaminu ustnego</w:t>
            </w:r>
          </w:p>
        </w:tc>
      </w:tr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61% </w:t>
            </w:r>
            <w:r w:rsidR="00CA2FBD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70%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 z egzaminu ustnego</w:t>
            </w:r>
          </w:p>
        </w:tc>
      </w:tr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71% </w:t>
            </w:r>
            <w:r w:rsidR="00271EAF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do 8</w:t>
            </w:r>
            <w:r w:rsidR="00CA2FBD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 z egzaminu ustnego</w:t>
            </w:r>
          </w:p>
        </w:tc>
      </w:tr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0d 81%</w:t>
            </w:r>
            <w:r w:rsidRPr="002E6D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71EAF" w:rsidRPr="002E6D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 z egzaminu ustnego</w:t>
            </w:r>
          </w:p>
        </w:tc>
      </w:tr>
      <w:tr w:rsidR="000A061E">
        <w:trPr>
          <w:jc w:val="center"/>
        </w:trPr>
        <w:tc>
          <w:tcPr>
            <w:tcW w:w="961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 w:rsidR="00271EAF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100%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 z egzaminu ustnego</w:t>
            </w:r>
          </w:p>
        </w:tc>
      </w:tr>
    </w:tbl>
    <w:p w:rsidR="000A061E" w:rsidRDefault="00821C0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0A061E" w:rsidRDefault="00821C0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0A061E" w:rsidRPr="002E6D9D" w:rsidRDefault="00271E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</w:t>
            </w:r>
            <w:r w:rsidR="00821C03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do 60%</w:t>
            </w:r>
            <w:r w:rsidR="00821C03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punktów uzyskanych z zadań stawianych studentom</w:t>
            </w:r>
          </w:p>
        </w:tc>
      </w:tr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61% </w:t>
            </w:r>
            <w:r w:rsidR="00271EAF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do70%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punktów uzyskanych z zadań stawianych studentom</w:t>
            </w:r>
          </w:p>
        </w:tc>
      </w:tr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71% </w:t>
            </w:r>
            <w:r w:rsidR="00271EAF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80%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punktów uzyskanych z zadań stawianych studentom</w:t>
            </w:r>
          </w:p>
        </w:tc>
      </w:tr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81% </w:t>
            </w:r>
            <w:r w:rsidR="00271EAF"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Pr="002E6D9D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punktów uzyskanych z zadań stawianych studentom</w:t>
            </w:r>
          </w:p>
        </w:tc>
      </w:tr>
      <w:tr w:rsidR="000A061E">
        <w:trPr>
          <w:jc w:val="center"/>
        </w:trPr>
        <w:tc>
          <w:tcPr>
            <w:tcW w:w="953" w:type="dxa"/>
          </w:tcPr>
          <w:p w:rsidR="000A061E" w:rsidRDefault="00821C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0A061E" w:rsidRPr="002E6D9D" w:rsidRDefault="00821C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E6D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 w:rsidR="00271EAF" w:rsidRPr="002E6D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100% </w:t>
            </w:r>
            <w:r w:rsidRPr="002E6D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zadań stawianych studentom</w:t>
            </w:r>
          </w:p>
        </w:tc>
      </w:tr>
    </w:tbl>
    <w:p w:rsidR="000A061E" w:rsidRDefault="00821C0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0A061E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61E" w:rsidRDefault="00821C0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0A061E" w:rsidRDefault="00821C0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0A061E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A061E" w:rsidRDefault="00821C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A061E">
        <w:trPr>
          <w:trHeight w:val="285"/>
          <w:jc w:val="center"/>
        </w:trPr>
        <w:tc>
          <w:tcPr>
            <w:tcW w:w="5499" w:type="dxa"/>
          </w:tcPr>
          <w:p w:rsidR="000A061E" w:rsidRDefault="00BF7A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A061E">
        <w:trPr>
          <w:trHeight w:val="282"/>
          <w:jc w:val="center"/>
        </w:trPr>
        <w:tc>
          <w:tcPr>
            <w:tcW w:w="5499" w:type="dxa"/>
          </w:tcPr>
          <w:p w:rsidR="000A061E" w:rsidRDefault="00821C03" w:rsidP="00BF7A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A061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061E" w:rsidRDefault="00821C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A061E">
        <w:trPr>
          <w:trHeight w:val="285"/>
          <w:jc w:val="center"/>
        </w:trPr>
        <w:tc>
          <w:tcPr>
            <w:tcW w:w="5499" w:type="dxa"/>
          </w:tcPr>
          <w:p w:rsidR="000A061E" w:rsidRDefault="00FE6F22" w:rsidP="00BF7A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A061E">
        <w:trPr>
          <w:trHeight w:val="282"/>
          <w:jc w:val="center"/>
        </w:trPr>
        <w:tc>
          <w:tcPr>
            <w:tcW w:w="5499" w:type="dxa"/>
          </w:tcPr>
          <w:p w:rsidR="000A061E" w:rsidRDefault="00821C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BF7A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egzaminu/kolokwium</w:t>
            </w:r>
          </w:p>
        </w:tc>
        <w:tc>
          <w:tcPr>
            <w:tcW w:w="2172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A061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061E" w:rsidRDefault="00821C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A061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0A061E" w:rsidRDefault="00821C0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0A061E" w:rsidRDefault="00821C0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0A061E" w:rsidRDefault="00821C0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0A061E" w:rsidRDefault="00821C0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0A061E" w:rsidSect="00B076C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10345"/>
    <w:multiLevelType w:val="singleLevel"/>
    <w:tmpl w:val="8371034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C837914"/>
    <w:multiLevelType w:val="singleLevel"/>
    <w:tmpl w:val="DC8379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1901779"/>
    <w:multiLevelType w:val="multilevel"/>
    <w:tmpl w:val="01901779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457EAE"/>
    <w:multiLevelType w:val="hybridMultilevel"/>
    <w:tmpl w:val="9F92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40872DCC"/>
    <w:multiLevelType w:val="multilevel"/>
    <w:tmpl w:val="40872DC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743E3"/>
    <w:multiLevelType w:val="multilevel"/>
    <w:tmpl w:val="AA8403D4"/>
    <w:lvl w:ilvl="0">
      <w:start w:val="1"/>
      <w:numFmt w:val="decimal"/>
      <w:lvlText w:val="%1)"/>
      <w:lvlJc w:val="left"/>
      <w:pPr>
        <w:ind w:left="99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upperLetter"/>
      <w:lvlText w:val="%2."/>
      <w:lvlJc w:val="left"/>
      <w:pPr>
        <w:ind w:left="720" w:hanging="294"/>
        <w:jc w:val="left"/>
      </w:pPr>
      <w:rPr>
        <w:rFonts w:hint="default"/>
        <w:spacing w:val="0"/>
        <w:w w:val="100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899" w:hanging="473"/>
        <w:jc w:val="left"/>
      </w:pPr>
      <w:rPr>
        <w:rFonts w:hint="default"/>
        <w:spacing w:val="-1"/>
        <w:w w:val="100"/>
        <w:lang w:val="pl-PL" w:eastAsia="en-US" w:bidi="ar-SA"/>
      </w:rPr>
    </w:lvl>
    <w:lvl w:ilvl="3">
      <w:numFmt w:val="bullet"/>
      <w:lvlText w:val="•"/>
      <w:lvlJc w:val="left"/>
      <w:pPr>
        <w:ind w:left="940" w:hanging="47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00" w:hanging="47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86" w:hanging="47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973" w:hanging="47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460" w:hanging="47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47" w:hanging="473"/>
      </w:pPr>
      <w:rPr>
        <w:rFonts w:hint="default"/>
        <w:lang w:val="pl-PL" w:eastAsia="en-US" w:bidi="ar-SA"/>
      </w:rPr>
    </w:lvl>
  </w:abstractNum>
  <w:abstractNum w:abstractNumId="9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66324CF6"/>
    <w:multiLevelType w:val="hybridMultilevel"/>
    <w:tmpl w:val="8682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2DCA"/>
    <w:rsid w:val="00040C7C"/>
    <w:rsid w:val="00053608"/>
    <w:rsid w:val="000657F2"/>
    <w:rsid w:val="000706A4"/>
    <w:rsid w:val="0007138A"/>
    <w:rsid w:val="000746C5"/>
    <w:rsid w:val="000800D0"/>
    <w:rsid w:val="00095A2B"/>
    <w:rsid w:val="000960BF"/>
    <w:rsid w:val="000A061E"/>
    <w:rsid w:val="000A165C"/>
    <w:rsid w:val="000D4346"/>
    <w:rsid w:val="000F5265"/>
    <w:rsid w:val="00104870"/>
    <w:rsid w:val="00104F8D"/>
    <w:rsid w:val="001106DC"/>
    <w:rsid w:val="00131ADE"/>
    <w:rsid w:val="001373A5"/>
    <w:rsid w:val="00145EC7"/>
    <w:rsid w:val="001D18A7"/>
    <w:rsid w:val="001D511D"/>
    <w:rsid w:val="001D7053"/>
    <w:rsid w:val="001E0ADE"/>
    <w:rsid w:val="001E792D"/>
    <w:rsid w:val="001E7B5A"/>
    <w:rsid w:val="00204C4C"/>
    <w:rsid w:val="00214E36"/>
    <w:rsid w:val="002401BA"/>
    <w:rsid w:val="002401BE"/>
    <w:rsid w:val="00271EAF"/>
    <w:rsid w:val="0027397F"/>
    <w:rsid w:val="002E6D9D"/>
    <w:rsid w:val="00341AC4"/>
    <w:rsid w:val="0034602B"/>
    <w:rsid w:val="003622B2"/>
    <w:rsid w:val="00363F81"/>
    <w:rsid w:val="0036571D"/>
    <w:rsid w:val="00383AB7"/>
    <w:rsid w:val="003A736D"/>
    <w:rsid w:val="003A7A8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223F"/>
    <w:rsid w:val="004A241A"/>
    <w:rsid w:val="004B30D1"/>
    <w:rsid w:val="004C2D66"/>
    <w:rsid w:val="004C4E75"/>
    <w:rsid w:val="004E017B"/>
    <w:rsid w:val="004F47E5"/>
    <w:rsid w:val="00513674"/>
    <w:rsid w:val="00522DED"/>
    <w:rsid w:val="005363F3"/>
    <w:rsid w:val="00543BC4"/>
    <w:rsid w:val="00550BEF"/>
    <w:rsid w:val="00566B57"/>
    <w:rsid w:val="00571CD4"/>
    <w:rsid w:val="005769E7"/>
    <w:rsid w:val="005B4ED4"/>
    <w:rsid w:val="005D2A79"/>
    <w:rsid w:val="005D3DF3"/>
    <w:rsid w:val="005E156F"/>
    <w:rsid w:val="005E5E7E"/>
    <w:rsid w:val="005F0097"/>
    <w:rsid w:val="005F1BA3"/>
    <w:rsid w:val="005F3556"/>
    <w:rsid w:val="00621E17"/>
    <w:rsid w:val="00625795"/>
    <w:rsid w:val="00635E40"/>
    <w:rsid w:val="00654EA0"/>
    <w:rsid w:val="0067260F"/>
    <w:rsid w:val="00686513"/>
    <w:rsid w:val="006A0C6B"/>
    <w:rsid w:val="006B5865"/>
    <w:rsid w:val="006C5000"/>
    <w:rsid w:val="006D764F"/>
    <w:rsid w:val="006E29EC"/>
    <w:rsid w:val="006E60C3"/>
    <w:rsid w:val="006F029C"/>
    <w:rsid w:val="00725F8A"/>
    <w:rsid w:val="00727FB4"/>
    <w:rsid w:val="007352B1"/>
    <w:rsid w:val="00736FCC"/>
    <w:rsid w:val="00745543"/>
    <w:rsid w:val="00775AF1"/>
    <w:rsid w:val="007B605E"/>
    <w:rsid w:val="007C3DBD"/>
    <w:rsid w:val="007C7A4E"/>
    <w:rsid w:val="00821773"/>
    <w:rsid w:val="00821C03"/>
    <w:rsid w:val="00831C71"/>
    <w:rsid w:val="00834C51"/>
    <w:rsid w:val="0086280C"/>
    <w:rsid w:val="00862E0A"/>
    <w:rsid w:val="00885711"/>
    <w:rsid w:val="00896E3C"/>
    <w:rsid w:val="008A402A"/>
    <w:rsid w:val="008B336A"/>
    <w:rsid w:val="008E5658"/>
    <w:rsid w:val="00906C25"/>
    <w:rsid w:val="009109EC"/>
    <w:rsid w:val="00912768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430E"/>
    <w:rsid w:val="00A5532D"/>
    <w:rsid w:val="00A713B4"/>
    <w:rsid w:val="00A900E0"/>
    <w:rsid w:val="00AB3480"/>
    <w:rsid w:val="00AB6E40"/>
    <w:rsid w:val="00AE4328"/>
    <w:rsid w:val="00AE5C2A"/>
    <w:rsid w:val="00AF51E8"/>
    <w:rsid w:val="00AF7E08"/>
    <w:rsid w:val="00B076C2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7A68"/>
    <w:rsid w:val="00C06A55"/>
    <w:rsid w:val="00C1154E"/>
    <w:rsid w:val="00C13192"/>
    <w:rsid w:val="00C14619"/>
    <w:rsid w:val="00C15E8D"/>
    <w:rsid w:val="00C3302D"/>
    <w:rsid w:val="00C51D09"/>
    <w:rsid w:val="00C62B71"/>
    <w:rsid w:val="00C66555"/>
    <w:rsid w:val="00C74615"/>
    <w:rsid w:val="00CA2FBD"/>
    <w:rsid w:val="00CA3616"/>
    <w:rsid w:val="00CB604E"/>
    <w:rsid w:val="00CD60D3"/>
    <w:rsid w:val="00CF48D1"/>
    <w:rsid w:val="00D05AB2"/>
    <w:rsid w:val="00D75403"/>
    <w:rsid w:val="00D85EF3"/>
    <w:rsid w:val="00D864ED"/>
    <w:rsid w:val="00D938BC"/>
    <w:rsid w:val="00DA28D5"/>
    <w:rsid w:val="00DA4951"/>
    <w:rsid w:val="00DB5D67"/>
    <w:rsid w:val="00DD65E8"/>
    <w:rsid w:val="00DD715D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C54AF"/>
    <w:rsid w:val="00FD380B"/>
    <w:rsid w:val="00FE128D"/>
    <w:rsid w:val="00FE6295"/>
    <w:rsid w:val="00FE667D"/>
    <w:rsid w:val="00FE6F22"/>
    <w:rsid w:val="00FF5239"/>
    <w:rsid w:val="303B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6C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6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76C2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76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076C2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07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6C2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B076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B07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76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B076C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076C2"/>
  </w:style>
  <w:style w:type="character" w:customStyle="1" w:styleId="Nagwek1Znak">
    <w:name w:val="Nagłówek 1 Znak"/>
    <w:basedOn w:val="Domylnaczcionkaakapitu"/>
    <w:link w:val="Nagwek1"/>
    <w:uiPriority w:val="9"/>
    <w:qFormat/>
    <w:rsid w:val="00B07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76C2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076C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076C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76C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076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B076C2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B076C2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Normalny1">
    <w:name w:val="Normalny1"/>
    <w:qFormat/>
    <w:rsid w:val="00B076C2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qFormat/>
    <w:rsid w:val="00B076C2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podstawowy1">
    <w:name w:val="Tekst podstawowy1"/>
    <w:basedOn w:val="Normalny"/>
    <w:qFormat/>
    <w:rsid w:val="00B076C2"/>
    <w:pPr>
      <w:widowControl/>
      <w:suppressAutoHyphens/>
      <w:autoSpaceDE/>
      <w:autoSpaceDN/>
      <w:spacing w:before="100" w:beforeAutospacing="1" w:after="100" w:afterAutospacing="1" w:line="273" w:lineRule="auto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15">
    <w:name w:val="15"/>
    <w:basedOn w:val="Domylnaczcionkaakapitu"/>
    <w:qFormat/>
    <w:rsid w:val="00B076C2"/>
    <w:rPr>
      <w:rFonts w:ascii="Times New Roman" w:hAnsi="Times New Roman" w:cs="Times New Roman" w:hint="default"/>
    </w:rPr>
  </w:style>
  <w:style w:type="paragraph" w:customStyle="1" w:styleId="Normalny3">
    <w:name w:val="Normalny3"/>
    <w:qFormat/>
    <w:rsid w:val="00B076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Normalny1">
    <w:name w:val="Normalny1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podstawowy1">
    <w:name w:val="Tekst podstawowy1"/>
    <w:basedOn w:val="Normalny"/>
    <w:qFormat/>
    <w:pPr>
      <w:widowControl/>
      <w:suppressAutoHyphens/>
      <w:autoSpaceDE/>
      <w:autoSpaceDN/>
      <w:spacing w:before="100" w:beforeAutospacing="1" w:after="100" w:afterAutospacing="1" w:line="273" w:lineRule="auto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</w:rPr>
  </w:style>
  <w:style w:type="paragraph" w:customStyle="1" w:styleId="Normalny3">
    <w:name w:val="Normalny3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28D2-99C6-4E38-8B7D-80545782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2026-05-09T08:54:00Z</dcterms:created>
  <dcterms:modified xsi:type="dcterms:W3CDTF">2026-06-30T10:56:00Z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E66BDC72D8184FE4B707C0A1155032FC_12</vt:lpwstr>
  </property>
</Properties>
</file>