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EC102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B4EE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2358E" w:rsidRPr="00EC1028">
        <w:rPr>
          <w:rFonts w:asciiTheme="minorHAnsi" w:hAnsiTheme="minorHAnsi" w:cstheme="minorHAnsi"/>
          <w:bCs w:val="0"/>
          <w:sz w:val="24"/>
          <w:szCs w:val="24"/>
        </w:rPr>
        <w:t>0113.1.PSP.B2.DO</w:t>
      </w:r>
    </w:p>
    <w:p w:rsidR="004501ED" w:rsidRPr="00FD4EB9" w:rsidRDefault="004838B3" w:rsidP="007B4EE7">
      <w:pPr>
        <w:ind w:left="426"/>
        <w:rPr>
          <w:b/>
          <w:sz w:val="20"/>
          <w:szCs w:val="20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B4EE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623F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2358E" w:rsidRPr="00FD4EB9">
        <w:rPr>
          <w:rFonts w:asciiTheme="minorHAnsi" w:hAnsiTheme="minorHAnsi" w:cstheme="minorHAnsi"/>
          <w:b/>
          <w:sz w:val="24"/>
          <w:szCs w:val="24"/>
        </w:rPr>
        <w:t>D</w:t>
      </w:r>
      <w:r w:rsidR="007B4EE7" w:rsidRPr="00FD4EB9">
        <w:rPr>
          <w:rFonts w:asciiTheme="minorHAnsi" w:hAnsiTheme="minorHAnsi" w:cstheme="minorHAnsi"/>
          <w:b/>
          <w:sz w:val="24"/>
          <w:szCs w:val="24"/>
        </w:rPr>
        <w:t>ydaktyk</w:t>
      </w:r>
      <w:r w:rsidR="0002358E" w:rsidRPr="00FD4EB9">
        <w:rPr>
          <w:rFonts w:asciiTheme="minorHAnsi" w:hAnsiTheme="minorHAnsi" w:cstheme="minorHAnsi"/>
          <w:b/>
          <w:sz w:val="24"/>
          <w:szCs w:val="24"/>
        </w:rPr>
        <w:t>a ogólna</w:t>
      </w:r>
    </w:p>
    <w:p w:rsidR="004838B3" w:rsidRPr="0002358E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sz w:val="22"/>
          <w:szCs w:val="22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B4EE7">
        <w:rPr>
          <w:b/>
          <w:bCs/>
          <w:i w:val="0"/>
          <w:iCs/>
          <w:color w:val="000000" w:themeColor="text1"/>
        </w:rPr>
        <w:t xml:space="preserve"> </w:t>
      </w:r>
      <w:r w:rsidR="0002358E" w:rsidRPr="00EC1028">
        <w:rPr>
          <w:rFonts w:asciiTheme="minorHAnsi" w:hAnsiTheme="minorHAnsi" w:cstheme="minorHAnsi"/>
          <w:b/>
          <w:i w:val="0"/>
          <w:iCs/>
        </w:rPr>
        <w:t xml:space="preserve">General </w:t>
      </w:r>
      <w:proofErr w:type="spellStart"/>
      <w:r w:rsidR="0002358E" w:rsidRPr="00EC1028">
        <w:rPr>
          <w:rFonts w:asciiTheme="minorHAnsi" w:hAnsiTheme="minorHAnsi" w:cstheme="minorHAnsi"/>
          <w:b/>
          <w:i w:val="0"/>
          <w:iCs/>
        </w:rPr>
        <w:t>Didactics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02358E" w:rsidRPr="00341AC4" w:rsidTr="004C2D66">
        <w:trPr>
          <w:trHeight w:val="282"/>
          <w:jc w:val="center"/>
        </w:trPr>
        <w:tc>
          <w:tcPr>
            <w:tcW w:w="4742" w:type="dxa"/>
          </w:tcPr>
          <w:p w:rsidR="0002358E" w:rsidRPr="00341AC4" w:rsidRDefault="0002358E" w:rsidP="005367F6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2358E" w:rsidRPr="00423BE3" w:rsidRDefault="0002358E" w:rsidP="00423BE3">
            <w:pPr>
              <w:spacing w:line="276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423BE3">
              <w:rPr>
                <w:rFonts w:asciiTheme="minorHAnsi" w:hAnsiTheme="minorHAnsi" w:cstheme="minorHAnsi"/>
                <w:b/>
                <w:sz w:val="21"/>
                <w:szCs w:val="21"/>
              </w:rPr>
              <w:t>Pedagogika specjalna</w:t>
            </w:r>
          </w:p>
        </w:tc>
      </w:tr>
      <w:tr w:rsidR="0002358E" w:rsidRPr="00341AC4" w:rsidTr="004C2D66">
        <w:trPr>
          <w:trHeight w:val="285"/>
          <w:jc w:val="center"/>
        </w:trPr>
        <w:tc>
          <w:tcPr>
            <w:tcW w:w="4742" w:type="dxa"/>
          </w:tcPr>
          <w:p w:rsidR="0002358E" w:rsidRPr="00341AC4" w:rsidRDefault="0002358E" w:rsidP="005367F6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2358E" w:rsidRPr="00423BE3" w:rsidRDefault="0002358E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  Stacjonarne/niestacjonarne</w:t>
            </w:r>
          </w:p>
        </w:tc>
      </w:tr>
      <w:tr w:rsidR="0002358E" w:rsidRPr="00341AC4" w:rsidTr="004C2D66">
        <w:trPr>
          <w:trHeight w:val="285"/>
          <w:jc w:val="center"/>
        </w:trPr>
        <w:tc>
          <w:tcPr>
            <w:tcW w:w="4742" w:type="dxa"/>
          </w:tcPr>
          <w:p w:rsidR="0002358E" w:rsidRPr="00341AC4" w:rsidRDefault="0002358E" w:rsidP="005367F6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02358E" w:rsidRPr="00423BE3" w:rsidRDefault="0002358E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  Jednolite magisterskie</w:t>
            </w:r>
          </w:p>
        </w:tc>
      </w:tr>
      <w:tr w:rsidR="007B4EE7" w:rsidRPr="00341AC4" w:rsidTr="004C2D66">
        <w:trPr>
          <w:trHeight w:val="285"/>
          <w:jc w:val="center"/>
        </w:trPr>
        <w:tc>
          <w:tcPr>
            <w:tcW w:w="4742" w:type="dxa"/>
          </w:tcPr>
          <w:p w:rsidR="007B4EE7" w:rsidRPr="00341AC4" w:rsidRDefault="007B4EE7" w:rsidP="005367F6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7B4EE7" w:rsidRPr="00423BE3" w:rsidRDefault="0002358E" w:rsidP="00423BE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proofErr w:type="spellStart"/>
            <w:r w:rsidR="007B4EE7" w:rsidRPr="00423BE3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7B4EE7" w:rsidRPr="00341AC4" w:rsidTr="004C2D66">
        <w:trPr>
          <w:trHeight w:val="282"/>
          <w:jc w:val="center"/>
        </w:trPr>
        <w:tc>
          <w:tcPr>
            <w:tcW w:w="4742" w:type="dxa"/>
          </w:tcPr>
          <w:p w:rsidR="007B4EE7" w:rsidRPr="00341AC4" w:rsidRDefault="007B4EE7" w:rsidP="005367F6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7B4EE7" w:rsidRPr="00423BE3" w:rsidRDefault="0002358E" w:rsidP="00423BE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</w:t>
            </w:r>
            <w:r w:rsidR="007B4EE7" w:rsidRPr="00423B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Anna Winiarczyk</w:t>
            </w:r>
          </w:p>
        </w:tc>
      </w:tr>
      <w:tr w:rsidR="007B4EE7" w:rsidRPr="00341AC4" w:rsidTr="004C2D66">
        <w:trPr>
          <w:trHeight w:val="285"/>
          <w:jc w:val="center"/>
        </w:trPr>
        <w:tc>
          <w:tcPr>
            <w:tcW w:w="4742" w:type="dxa"/>
          </w:tcPr>
          <w:p w:rsidR="007B4EE7" w:rsidRPr="00341AC4" w:rsidRDefault="007B4EE7" w:rsidP="005367F6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7B4EE7" w:rsidRPr="00423BE3" w:rsidRDefault="0002358E" w:rsidP="00423BE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  </w:t>
            </w:r>
            <w:r w:rsidR="007B4EE7" w:rsidRPr="00423BE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anna.winiarczyk@ujk.edu.pl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5367F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7B4EE7" w:rsidP="00423BE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5367F6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7B4EE7" w:rsidP="00423BE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5367F6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423BE3" w:rsidRDefault="003B6F34" w:rsidP="00423BE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5367F6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423BE3" w:rsidRDefault="007B4EE7" w:rsidP="00423BE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5367F6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423BE3" w:rsidRDefault="0002358E" w:rsidP="00423BE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5367F6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423BE3" w:rsidRDefault="007B4EE7" w:rsidP="00423BE3">
            <w:pPr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 </w:t>
            </w:r>
            <w:r w:rsidR="0002358E" w:rsidRPr="00423BE3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wykład</w:t>
            </w:r>
            <w:r w:rsidRPr="00423BE3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 xml:space="preserve"> informacyjny, konwersatoryjny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7B4EE7" w:rsidRPr="00423BE3" w:rsidRDefault="007B4EE7" w:rsidP="00423BE3">
            <w:pPr>
              <w:pStyle w:val="Akapitzlist"/>
              <w:numPr>
                <w:ilvl w:val="0"/>
                <w:numId w:val="8"/>
              </w:numPr>
              <w:snapToGri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Bereźnicki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, F. (2007). 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Dydaktyka kształcenia ogólnego, Impuls,.</w:t>
            </w:r>
          </w:p>
          <w:p w:rsidR="007B4EE7" w:rsidRPr="00423BE3" w:rsidRDefault="007B4EE7" w:rsidP="00423BE3">
            <w:pPr>
              <w:pStyle w:val="Akapitzlist"/>
              <w:numPr>
                <w:ilvl w:val="0"/>
                <w:numId w:val="8"/>
              </w:numPr>
              <w:snapToGri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Klus-Stańska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D.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(2024).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Dydaktyka i jej paradygmaty. Różnorodne światy 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szkoły, Wydawnictwo Naukowe PWN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7B4EE7" w:rsidRPr="00423BE3" w:rsidRDefault="007B4EE7" w:rsidP="00423BE3">
            <w:pPr>
              <w:pStyle w:val="Akapitzlist"/>
              <w:numPr>
                <w:ilvl w:val="0"/>
                <w:numId w:val="8"/>
              </w:numPr>
              <w:snapToGri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Kupisiewicz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, Cz. (2012). 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Dydaktyka. Podręcznik akademicki, Impuls.</w:t>
            </w:r>
          </w:p>
          <w:p w:rsidR="007B4EE7" w:rsidRPr="00423BE3" w:rsidRDefault="007B4EE7" w:rsidP="00423BE3">
            <w:pPr>
              <w:pStyle w:val="Akapitzlist"/>
              <w:numPr>
                <w:ilvl w:val="0"/>
                <w:numId w:val="8"/>
              </w:numPr>
              <w:snapToGri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Lib</w:t>
            </w:r>
            <w:proofErr w:type="spellEnd"/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W., </w:t>
            </w:r>
            <w:proofErr w:type="spellStart"/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Walat</w:t>
            </w:r>
            <w:proofErr w:type="spellEnd"/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, W. (red.). (2021).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Teoretyczne podstawy kształcenia ogólnego. Podręcznik dla studentów pedagogiki i przyszłych nauczycieli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, Wyd. UR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566B57" w:rsidRPr="00423BE3" w:rsidRDefault="007B4EE7" w:rsidP="00423BE3">
            <w:pPr>
              <w:pStyle w:val="Akapitzlist"/>
              <w:numPr>
                <w:ilvl w:val="0"/>
                <w:numId w:val="8"/>
              </w:numPr>
              <w:snapToGri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Okoń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, W. (2003).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Wprowadzenie do dydaktyki ogólnej, ŻAK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341AC4" w:rsidRPr="00423BE3" w:rsidTr="00C07909">
        <w:trPr>
          <w:trHeight w:val="207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7B4EE7" w:rsidRPr="00423BE3" w:rsidRDefault="007B4EE7" w:rsidP="00423B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Klus-Stańska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, D. (2018).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Paradygmaty dydaktyki. Myśleć teorią </w:t>
            </w:r>
            <w:r w:rsidR="00423BE3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o pr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aktyce, Wydawnictwo Naukowe PWN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7B4EE7" w:rsidRPr="00423BE3" w:rsidRDefault="007B4EE7" w:rsidP="00423B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Kupisiewicz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, Cz. (2005). 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Podstawy dydaktyki, WSiP.</w:t>
            </w:r>
          </w:p>
          <w:p w:rsidR="007B4EE7" w:rsidRPr="00423BE3" w:rsidRDefault="007B4EE7" w:rsidP="00423B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Niemierko</w:t>
            </w:r>
            <w:proofErr w:type="spellEnd"/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, B. (2007).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Kształcenie szkolne. Podręc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znik skutecznej dydaktyki, </w:t>
            </w:r>
            <w:proofErr w:type="spellStart"/>
            <w:r w:rsidR="00C07909" w:rsidRPr="00423BE3">
              <w:rPr>
                <w:rFonts w:asciiTheme="minorHAnsi" w:hAnsiTheme="minorHAnsi" w:cstheme="minorHAnsi"/>
                <w:sz w:val="21"/>
                <w:szCs w:val="21"/>
              </w:rPr>
              <w:t>WAiP</w:t>
            </w:r>
            <w:proofErr w:type="spellEnd"/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C07909" w:rsidRPr="00423BE3" w:rsidRDefault="00C07909" w:rsidP="00423B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Półturzycki</w:t>
            </w:r>
            <w:proofErr w:type="spellEnd"/>
            <w:r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J. (2002). </w:t>
            </w:r>
            <w:r w:rsidR="007B4EE7" w:rsidRPr="00423BE3">
              <w:rPr>
                <w:rFonts w:asciiTheme="minorHAnsi" w:hAnsiTheme="minorHAnsi" w:cstheme="minorHAnsi"/>
                <w:sz w:val="21"/>
                <w:szCs w:val="21"/>
              </w:rPr>
              <w:t xml:space="preserve"> Dy</w:t>
            </w:r>
            <w:r w:rsidRPr="00423BE3">
              <w:rPr>
                <w:rFonts w:asciiTheme="minorHAnsi" w:hAnsiTheme="minorHAnsi" w:cstheme="minorHAnsi"/>
                <w:sz w:val="21"/>
                <w:szCs w:val="21"/>
              </w:rPr>
              <w:t>daktyka dla nauczycieli, NOVUM.</w:t>
            </w:r>
          </w:p>
          <w:p w:rsidR="00566B57" w:rsidRPr="00423BE3" w:rsidRDefault="007B4EE7" w:rsidP="00423BE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ind w:left="425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423BE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Scrivener</w:t>
            </w:r>
            <w:r w:rsidR="00C07909" w:rsidRPr="00423BE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,</w:t>
            </w:r>
            <w:r w:rsidR="005367F6" w:rsidRPr="00423BE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J. (2011). </w:t>
            </w:r>
            <w:r w:rsidRPr="00423BE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Macmillan Books for Teachers: Learning Teaching, </w:t>
            </w:r>
            <w:hyperlink r:id="rId6" w:tooltip="Hueber Verlag Gmbh" w:history="1">
              <w:proofErr w:type="spellStart"/>
              <w:r w:rsidRPr="00423BE3">
                <w:rPr>
                  <w:rStyle w:val="Hipercze"/>
                  <w:rFonts w:asciiTheme="minorHAnsi" w:eastAsiaTheme="majorEastAsia" w:hAnsiTheme="minorHAnsi" w:cstheme="minorHAnsi"/>
                  <w:color w:val="000000" w:themeColor="text1"/>
                  <w:sz w:val="21"/>
                  <w:szCs w:val="21"/>
                  <w:lang w:val="en-US"/>
                </w:rPr>
                <w:t>Hueber</w:t>
              </w:r>
              <w:proofErr w:type="spellEnd"/>
              <w:r w:rsidRPr="00423BE3">
                <w:rPr>
                  <w:rStyle w:val="Hipercze"/>
                  <w:rFonts w:asciiTheme="minorHAnsi" w:eastAsiaTheme="majorEastAsia" w:hAnsiTheme="minorHAnsi" w:cstheme="minorHAnsi"/>
                  <w:color w:val="000000" w:themeColor="text1"/>
                  <w:sz w:val="21"/>
                  <w:szCs w:val="21"/>
                  <w:lang w:val="en-US"/>
                </w:rPr>
                <w:t> </w:t>
              </w:r>
              <w:proofErr w:type="spellStart"/>
              <w:r w:rsidRPr="00423BE3">
                <w:rPr>
                  <w:rStyle w:val="Hipercze"/>
                  <w:rFonts w:asciiTheme="minorHAnsi" w:eastAsiaTheme="majorEastAsia" w:hAnsiTheme="minorHAnsi" w:cstheme="minorHAnsi"/>
                  <w:color w:val="000000" w:themeColor="text1"/>
                  <w:sz w:val="21"/>
                  <w:szCs w:val="21"/>
                  <w:lang w:val="en-US"/>
                </w:rPr>
                <w:t>Verlag</w:t>
              </w:r>
              <w:proofErr w:type="spellEnd"/>
              <w:r w:rsidRPr="00423BE3">
                <w:rPr>
                  <w:rStyle w:val="Hipercze"/>
                  <w:rFonts w:asciiTheme="minorHAnsi" w:eastAsiaTheme="majorEastAsia" w:hAnsiTheme="minorHAnsi" w:cstheme="minorHAnsi"/>
                  <w:color w:val="000000" w:themeColor="text1"/>
                  <w:sz w:val="21"/>
                  <w:szCs w:val="21"/>
                  <w:lang w:val="en-US"/>
                </w:rPr>
                <w:t> </w:t>
              </w:r>
              <w:proofErr w:type="spellStart"/>
              <w:r w:rsidRPr="00423BE3">
                <w:rPr>
                  <w:rStyle w:val="Hipercze"/>
                  <w:rFonts w:asciiTheme="minorHAnsi" w:eastAsiaTheme="majorEastAsia" w:hAnsiTheme="minorHAnsi" w:cstheme="minorHAnsi"/>
                  <w:color w:val="000000" w:themeColor="text1"/>
                  <w:sz w:val="21"/>
                  <w:szCs w:val="21"/>
                  <w:lang w:val="en-US"/>
                </w:rPr>
                <w:t>Gmbh</w:t>
              </w:r>
              <w:proofErr w:type="spellEnd"/>
            </w:hyperlink>
            <w:r w:rsidRPr="00423BE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341AC4" w:rsidRDefault="003E0703" w:rsidP="005367F6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3E0703" w:rsidRPr="00EC1028" w:rsidRDefault="003E0703" w:rsidP="005367F6">
      <w:pPr>
        <w:pStyle w:val="TableParagraph"/>
        <w:numPr>
          <w:ilvl w:val="0"/>
          <w:numId w:val="3"/>
        </w:numPr>
        <w:spacing w:line="276" w:lineRule="auto"/>
        <w:ind w:left="993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E73B5" w:rsidRPr="008E73B5">
        <w:rPr>
          <w:sz w:val="20"/>
          <w:szCs w:val="20"/>
        </w:rPr>
        <w:t xml:space="preserve"> </w:t>
      </w:r>
      <w:r w:rsidR="008E73B5" w:rsidRPr="00F22AD4">
        <w:rPr>
          <w:rFonts w:asciiTheme="minorHAnsi" w:hAnsiTheme="minorHAnsi" w:cstheme="minorHAnsi"/>
          <w:sz w:val="24"/>
          <w:szCs w:val="24"/>
        </w:rPr>
        <w:t>Zapoznanie z podstawową wiedzą dotyczącą przedmiotu, zadań dydaktyki i podstawowych dla niej pojęć.</w:t>
      </w:r>
    </w:p>
    <w:p w:rsidR="008E73B5" w:rsidRPr="00EC1028" w:rsidRDefault="003E0703" w:rsidP="005367F6">
      <w:pPr>
        <w:pStyle w:val="TableParagraph"/>
        <w:numPr>
          <w:ilvl w:val="0"/>
          <w:numId w:val="3"/>
        </w:numPr>
        <w:spacing w:line="276" w:lineRule="auto"/>
        <w:ind w:left="993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C102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8E73B5" w:rsidRPr="00EC10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E73B5" w:rsidRPr="00F22AD4">
        <w:rPr>
          <w:rFonts w:asciiTheme="minorHAnsi" w:hAnsiTheme="minorHAnsi" w:cstheme="minorHAnsi"/>
          <w:sz w:val="24"/>
          <w:szCs w:val="24"/>
        </w:rPr>
        <w:t>Przygotowanie do realizowania funkcji dydaktycznej szkoły.</w:t>
      </w:r>
    </w:p>
    <w:p w:rsidR="0002358E" w:rsidRPr="0002358E" w:rsidRDefault="008E73B5" w:rsidP="005367F6">
      <w:pPr>
        <w:pStyle w:val="TableParagraph"/>
        <w:numPr>
          <w:ilvl w:val="0"/>
          <w:numId w:val="3"/>
        </w:numPr>
        <w:spacing w:line="276" w:lineRule="auto"/>
        <w:ind w:left="993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C1028">
        <w:rPr>
          <w:rFonts w:asciiTheme="minorHAnsi" w:hAnsiTheme="minorHAnsi" w:cstheme="minorHAnsi"/>
          <w:b/>
          <w:sz w:val="24"/>
          <w:szCs w:val="24"/>
        </w:rPr>
        <w:t>C3.</w:t>
      </w:r>
      <w:bookmarkStart w:id="1" w:name="__DdeLink__850_749610336"/>
      <w:r w:rsidRPr="00EC1028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Pr="00F22AD4">
        <w:rPr>
          <w:rFonts w:asciiTheme="minorHAnsi" w:eastAsia="Calibri" w:hAnsiTheme="minorHAnsi" w:cstheme="minorHAnsi"/>
          <w:sz w:val="24"/>
          <w:szCs w:val="24"/>
          <w:lang w:eastAsia="en-US"/>
        </w:rPr>
        <w:t>Kształtowanie postawy odpowiedzialnego przygotowywania się do pracy nauczyciela.</w:t>
      </w:r>
      <w:bookmarkEnd w:id="1"/>
      <w:r w:rsidRPr="005F38C6">
        <w:rPr>
          <w:rFonts w:eastAsia="Calibri"/>
          <w:sz w:val="20"/>
          <w:szCs w:val="20"/>
          <w:lang w:eastAsia="en-US"/>
        </w:rPr>
        <w:t xml:space="preserve">    </w:t>
      </w:r>
    </w:p>
    <w:p w:rsidR="0002358E" w:rsidRDefault="0002358E" w:rsidP="00A61F84">
      <w:pPr>
        <w:pStyle w:val="TableParagraph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E0703" w:rsidRPr="00341AC4" w:rsidRDefault="003E0703" w:rsidP="005367F6">
      <w:pPr>
        <w:pStyle w:val="TableParagraph"/>
        <w:numPr>
          <w:ilvl w:val="1"/>
          <w:numId w:val="2"/>
        </w:numPr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FD4EB9" w:rsidRPr="00327397" w:rsidRDefault="0002358E" w:rsidP="005367F6">
      <w:pPr>
        <w:pStyle w:val="Akapitzlist"/>
        <w:numPr>
          <w:ilvl w:val="0"/>
          <w:numId w:val="7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27397">
        <w:rPr>
          <w:rFonts w:asciiTheme="minorHAnsi" w:hAnsiTheme="minorHAnsi" w:cstheme="minorHAnsi"/>
          <w:sz w:val="24"/>
          <w:szCs w:val="24"/>
        </w:rPr>
        <w:t xml:space="preserve">Zapoznanie studentów z kartą przedmiotu i wymaganiami zaliczeniowymi. </w:t>
      </w:r>
    </w:p>
    <w:p w:rsidR="00327397" w:rsidRPr="00327397" w:rsidRDefault="0002358E" w:rsidP="005367F6">
      <w:pPr>
        <w:pStyle w:val="Akapitzlist"/>
        <w:numPr>
          <w:ilvl w:val="0"/>
          <w:numId w:val="7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27397">
        <w:rPr>
          <w:rFonts w:asciiTheme="minorHAnsi" w:hAnsiTheme="minorHAnsi" w:cstheme="minorHAnsi"/>
          <w:sz w:val="24"/>
          <w:szCs w:val="24"/>
        </w:rPr>
        <w:t xml:space="preserve">Umiejscowienie dydaktyki w systemie nauk. Przedmiot, zadania, funkcje dydaktyki, metody badań dydaktycznych.   </w:t>
      </w:r>
    </w:p>
    <w:p w:rsidR="0002358E" w:rsidRPr="00327397" w:rsidRDefault="0002358E" w:rsidP="005367F6">
      <w:pPr>
        <w:pStyle w:val="Akapitzlist"/>
        <w:numPr>
          <w:ilvl w:val="0"/>
          <w:numId w:val="7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27397">
        <w:rPr>
          <w:rFonts w:asciiTheme="minorHAnsi" w:hAnsiTheme="minorHAnsi" w:cstheme="minorHAnsi"/>
          <w:sz w:val="24"/>
          <w:szCs w:val="24"/>
        </w:rPr>
        <w:t>Podstawowe pojęcia dydaktyczne.</w:t>
      </w:r>
    </w:p>
    <w:p w:rsidR="0002358E" w:rsidRPr="00327397" w:rsidRDefault="0002358E" w:rsidP="005367F6">
      <w:pPr>
        <w:pStyle w:val="Akapitzlist"/>
        <w:numPr>
          <w:ilvl w:val="0"/>
          <w:numId w:val="7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27397">
        <w:rPr>
          <w:rFonts w:asciiTheme="minorHAnsi" w:hAnsiTheme="minorHAnsi" w:cstheme="minorHAnsi"/>
          <w:bCs/>
          <w:sz w:val="24"/>
          <w:szCs w:val="24"/>
        </w:rPr>
        <w:t xml:space="preserve">Przegląd metod nauczania i uczenia się. Kryteria ich doboru. </w:t>
      </w:r>
    </w:p>
    <w:p w:rsidR="0002358E" w:rsidRPr="00327397" w:rsidRDefault="003238DC" w:rsidP="005367F6">
      <w:pPr>
        <w:pStyle w:val="Akapitzlist"/>
        <w:numPr>
          <w:ilvl w:val="0"/>
          <w:numId w:val="7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27397">
        <w:rPr>
          <w:rFonts w:asciiTheme="minorHAnsi" w:hAnsiTheme="minorHAnsi" w:cstheme="minorHAnsi"/>
          <w:bCs/>
          <w:sz w:val="24"/>
          <w:szCs w:val="24"/>
        </w:rPr>
        <w:t>Klasyfikacja z</w:t>
      </w:r>
      <w:r w:rsidR="0002358E" w:rsidRPr="00327397">
        <w:rPr>
          <w:rFonts w:asciiTheme="minorHAnsi" w:hAnsiTheme="minorHAnsi" w:cstheme="minorHAnsi"/>
          <w:bCs/>
          <w:sz w:val="24"/>
          <w:szCs w:val="24"/>
        </w:rPr>
        <w:t>asady nauczania.</w:t>
      </w:r>
    </w:p>
    <w:p w:rsidR="0002358E" w:rsidRPr="00327397" w:rsidRDefault="0002358E" w:rsidP="005367F6">
      <w:pPr>
        <w:pStyle w:val="Akapitzlist"/>
        <w:numPr>
          <w:ilvl w:val="0"/>
          <w:numId w:val="7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27397">
        <w:rPr>
          <w:rFonts w:asciiTheme="minorHAnsi" w:hAnsiTheme="minorHAnsi" w:cstheme="minorHAnsi"/>
          <w:sz w:val="24"/>
          <w:szCs w:val="24"/>
        </w:rPr>
        <w:t xml:space="preserve">Cele kształcenia - ich źródła i wybrane taksonomie. </w:t>
      </w:r>
    </w:p>
    <w:p w:rsidR="0002358E" w:rsidRPr="00327397" w:rsidRDefault="0002358E" w:rsidP="005367F6">
      <w:pPr>
        <w:pStyle w:val="Akapitzlist"/>
        <w:numPr>
          <w:ilvl w:val="0"/>
          <w:numId w:val="7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27397">
        <w:rPr>
          <w:rFonts w:asciiTheme="minorHAnsi" w:hAnsiTheme="minorHAnsi" w:cstheme="minorHAnsi"/>
          <w:sz w:val="24"/>
          <w:szCs w:val="24"/>
        </w:rPr>
        <w:t>Treści kształcenia i kryteria ich doboru. Organizacja procesu kształcenia.</w:t>
      </w:r>
    </w:p>
    <w:p w:rsidR="0002358E" w:rsidRPr="00327397" w:rsidRDefault="0002358E" w:rsidP="005367F6">
      <w:pPr>
        <w:pStyle w:val="Akapitzlist"/>
        <w:numPr>
          <w:ilvl w:val="0"/>
          <w:numId w:val="7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27397">
        <w:rPr>
          <w:rFonts w:asciiTheme="minorHAnsi" w:hAnsiTheme="minorHAnsi" w:cstheme="minorHAnsi"/>
          <w:sz w:val="24"/>
          <w:szCs w:val="24"/>
        </w:rPr>
        <w:t>Formy organizacyjne nauczania.</w:t>
      </w:r>
    </w:p>
    <w:p w:rsidR="0002358E" w:rsidRPr="00327397" w:rsidRDefault="0002358E" w:rsidP="005367F6">
      <w:pPr>
        <w:pStyle w:val="Akapitzlist"/>
        <w:numPr>
          <w:ilvl w:val="0"/>
          <w:numId w:val="7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27397">
        <w:rPr>
          <w:rFonts w:asciiTheme="minorHAnsi" w:hAnsiTheme="minorHAnsi" w:cstheme="minorHAnsi"/>
          <w:sz w:val="24"/>
          <w:szCs w:val="24"/>
        </w:rPr>
        <w:t xml:space="preserve">Lekcja jako podstawowa forma organizacyjna nauczania – uczenia się: jej struktura, rodzaje </w:t>
      </w:r>
      <w:r w:rsidR="005367F6">
        <w:rPr>
          <w:rFonts w:asciiTheme="minorHAnsi" w:hAnsiTheme="minorHAnsi" w:cstheme="minorHAnsi"/>
          <w:sz w:val="24"/>
          <w:szCs w:val="24"/>
        </w:rPr>
        <w:br/>
      </w:r>
      <w:r w:rsidRPr="00327397">
        <w:rPr>
          <w:rFonts w:asciiTheme="minorHAnsi" w:hAnsiTheme="minorHAnsi" w:cstheme="minorHAnsi"/>
          <w:sz w:val="24"/>
          <w:szCs w:val="24"/>
        </w:rPr>
        <w:t>i typy.</w:t>
      </w:r>
    </w:p>
    <w:p w:rsidR="0002358E" w:rsidRPr="00327397" w:rsidRDefault="0002358E" w:rsidP="005367F6">
      <w:pPr>
        <w:pStyle w:val="Akapitzlist"/>
        <w:numPr>
          <w:ilvl w:val="0"/>
          <w:numId w:val="7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27397">
        <w:rPr>
          <w:rFonts w:asciiTheme="minorHAnsi" w:hAnsiTheme="minorHAnsi" w:cstheme="minorHAnsi"/>
          <w:sz w:val="24"/>
          <w:szCs w:val="24"/>
        </w:rPr>
        <w:t xml:space="preserve">Sprawdzanie wyników kształcenia: cele i funkcje sprawdzania. Metody i formy sprawdzania osiągnięć uczniów. </w:t>
      </w:r>
    </w:p>
    <w:p w:rsidR="00E9123A" w:rsidRPr="00327397" w:rsidRDefault="0002358E" w:rsidP="005367F6">
      <w:pPr>
        <w:pStyle w:val="Akapitzlist"/>
        <w:numPr>
          <w:ilvl w:val="0"/>
          <w:numId w:val="7"/>
        </w:numPr>
        <w:adjustRightInd w:val="0"/>
        <w:spacing w:line="276" w:lineRule="auto"/>
        <w:ind w:left="993" w:hanging="426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327397">
        <w:rPr>
          <w:rFonts w:asciiTheme="minorHAnsi" w:hAnsiTheme="minorHAnsi" w:cstheme="minorHAnsi"/>
          <w:sz w:val="24"/>
          <w:szCs w:val="24"/>
        </w:rPr>
        <w:t>Klasa szkolna jako środowisko edukacyjne - klimat i organizacja klasy szkolnej, doświadczane przez nauczycieli trudności. P</w:t>
      </w:r>
      <w:r w:rsidR="005367F6">
        <w:rPr>
          <w:rFonts w:asciiTheme="minorHAnsi" w:hAnsiTheme="minorHAnsi" w:cstheme="minorHAnsi"/>
          <w:sz w:val="24"/>
          <w:szCs w:val="24"/>
        </w:rPr>
        <w:t>oszukiwanie skutecznych działań</w:t>
      </w:r>
      <w:r w:rsidRPr="00327397">
        <w:rPr>
          <w:rFonts w:asciiTheme="minorHAnsi" w:hAnsiTheme="minorHAnsi" w:cstheme="minorHAnsi"/>
          <w:sz w:val="24"/>
          <w:szCs w:val="24"/>
        </w:rPr>
        <w:t xml:space="preserve"> integrujących klasę </w:t>
      </w:r>
      <w:r w:rsidR="005367F6">
        <w:rPr>
          <w:rFonts w:asciiTheme="minorHAnsi" w:hAnsiTheme="minorHAnsi" w:cstheme="minorHAnsi"/>
          <w:sz w:val="24"/>
          <w:szCs w:val="24"/>
        </w:rPr>
        <w:br/>
      </w:r>
      <w:r w:rsidRPr="00327397">
        <w:rPr>
          <w:rFonts w:asciiTheme="minorHAnsi" w:hAnsiTheme="minorHAnsi" w:cstheme="minorHAnsi"/>
          <w:sz w:val="24"/>
          <w:szCs w:val="24"/>
        </w:rPr>
        <w:t>i motywujących uczniów do pracy.</w:t>
      </w:r>
    </w:p>
    <w:p w:rsidR="00E9123A" w:rsidRPr="00C32022" w:rsidRDefault="00E9123A" w:rsidP="00C32022">
      <w:pPr>
        <w:textAlignment w:val="baseline"/>
        <w:rPr>
          <w:rFonts w:cs="Calibri"/>
          <w:highlight w:val="green"/>
        </w:rPr>
      </w:pPr>
    </w:p>
    <w:p w:rsidR="00436303" w:rsidRPr="00E9123A" w:rsidRDefault="00436303" w:rsidP="005367F6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912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02358E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02358E" w:rsidRDefault="0002358E" w:rsidP="002C1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:rsidR="00C32022" w:rsidRDefault="00C32022" w:rsidP="002C1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B.2.W3</w:t>
            </w:r>
          </w:p>
          <w:p w:rsidR="00C32022" w:rsidRDefault="00C32022" w:rsidP="002C1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B.2.W7</w:t>
            </w:r>
          </w:p>
          <w:p w:rsidR="00C32022" w:rsidRPr="00405792" w:rsidRDefault="00C32022" w:rsidP="002C1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B.2.W10</w:t>
            </w:r>
          </w:p>
        </w:tc>
        <w:tc>
          <w:tcPr>
            <w:tcW w:w="6830" w:type="dxa"/>
          </w:tcPr>
          <w:p w:rsidR="003238DC" w:rsidRPr="003238DC" w:rsidRDefault="00327397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02358E" w:rsidRPr="003238DC">
              <w:rPr>
                <w:rFonts w:asciiTheme="minorHAnsi" w:hAnsiTheme="minorHAnsi" w:cstheme="minorHAnsi"/>
                <w:sz w:val="21"/>
                <w:szCs w:val="21"/>
              </w:rPr>
              <w:t xml:space="preserve">na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 rozumie </w:t>
            </w:r>
            <w:r w:rsidR="0002358E" w:rsidRPr="003238DC">
              <w:rPr>
                <w:rFonts w:asciiTheme="minorHAnsi" w:hAnsiTheme="minorHAnsi" w:cstheme="minorHAnsi"/>
                <w:sz w:val="21"/>
                <w:szCs w:val="21"/>
              </w:rPr>
              <w:t>miejsce dydaktyki w systemie nauk, jej przedmiot, zadania, metody badań, wie na czym polega proces kształcenia i rozumie rolę działań dydaktycznych  w organizacji tego procesu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:rsidR="003238DC" w:rsidRPr="003238DC" w:rsidRDefault="003238DC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</w:t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 xml:space="preserve">uwarunkowania edukacji, miejsca powstawania relacji edukacyjnych, kultury, ideologii, zagadnienie ekonomii w kontekście edukacji, zmiany </w:t>
            </w:r>
            <w:r w:rsidR="005367F6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>i wyzwania edukacyjne XXI wieku;</w:t>
            </w:r>
          </w:p>
          <w:p w:rsidR="003238DC" w:rsidRPr="003238DC" w:rsidRDefault="003238DC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</w:t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>zagadnienia związane ze szkołą jako instytucją wychowawczą: środowisko społeczne klasy i szkoły, autokratyzm i demokrację w szkole, ukryty program szkoły, postawy nauczycieli i uczniów, pracę z grupą rówieśniczą, tworzenie klimatu wychowawczego w klasie i w szkole, metody wychowawcze i ich skuteczność, problematykę umiejętności i trudności wychowawczych, konfliktów w klasie i w rodzinie, błędów wychowawczych, granic i mierników oddziaływań wychowawczych, kryzysu szkoły, zasad współpracy rodziny i szkoły oraz szkoły ze środowiskiem pozaszkolnym;</w:t>
            </w:r>
          </w:p>
          <w:p w:rsidR="003238DC" w:rsidRPr="003238DC" w:rsidRDefault="002F485B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zna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proces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adaptacji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dziecka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przedszkolu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ucznia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szkole–rolę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przedszkola,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szkoły 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rodziny;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zagadnienia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dojrzałości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szkolnej,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przygotowania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dziecka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238DC" w:rsidRPr="003238DC">
              <w:rPr>
                <w:rFonts w:asciiTheme="minorHAnsi" w:hAnsiTheme="minorHAnsi" w:cstheme="minorHAnsi"/>
                <w:sz w:val="21"/>
                <w:szCs w:val="21"/>
              </w:rPr>
              <w:t>nauki w szkole oraz obowiązku szkolnego</w:t>
            </w:r>
            <w:r w:rsidR="00F22AD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02358E" w:rsidRPr="00405792" w:rsidRDefault="0002358E" w:rsidP="002C1F57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PSPEC_W01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02358E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02358E" w:rsidRDefault="0002358E" w:rsidP="002C1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:rsidR="00C32022" w:rsidRPr="00EC1028" w:rsidRDefault="00C32022" w:rsidP="002C1F5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821" w:type="dxa"/>
          </w:tcPr>
          <w:p w:rsidR="00EC1028" w:rsidRPr="00405792" w:rsidRDefault="00327397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</w:t>
            </w:r>
            <w:r w:rsidR="0002358E" w:rsidRPr="0040579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otrafi pozyskiw</w:t>
            </w:r>
            <w:r w:rsidR="00EC1028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ać i analizować dane dotyczące </w:t>
            </w:r>
            <w:r w:rsidR="0002358E" w:rsidRPr="0040579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przebiegu procesów i zjawisk </w:t>
            </w:r>
            <w:r w:rsidR="005367F6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</w:r>
            <w:r w:rsidR="0002358E" w:rsidRPr="0040579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w obszarze edukacji</w:t>
            </w:r>
            <w:r w:rsidR="00F22AD4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02358E" w:rsidRPr="00405792" w:rsidRDefault="0002358E" w:rsidP="002C1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PSPEC_U06</w:t>
            </w:r>
          </w:p>
        </w:tc>
      </w:tr>
      <w:tr w:rsidR="0002358E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EC1028" w:rsidRDefault="0002358E" w:rsidP="002C1F5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  <w:r w:rsidR="00EC1028" w:rsidRPr="00EC102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:rsidR="0002358E" w:rsidRPr="00EC1028" w:rsidRDefault="00EC1028" w:rsidP="002C1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C1028">
              <w:rPr>
                <w:rFonts w:asciiTheme="minorHAnsi" w:hAnsiTheme="minorHAnsi" w:cstheme="minorHAnsi"/>
                <w:sz w:val="21"/>
                <w:szCs w:val="21"/>
              </w:rPr>
              <w:t>B.2.U3</w:t>
            </w:r>
          </w:p>
        </w:tc>
        <w:tc>
          <w:tcPr>
            <w:tcW w:w="6821" w:type="dxa"/>
          </w:tcPr>
          <w:p w:rsidR="0002358E" w:rsidRDefault="00327397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02358E" w:rsidRPr="00405792">
              <w:rPr>
                <w:rFonts w:asciiTheme="minorHAnsi" w:hAnsiTheme="minorHAnsi" w:cstheme="minorHAnsi"/>
                <w:sz w:val="21"/>
                <w:szCs w:val="21"/>
              </w:rPr>
              <w:t xml:space="preserve">otrafi projektować działania edukacyjne dostosowane do zróżnicowanych potrzeb i możliwości uczniów, w szczególności możliwości psychofizycznych </w:t>
            </w:r>
            <w:r w:rsidR="0002358E" w:rsidRPr="0040579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oraz tempa uczenia się, a także dostrzega potrzebę i potrafi wykorzystywać sposoby wyrównywania szans edukacyjnych</w:t>
            </w:r>
            <w:r w:rsidR="00EC1028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:rsidR="00EC1028" w:rsidRPr="00405792" w:rsidRDefault="00EC1028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Pr="00EC1028">
              <w:rPr>
                <w:rFonts w:asciiTheme="minorHAnsi" w:hAnsiTheme="minorHAnsi" w:cstheme="minorHAnsi"/>
                <w:sz w:val="21"/>
                <w:szCs w:val="21"/>
              </w:rPr>
              <w:t>zaprojektować</w:t>
            </w:r>
            <w:r>
              <w:t xml:space="preserve"> </w:t>
            </w:r>
            <w:r w:rsidRPr="00EC1028">
              <w:rPr>
                <w:rFonts w:asciiTheme="minorHAnsi" w:hAnsiTheme="minorHAnsi" w:cstheme="minorHAnsi"/>
                <w:sz w:val="21"/>
                <w:szCs w:val="21"/>
              </w:rPr>
              <w:t>podstawowe zajęcia opiekuńczo-</w:t>
            </w:r>
            <w:r w:rsidRPr="00EC1028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wychowawcze</w:t>
            </w:r>
            <w:r w:rsidR="00F22AD4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02358E" w:rsidRPr="00405792" w:rsidRDefault="0002358E" w:rsidP="002C1F57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lastRenderedPageBreak/>
              <w:t>PSPEC_U07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02358E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02358E" w:rsidRDefault="0002358E" w:rsidP="002C1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:rsidR="00C32022" w:rsidRPr="00405792" w:rsidRDefault="00C32022" w:rsidP="002C1F5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B.2.K3</w:t>
            </w:r>
          </w:p>
        </w:tc>
        <w:tc>
          <w:tcPr>
            <w:tcW w:w="6830" w:type="dxa"/>
          </w:tcPr>
          <w:p w:rsidR="0002358E" w:rsidRDefault="00327397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 w:rsidR="0002358E" w:rsidRPr="00405792">
              <w:rPr>
                <w:rFonts w:asciiTheme="minorHAnsi" w:hAnsiTheme="minorHAnsi" w:cstheme="minorHAnsi"/>
                <w:sz w:val="21"/>
                <w:szCs w:val="21"/>
              </w:rPr>
              <w:t xml:space="preserve">est </w:t>
            </w:r>
            <w:bookmarkStart w:id="2" w:name="_GoBack"/>
            <w:r w:rsidR="0002358E" w:rsidRPr="00405792">
              <w:rPr>
                <w:rFonts w:asciiTheme="minorHAnsi" w:hAnsiTheme="minorHAnsi" w:cstheme="minorHAnsi"/>
                <w:sz w:val="21"/>
                <w:szCs w:val="21"/>
              </w:rPr>
              <w:t>gotów do twórczego poszukiwania najlepszych rozwiązań dydaktycznych sprzyjających postępom uczniów</w:t>
            </w:r>
            <w:r w:rsidR="003238DC">
              <w:rPr>
                <w:rFonts w:asciiTheme="minorHAnsi" w:hAnsiTheme="minorHAnsi" w:cstheme="minorHAnsi"/>
                <w:sz w:val="21"/>
                <w:szCs w:val="21"/>
              </w:rPr>
              <w:t>;</w:t>
            </w:r>
            <w:r w:rsidR="0002358E" w:rsidRPr="0040579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3238DC" w:rsidRPr="003238DC" w:rsidRDefault="003238DC" w:rsidP="00423BE3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>współpracy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>nauczycielami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>celu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>doskonalenia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>swojego</w:t>
            </w:r>
            <w:r w:rsidR="002F485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3238DC">
              <w:rPr>
                <w:rFonts w:asciiTheme="minorHAnsi" w:hAnsiTheme="minorHAnsi" w:cstheme="minorHAnsi"/>
                <w:sz w:val="21"/>
                <w:szCs w:val="21"/>
              </w:rPr>
              <w:t>warsztatu</w:t>
            </w:r>
            <w:r w:rsidRPr="003238DC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pracy</w:t>
            </w:r>
            <w:r w:rsidR="00F22AD4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.</w:t>
            </w:r>
            <w:bookmarkEnd w:id="2"/>
          </w:p>
        </w:tc>
        <w:tc>
          <w:tcPr>
            <w:tcW w:w="1773" w:type="dxa"/>
          </w:tcPr>
          <w:p w:rsidR="0002358E" w:rsidRPr="00405792" w:rsidRDefault="0002358E" w:rsidP="002C1F57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40579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PSPEC_K06</w:t>
            </w:r>
          </w:p>
        </w:tc>
      </w:tr>
    </w:tbl>
    <w:p w:rsidR="00436303" w:rsidRPr="00341AC4" w:rsidRDefault="00436303" w:rsidP="005367F6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560" w:right="-20" w:hanging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3623F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CA2440">
      <w:pPr>
        <w:pStyle w:val="TableParagraph"/>
        <w:snapToGrid w:val="0"/>
        <w:spacing w:before="120" w:after="120" w:line="276" w:lineRule="auto"/>
        <w:ind w:firstLine="567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/>
      </w:tblPr>
      <w:tblGrid>
        <w:gridCol w:w="1246"/>
        <w:gridCol w:w="4297"/>
        <w:gridCol w:w="4298"/>
      </w:tblGrid>
      <w:tr w:rsidR="00405792" w:rsidRPr="00341AC4" w:rsidTr="0040579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405792" w:rsidRPr="00341AC4" w:rsidRDefault="0040579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297" w:type="dxa"/>
            <w:vAlign w:val="center"/>
          </w:tcPr>
          <w:p w:rsidR="00405792" w:rsidRPr="00341AC4" w:rsidRDefault="0040579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4298" w:type="dxa"/>
            <w:shd w:val="clear" w:color="auto" w:fill="F2F2F2" w:themeFill="background1" w:themeFillShade="F2"/>
            <w:vAlign w:val="center"/>
          </w:tcPr>
          <w:p w:rsidR="00405792" w:rsidRPr="00341AC4" w:rsidRDefault="0040579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27397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(Recenzja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CF48D1" w:rsidRPr="00341AC4" w:rsidRDefault="00C14619" w:rsidP="00CA2440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/>
      </w:tblPr>
      <w:tblGrid>
        <w:gridCol w:w="1237"/>
        <w:gridCol w:w="4293"/>
        <w:gridCol w:w="4294"/>
      </w:tblGrid>
      <w:tr w:rsidR="00405792" w:rsidRPr="00341AC4" w:rsidTr="0040579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405792" w:rsidRPr="00341AC4" w:rsidRDefault="0040579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405792" w:rsidRPr="00341AC4" w:rsidRDefault="0040579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293" w:type="dxa"/>
          </w:tcPr>
          <w:p w:rsidR="00405792" w:rsidRPr="00341AC4" w:rsidRDefault="004057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4294" w:type="dxa"/>
            <w:shd w:val="clear" w:color="auto" w:fill="F2F2F2" w:themeFill="background1" w:themeFillShade="F2"/>
          </w:tcPr>
          <w:p w:rsidR="00405792" w:rsidRPr="00341AC4" w:rsidRDefault="004057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</w:t>
            </w:r>
          </w:p>
        </w:tc>
      </w:tr>
      <w:tr w:rsidR="00405792" w:rsidRPr="00341AC4" w:rsidTr="00405792">
        <w:trPr>
          <w:jc w:val="center"/>
        </w:trPr>
        <w:tc>
          <w:tcPr>
            <w:tcW w:w="1237" w:type="dxa"/>
            <w:shd w:val="clear" w:color="auto" w:fill="ECF1F8"/>
          </w:tcPr>
          <w:p w:rsidR="00405792" w:rsidRPr="00405792" w:rsidRDefault="00405792" w:rsidP="0040579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293" w:type="dxa"/>
          </w:tcPr>
          <w:p w:rsidR="00405792" w:rsidRPr="00341AC4" w:rsidRDefault="004057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94" w:type="dxa"/>
            <w:shd w:val="clear" w:color="auto" w:fill="F2F2F2" w:themeFill="background1" w:themeFillShade="F2"/>
          </w:tcPr>
          <w:p w:rsidR="00405792" w:rsidRPr="00341AC4" w:rsidRDefault="002F485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05792" w:rsidRPr="00341AC4" w:rsidTr="00405792">
        <w:trPr>
          <w:jc w:val="center"/>
        </w:trPr>
        <w:tc>
          <w:tcPr>
            <w:tcW w:w="1237" w:type="dxa"/>
            <w:shd w:val="clear" w:color="auto" w:fill="ECF1F8"/>
          </w:tcPr>
          <w:p w:rsidR="00405792" w:rsidRPr="00405792" w:rsidRDefault="00405792" w:rsidP="0040579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293" w:type="dxa"/>
          </w:tcPr>
          <w:p w:rsidR="00405792" w:rsidRPr="00341AC4" w:rsidRDefault="004057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94" w:type="dxa"/>
            <w:shd w:val="clear" w:color="auto" w:fill="F2F2F2" w:themeFill="background1" w:themeFillShade="F2"/>
          </w:tcPr>
          <w:p w:rsidR="00405792" w:rsidRPr="00341AC4" w:rsidRDefault="004057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5792" w:rsidRPr="00341AC4" w:rsidTr="00405792">
        <w:trPr>
          <w:jc w:val="center"/>
        </w:trPr>
        <w:tc>
          <w:tcPr>
            <w:tcW w:w="1237" w:type="dxa"/>
            <w:shd w:val="clear" w:color="auto" w:fill="ECF1F8"/>
          </w:tcPr>
          <w:p w:rsidR="00405792" w:rsidRPr="00405792" w:rsidRDefault="00405792" w:rsidP="0040579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293" w:type="dxa"/>
          </w:tcPr>
          <w:p w:rsidR="00405792" w:rsidRPr="00341AC4" w:rsidRDefault="004057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94" w:type="dxa"/>
            <w:shd w:val="clear" w:color="auto" w:fill="F2F2F2" w:themeFill="background1" w:themeFillShade="F2"/>
          </w:tcPr>
          <w:p w:rsidR="00405792" w:rsidRPr="00341AC4" w:rsidRDefault="004057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5792" w:rsidRPr="00341AC4" w:rsidTr="00405792">
        <w:trPr>
          <w:jc w:val="center"/>
        </w:trPr>
        <w:tc>
          <w:tcPr>
            <w:tcW w:w="1237" w:type="dxa"/>
            <w:shd w:val="clear" w:color="auto" w:fill="ECF1F8"/>
          </w:tcPr>
          <w:p w:rsidR="00405792" w:rsidRDefault="00405792" w:rsidP="0040579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293" w:type="dxa"/>
          </w:tcPr>
          <w:p w:rsidR="00405792" w:rsidRPr="00341AC4" w:rsidRDefault="004057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94" w:type="dxa"/>
            <w:shd w:val="clear" w:color="auto" w:fill="F2F2F2" w:themeFill="background1" w:themeFillShade="F2"/>
          </w:tcPr>
          <w:p w:rsidR="00405792" w:rsidRPr="00341AC4" w:rsidRDefault="004057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5367F6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405792" w:rsidRPr="00341AC4" w:rsidTr="000D4346">
        <w:trPr>
          <w:jc w:val="center"/>
        </w:trPr>
        <w:tc>
          <w:tcPr>
            <w:tcW w:w="961" w:type="dxa"/>
          </w:tcPr>
          <w:p w:rsidR="00405792" w:rsidRPr="00341AC4" w:rsidRDefault="0040579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405792" w:rsidRPr="00405792" w:rsidRDefault="00405792" w:rsidP="002C1F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51</w:t>
            </w:r>
            <w:r w:rsidR="00FD4EB9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 xml:space="preserve">-60% </w:t>
            </w:r>
            <w:r w:rsidR="00FD4EB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zadań stawianych studentowi</w:t>
            </w:r>
            <w:r w:rsidR="005367F6">
              <w:rPr>
                <w:rFonts w:asciiTheme="minorHAnsi" w:hAnsiTheme="minorHAnsi" w:cstheme="minorHAnsi"/>
                <w:sz w:val="21"/>
                <w:szCs w:val="21"/>
              </w:rPr>
              <w:t xml:space="preserve"> podczas zajęć</w:t>
            </w:r>
          </w:p>
        </w:tc>
      </w:tr>
      <w:tr w:rsidR="00405792" w:rsidRPr="00341AC4" w:rsidTr="000D4346">
        <w:trPr>
          <w:jc w:val="center"/>
        </w:trPr>
        <w:tc>
          <w:tcPr>
            <w:tcW w:w="961" w:type="dxa"/>
          </w:tcPr>
          <w:p w:rsidR="00405792" w:rsidRPr="00341AC4" w:rsidRDefault="0040579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405792" w:rsidRPr="00405792" w:rsidRDefault="00405792" w:rsidP="002C1F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61</w:t>
            </w:r>
            <w:r w:rsidR="00FD4EB9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 xml:space="preserve">-70% </w:t>
            </w:r>
            <w:r w:rsidR="00FD4EB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zadań stawianych studentowi</w:t>
            </w:r>
            <w:r w:rsidR="005367F6" w:rsidRPr="005367F6">
              <w:rPr>
                <w:rFonts w:asciiTheme="minorHAnsi" w:hAnsiTheme="minorHAnsi" w:cstheme="minorHAnsi"/>
                <w:sz w:val="21"/>
                <w:szCs w:val="21"/>
              </w:rPr>
              <w:t xml:space="preserve"> podczas zajęć</w:t>
            </w:r>
          </w:p>
        </w:tc>
      </w:tr>
      <w:tr w:rsidR="00405792" w:rsidRPr="00341AC4" w:rsidTr="000D4346">
        <w:trPr>
          <w:jc w:val="center"/>
        </w:trPr>
        <w:tc>
          <w:tcPr>
            <w:tcW w:w="961" w:type="dxa"/>
          </w:tcPr>
          <w:p w:rsidR="00405792" w:rsidRPr="00341AC4" w:rsidRDefault="0040579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405792" w:rsidRPr="00405792" w:rsidRDefault="00405792" w:rsidP="002C1F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71</w:t>
            </w:r>
            <w:r w:rsidR="00FD4EB9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 xml:space="preserve">-80% </w:t>
            </w:r>
            <w:r w:rsidR="00FD4EB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zadań stawianych studentowi</w:t>
            </w:r>
            <w:r w:rsidR="005367F6" w:rsidRPr="005367F6">
              <w:rPr>
                <w:rFonts w:asciiTheme="minorHAnsi" w:hAnsiTheme="minorHAnsi" w:cstheme="minorHAnsi"/>
                <w:sz w:val="21"/>
                <w:szCs w:val="21"/>
              </w:rPr>
              <w:t xml:space="preserve"> podczas zajęć</w:t>
            </w:r>
          </w:p>
        </w:tc>
      </w:tr>
      <w:tr w:rsidR="00405792" w:rsidRPr="00341AC4" w:rsidTr="000D4346">
        <w:trPr>
          <w:jc w:val="center"/>
        </w:trPr>
        <w:tc>
          <w:tcPr>
            <w:tcW w:w="961" w:type="dxa"/>
          </w:tcPr>
          <w:p w:rsidR="00405792" w:rsidRPr="00341AC4" w:rsidRDefault="0040579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405792" w:rsidRPr="00405792" w:rsidRDefault="00405792" w:rsidP="002C1F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81</w:t>
            </w:r>
            <w:r w:rsidR="00FD4EB9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 xml:space="preserve">-90% </w:t>
            </w:r>
            <w:r w:rsidR="00FD4EB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zadań stawianych studentowi</w:t>
            </w:r>
            <w:r w:rsidR="005367F6" w:rsidRPr="005367F6">
              <w:rPr>
                <w:rFonts w:asciiTheme="minorHAnsi" w:hAnsiTheme="minorHAnsi" w:cstheme="minorHAnsi"/>
                <w:sz w:val="21"/>
                <w:szCs w:val="21"/>
              </w:rPr>
              <w:t xml:space="preserve"> podczas zajęć</w:t>
            </w:r>
          </w:p>
        </w:tc>
      </w:tr>
      <w:tr w:rsidR="00405792" w:rsidRPr="00341AC4" w:rsidTr="000D4346">
        <w:trPr>
          <w:jc w:val="center"/>
        </w:trPr>
        <w:tc>
          <w:tcPr>
            <w:tcW w:w="961" w:type="dxa"/>
          </w:tcPr>
          <w:p w:rsidR="00405792" w:rsidRPr="00341AC4" w:rsidRDefault="0040579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405792" w:rsidRPr="00405792" w:rsidRDefault="00405792" w:rsidP="002C1F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91</w:t>
            </w:r>
            <w:r w:rsidR="00FD4EB9">
              <w:rPr>
                <w:rFonts w:asciiTheme="minorHAnsi" w:hAnsiTheme="minorHAnsi" w:cstheme="minorHAnsi"/>
                <w:sz w:val="21"/>
                <w:szCs w:val="21"/>
              </w:rPr>
              <w:t>%</w:t>
            </w: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 xml:space="preserve">-100% </w:t>
            </w:r>
            <w:r w:rsidR="00FD4EB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r w:rsidRPr="00405792">
              <w:rPr>
                <w:rFonts w:asciiTheme="minorHAnsi" w:hAnsiTheme="minorHAnsi" w:cstheme="minorHAnsi"/>
                <w:sz w:val="21"/>
                <w:szCs w:val="21"/>
              </w:rPr>
              <w:t>zadań stawianych studentowi</w:t>
            </w:r>
            <w:r w:rsidR="005367F6" w:rsidRPr="005367F6">
              <w:rPr>
                <w:rFonts w:asciiTheme="minorHAnsi" w:hAnsiTheme="minorHAnsi" w:cstheme="minorHAnsi"/>
                <w:sz w:val="21"/>
                <w:szCs w:val="21"/>
              </w:rPr>
              <w:t xml:space="preserve"> podczas zajęć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9C7D1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9C7D1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5F78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A53A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5F782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A53A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341AC4" w:rsidRDefault="009C7D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623F3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3623F3" w:rsidRPr="00341AC4" w:rsidRDefault="003623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623F3" w:rsidRPr="003623F3" w:rsidRDefault="005F7828" w:rsidP="00DF67F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623F3" w:rsidRPr="003623F3" w:rsidRDefault="005F7828" w:rsidP="00DF67F4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</w:tr>
      <w:tr w:rsidR="003623F3" w:rsidRPr="00341AC4" w:rsidTr="00A5532D">
        <w:trPr>
          <w:trHeight w:val="282"/>
          <w:jc w:val="center"/>
        </w:trPr>
        <w:tc>
          <w:tcPr>
            <w:tcW w:w="5499" w:type="dxa"/>
          </w:tcPr>
          <w:p w:rsidR="003623F3" w:rsidRPr="00341AC4" w:rsidRDefault="003623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3623F3" w:rsidRPr="003623F3" w:rsidRDefault="005F7828" w:rsidP="00B61F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3623F3" w:rsidRPr="003623F3" w:rsidRDefault="005F7828" w:rsidP="00B61F8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3623F3" w:rsidRPr="00341AC4" w:rsidTr="00A5532D">
        <w:trPr>
          <w:trHeight w:val="285"/>
          <w:jc w:val="center"/>
        </w:trPr>
        <w:tc>
          <w:tcPr>
            <w:tcW w:w="5499" w:type="dxa"/>
          </w:tcPr>
          <w:p w:rsidR="003623F3" w:rsidRPr="00341AC4" w:rsidRDefault="00A53A36" w:rsidP="003623F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Napisanie recenzji artykuły naukowego</w:t>
            </w:r>
          </w:p>
        </w:tc>
        <w:tc>
          <w:tcPr>
            <w:tcW w:w="2172" w:type="dxa"/>
            <w:vAlign w:val="center"/>
          </w:tcPr>
          <w:p w:rsidR="003623F3" w:rsidRPr="003623F3" w:rsidRDefault="00A53A36" w:rsidP="0022056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:rsidR="003623F3" w:rsidRPr="003623F3" w:rsidRDefault="00A53A36" w:rsidP="0022056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3623F3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3623F3" w:rsidRPr="00341AC4" w:rsidRDefault="003623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623F3" w:rsidRPr="003623F3" w:rsidRDefault="00A53A36" w:rsidP="00CC645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="003623F3" w:rsidRPr="003623F3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623F3" w:rsidRPr="003623F3" w:rsidRDefault="00A53A36" w:rsidP="00CC645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25</w:t>
            </w:r>
          </w:p>
        </w:tc>
      </w:tr>
      <w:tr w:rsidR="003623F3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3623F3" w:rsidRPr="00341AC4" w:rsidRDefault="003623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623F3" w:rsidRPr="003623F3" w:rsidRDefault="00A53A36" w:rsidP="00CC645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623F3" w:rsidRPr="003623F3" w:rsidRDefault="00A53A36" w:rsidP="00CC645A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7970C5D"/>
    <w:multiLevelType w:val="multilevel"/>
    <w:tmpl w:val="02049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">
    <w:nsid w:val="2978297B"/>
    <w:multiLevelType w:val="hybridMultilevel"/>
    <w:tmpl w:val="3222958A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7D8647A8"/>
    <w:multiLevelType w:val="hybridMultilevel"/>
    <w:tmpl w:val="7AD6D942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2358E"/>
    <w:rsid w:val="00040C7C"/>
    <w:rsid w:val="00053608"/>
    <w:rsid w:val="000657F2"/>
    <w:rsid w:val="000706A4"/>
    <w:rsid w:val="0007138A"/>
    <w:rsid w:val="000746C5"/>
    <w:rsid w:val="000800D0"/>
    <w:rsid w:val="000A1CA6"/>
    <w:rsid w:val="000D4346"/>
    <w:rsid w:val="000F5265"/>
    <w:rsid w:val="00104870"/>
    <w:rsid w:val="00104F8D"/>
    <w:rsid w:val="001106DC"/>
    <w:rsid w:val="001373A5"/>
    <w:rsid w:val="00145EC7"/>
    <w:rsid w:val="001549F0"/>
    <w:rsid w:val="001D18A7"/>
    <w:rsid w:val="001D511D"/>
    <w:rsid w:val="001E0ADE"/>
    <w:rsid w:val="001E7B5A"/>
    <w:rsid w:val="00204C4C"/>
    <w:rsid w:val="002401BA"/>
    <w:rsid w:val="0027397F"/>
    <w:rsid w:val="002829DD"/>
    <w:rsid w:val="002F485B"/>
    <w:rsid w:val="003238DC"/>
    <w:rsid w:val="00327397"/>
    <w:rsid w:val="00341AC4"/>
    <w:rsid w:val="0034602B"/>
    <w:rsid w:val="003622B2"/>
    <w:rsid w:val="003623F3"/>
    <w:rsid w:val="00363F81"/>
    <w:rsid w:val="003B55C2"/>
    <w:rsid w:val="003B6F34"/>
    <w:rsid w:val="003D038D"/>
    <w:rsid w:val="003D5C56"/>
    <w:rsid w:val="003E0703"/>
    <w:rsid w:val="003F10D6"/>
    <w:rsid w:val="00402BCD"/>
    <w:rsid w:val="00405792"/>
    <w:rsid w:val="00406793"/>
    <w:rsid w:val="00421C9E"/>
    <w:rsid w:val="00423BE3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367F6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5F7828"/>
    <w:rsid w:val="00621E17"/>
    <w:rsid w:val="00625795"/>
    <w:rsid w:val="00635E40"/>
    <w:rsid w:val="00654EA0"/>
    <w:rsid w:val="006679FB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4EE7"/>
    <w:rsid w:val="007B605E"/>
    <w:rsid w:val="007C3DBD"/>
    <w:rsid w:val="00834C51"/>
    <w:rsid w:val="00862E0A"/>
    <w:rsid w:val="00886FDB"/>
    <w:rsid w:val="00896E3C"/>
    <w:rsid w:val="008B336A"/>
    <w:rsid w:val="008E73B5"/>
    <w:rsid w:val="00906C25"/>
    <w:rsid w:val="009109EC"/>
    <w:rsid w:val="00913ECD"/>
    <w:rsid w:val="00937B44"/>
    <w:rsid w:val="00952870"/>
    <w:rsid w:val="0095606D"/>
    <w:rsid w:val="00957188"/>
    <w:rsid w:val="009C0293"/>
    <w:rsid w:val="009C5192"/>
    <w:rsid w:val="009C7D1A"/>
    <w:rsid w:val="009D11D3"/>
    <w:rsid w:val="009D2D35"/>
    <w:rsid w:val="009D3E96"/>
    <w:rsid w:val="009D44FA"/>
    <w:rsid w:val="00A37682"/>
    <w:rsid w:val="00A376DE"/>
    <w:rsid w:val="00A53A36"/>
    <w:rsid w:val="00A5532D"/>
    <w:rsid w:val="00A61F84"/>
    <w:rsid w:val="00A713B4"/>
    <w:rsid w:val="00AB3480"/>
    <w:rsid w:val="00AB6E40"/>
    <w:rsid w:val="00AE4328"/>
    <w:rsid w:val="00AF51E8"/>
    <w:rsid w:val="00AF7E08"/>
    <w:rsid w:val="00B20F2C"/>
    <w:rsid w:val="00B34D84"/>
    <w:rsid w:val="00B36858"/>
    <w:rsid w:val="00B50317"/>
    <w:rsid w:val="00B54F67"/>
    <w:rsid w:val="00B64890"/>
    <w:rsid w:val="00B6660E"/>
    <w:rsid w:val="00B72C78"/>
    <w:rsid w:val="00B877F7"/>
    <w:rsid w:val="00BA0C31"/>
    <w:rsid w:val="00BB0629"/>
    <w:rsid w:val="00BE67AE"/>
    <w:rsid w:val="00C07909"/>
    <w:rsid w:val="00C1154E"/>
    <w:rsid w:val="00C14619"/>
    <w:rsid w:val="00C32022"/>
    <w:rsid w:val="00C51D09"/>
    <w:rsid w:val="00C62B71"/>
    <w:rsid w:val="00C74615"/>
    <w:rsid w:val="00CA2440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2569"/>
    <w:rsid w:val="00E63048"/>
    <w:rsid w:val="00E81B10"/>
    <w:rsid w:val="00E9123A"/>
    <w:rsid w:val="00E948C6"/>
    <w:rsid w:val="00EA012A"/>
    <w:rsid w:val="00EA33AE"/>
    <w:rsid w:val="00EA7C7B"/>
    <w:rsid w:val="00EB05C8"/>
    <w:rsid w:val="00EC0C62"/>
    <w:rsid w:val="00EC1028"/>
    <w:rsid w:val="00EC2108"/>
    <w:rsid w:val="00EE3CEA"/>
    <w:rsid w:val="00EF03DF"/>
    <w:rsid w:val="00F05892"/>
    <w:rsid w:val="00F114BE"/>
    <w:rsid w:val="00F22AD4"/>
    <w:rsid w:val="00F24029"/>
    <w:rsid w:val="00F5109B"/>
    <w:rsid w:val="00F71386"/>
    <w:rsid w:val="00F75F6D"/>
    <w:rsid w:val="00F77856"/>
    <w:rsid w:val="00F93849"/>
    <w:rsid w:val="00FB2C0D"/>
    <w:rsid w:val="00FD380B"/>
    <w:rsid w:val="00FD4EB9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1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D11D3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9D11D3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9D11D3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7B4E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B4EE7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7B4EE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desc-o-mb-title">
    <w:name w:val="desc-o-mb-title"/>
    <w:rsid w:val="007B4EE7"/>
  </w:style>
  <w:style w:type="character" w:customStyle="1" w:styleId="Bodytext3">
    <w:name w:val="Body text (3)_"/>
    <w:link w:val="Bodytext30"/>
    <w:rsid w:val="007B4EE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B4EE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7B4EE7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qFormat/>
    <w:rsid w:val="00023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mpik.com/szukaj/produkt?publisherFacet=hueber+verlag+gmb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FBDFD-98F7-45B9-96AC-07527069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13</cp:revision>
  <cp:lastPrinted>2025-10-28T07:51:00Z</cp:lastPrinted>
  <dcterms:created xsi:type="dcterms:W3CDTF">2026-03-12T11:09:00Z</dcterms:created>
  <dcterms:modified xsi:type="dcterms:W3CDTF">2026-06-30T10:59:00Z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