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37AD1" w:rsidRPr="00837AD1">
        <w:t xml:space="preserve"> </w:t>
      </w:r>
      <w:r w:rsidR="00837AD1" w:rsidRPr="00837AD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0113.1.PSP.C4.RAZODN</w:t>
      </w:r>
    </w:p>
    <w:p w:rsidR="004501ED" w:rsidRPr="00341AC4" w:rsidRDefault="004838B3" w:rsidP="00837AD1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37AD1" w:rsidRPr="00837AD1">
        <w:t xml:space="preserve"> </w:t>
      </w:r>
      <w:r w:rsidR="00837AD1" w:rsidRPr="00837AD1">
        <w:rPr>
          <w:rFonts w:asciiTheme="minorHAnsi" w:hAnsiTheme="minorHAnsi" w:cstheme="minorHAnsi"/>
          <w:b/>
          <w:bCs/>
          <w:color w:val="000000" w:themeColor="text1"/>
        </w:rPr>
        <w:t>Rehabilitacja i aktywizacja zawodowa osób dorosłych                                                    z niepełnosprawnościami</w:t>
      </w:r>
    </w:p>
    <w:p w:rsidR="004838B3" w:rsidRPr="00341AC4" w:rsidRDefault="004838B3" w:rsidP="00837AD1">
      <w:pPr>
        <w:pStyle w:val="Styl1"/>
        <w:spacing w:line="276" w:lineRule="auto"/>
        <w:ind w:left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837AD1" w:rsidRPr="00837AD1">
        <w:t xml:space="preserve"> </w:t>
      </w:r>
      <w:proofErr w:type="spellStart"/>
      <w:r w:rsidR="00837AD1" w:rsidRPr="00837AD1">
        <w:rPr>
          <w:b/>
          <w:bCs/>
          <w:i w:val="0"/>
          <w:iCs/>
          <w:color w:val="000000" w:themeColor="text1"/>
        </w:rPr>
        <w:t>Rehabilitation</w:t>
      </w:r>
      <w:proofErr w:type="spellEnd"/>
      <w:r w:rsidR="00837AD1" w:rsidRPr="00837AD1">
        <w:rPr>
          <w:b/>
          <w:bCs/>
          <w:i w:val="0"/>
          <w:iCs/>
          <w:color w:val="000000" w:themeColor="text1"/>
        </w:rPr>
        <w:t xml:space="preserve"> and </w:t>
      </w:r>
      <w:proofErr w:type="spellStart"/>
      <w:r w:rsidR="00837AD1" w:rsidRPr="00837AD1">
        <w:rPr>
          <w:b/>
          <w:bCs/>
          <w:i w:val="0"/>
          <w:iCs/>
          <w:color w:val="000000" w:themeColor="text1"/>
        </w:rPr>
        <w:t>professional</w:t>
      </w:r>
      <w:proofErr w:type="spellEnd"/>
      <w:r w:rsidR="00837AD1" w:rsidRPr="00837AD1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837AD1" w:rsidRPr="00837AD1">
        <w:rPr>
          <w:b/>
          <w:bCs/>
          <w:i w:val="0"/>
          <w:iCs/>
          <w:color w:val="000000" w:themeColor="text1"/>
        </w:rPr>
        <w:t>activation</w:t>
      </w:r>
      <w:proofErr w:type="spellEnd"/>
      <w:r w:rsidR="00837AD1" w:rsidRPr="00837AD1"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 w:rsidR="00837AD1" w:rsidRPr="00837AD1">
        <w:rPr>
          <w:b/>
          <w:bCs/>
          <w:i w:val="0"/>
          <w:iCs/>
          <w:color w:val="000000" w:themeColor="text1"/>
        </w:rPr>
        <w:t>adults</w:t>
      </w:r>
      <w:proofErr w:type="spellEnd"/>
      <w:r w:rsidR="00837AD1" w:rsidRPr="00837AD1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837AD1" w:rsidRPr="00837AD1">
        <w:rPr>
          <w:b/>
          <w:bCs/>
          <w:i w:val="0"/>
          <w:iCs/>
          <w:color w:val="000000" w:themeColor="text1"/>
        </w:rPr>
        <w:t>with</w:t>
      </w:r>
      <w:proofErr w:type="spellEnd"/>
      <w:r w:rsidR="00837AD1" w:rsidRPr="00837AD1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837AD1" w:rsidRPr="00837AD1">
        <w:rPr>
          <w:b/>
          <w:bCs/>
          <w:i w:val="0"/>
          <w:iCs/>
          <w:color w:val="000000" w:themeColor="text1"/>
        </w:rPr>
        <w:t>disabilities</w:t>
      </w:r>
      <w:proofErr w:type="spellEnd"/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341AC4" w:rsidRDefault="00F4356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41AC4" w:rsidRDefault="00F4356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41AC4" w:rsidRDefault="00F4356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F4356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341AC4" w:rsidRDefault="00837AD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Małgorzata Krawczyk - Blicharska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341AC4" w:rsidRDefault="00837AD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malgorzata.krawczyk@ujk.edu.pl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837AD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837AD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Znajomość podstawowej wiedzy z zakresu najważniejszych przedmiotów kształcenia: m.in.: pedagogiki ogólnej, pedagogiki społecznej i opiekuńczo-wychowawczej,  psychologii  i socjologii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837AD1" w:rsidRDefault="003B6F34" w:rsidP="00837AD1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37AD1">
              <w:rPr>
                <w:rFonts w:asciiTheme="minorHAnsi" w:hAnsiTheme="minorHAnsi" w:cstheme="minorHAnsi"/>
                <w:iCs/>
                <w:sz w:val="21"/>
                <w:szCs w:val="21"/>
              </w:rPr>
              <w:t>wykłady, ćwiczenia</w:t>
            </w:r>
          </w:p>
        </w:tc>
      </w:tr>
      <w:tr w:rsidR="00837AD1" w:rsidRPr="00341AC4" w:rsidTr="00402BCD">
        <w:trPr>
          <w:trHeight w:val="282"/>
          <w:jc w:val="center"/>
        </w:trPr>
        <w:tc>
          <w:tcPr>
            <w:tcW w:w="3466" w:type="dxa"/>
          </w:tcPr>
          <w:p w:rsidR="00837AD1" w:rsidRPr="00341AC4" w:rsidRDefault="00837AD1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837AD1" w:rsidRPr="00837AD1" w:rsidRDefault="00837AD1" w:rsidP="00837AD1">
            <w:pPr>
              <w:pStyle w:val="Bodytext30"/>
              <w:shd w:val="clear" w:color="auto" w:fill="auto"/>
              <w:spacing w:before="0" w:line="240" w:lineRule="auto"/>
              <w:ind w:left="141" w:firstLine="0"/>
              <w:jc w:val="left"/>
              <w:rPr>
                <w:rFonts w:ascii="Calibri" w:hAnsi="Calibri" w:cs="Calibri"/>
                <w:lang w:eastAsia="pl-PL"/>
              </w:rPr>
            </w:pPr>
            <w:r w:rsidRPr="00837AD1">
              <w:rPr>
                <w:rFonts w:ascii="Calibri" w:hAnsi="Calibri" w:cs="Calibri"/>
                <w:iCs/>
                <w:lang w:val="pl-PL"/>
              </w:rPr>
              <w:t>Zajęcia w pomieszczeniu dydaktycznym UJK</w:t>
            </w:r>
          </w:p>
        </w:tc>
      </w:tr>
      <w:tr w:rsidR="00837AD1" w:rsidRPr="00341AC4" w:rsidTr="00402BCD">
        <w:trPr>
          <w:trHeight w:val="285"/>
          <w:jc w:val="center"/>
        </w:trPr>
        <w:tc>
          <w:tcPr>
            <w:tcW w:w="3466" w:type="dxa"/>
          </w:tcPr>
          <w:p w:rsidR="00837AD1" w:rsidRPr="00341AC4" w:rsidRDefault="00837AD1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837AD1" w:rsidRPr="00837AD1" w:rsidRDefault="00837AD1" w:rsidP="00837AD1">
            <w:pPr>
              <w:ind w:left="14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Egzamin, z</w:t>
            </w:r>
            <w:r w:rsidRPr="00837AD1">
              <w:rPr>
                <w:rFonts w:ascii="Calibri" w:hAnsi="Calibri" w:cs="Calibri"/>
                <w:sz w:val="21"/>
                <w:szCs w:val="21"/>
              </w:rPr>
              <w:t>aliczenie z oceną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837AD1" w:rsidRPr="00837AD1" w:rsidRDefault="00837AD1" w:rsidP="00837AD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– wykład informacyjny (przekazywanie usystematyzowanych informacji wraz z kluc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zami pojęć), wykład problemowy </w:t>
            </w: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(ilustracja jakiegoś problemu naukowego albo praktycznego), wykład konwersatoryjny (przeplatanie fragmentów mówionych wykładu z wypowiedziami słuchaczy lub z wykonywaniem przez nich odpowiednich zadań teoretycznych lub praktycznych)</w:t>
            </w:r>
          </w:p>
          <w:p w:rsidR="00402BCD" w:rsidRPr="00341AC4" w:rsidRDefault="00837AD1" w:rsidP="00837AD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wiczenia – dyskusja grupowa</w:t>
            </w: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dyskusja – burza mózgów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 metoda inscenizacji</w:t>
            </w: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warsztat dydakt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yczny, praca w grupach</w:t>
            </w: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prezent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acja multimedialna</w:t>
            </w: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film dydaktyczny 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837AD1" w:rsidRDefault="00837AD1" w:rsidP="00837AD1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Kobus-Ostrowska</w:t>
            </w:r>
            <w:r w:rsid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D.</w:t>
            </w:r>
            <w:r w:rsid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(2018).</w:t>
            </w: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Aktywizacja zawodowa osób z niepełnosprawnością</w:t>
            </w:r>
            <w:r w:rsid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="005231EE">
              <w:t xml:space="preserve"> </w:t>
            </w:r>
            <w:r w:rsidR="005231EE" w:rsidRP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Wydawnictwo Uniwersytetu Łódzkiego</w:t>
            </w:r>
            <w:r w:rsid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837AD1" w:rsidRDefault="00837AD1" w:rsidP="00837AD1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Malinowska</w:t>
            </w:r>
            <w:r w:rsid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</w:t>
            </w:r>
            <w:r w:rsid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(2006).</w:t>
            </w: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Aktywizacja zawodowa osób niepełnosprawnych Poradnik dla pracowników instytucji i organizacji  pomocowych wspierających osoby zagrożone wykluczeniem. </w:t>
            </w:r>
            <w:r w:rsid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Centrum Usług Doradczych dla Osób Niepełnosprawnych.</w:t>
            </w:r>
          </w:p>
          <w:p w:rsidR="00837AD1" w:rsidRDefault="00837AD1" w:rsidP="00837AD1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Paszkowska </w:t>
            </w:r>
            <w:r w:rsid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–</w:t>
            </w: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Rogacz</w:t>
            </w:r>
            <w:r w:rsid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A. (2009).</w:t>
            </w: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Doradztwo zawodowe. Wybrane metody badań. </w:t>
            </w:r>
            <w:proofErr w:type="spellStart"/>
            <w:r w:rsid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Difin</w:t>
            </w:r>
            <w:proofErr w:type="spellEnd"/>
            <w:r w:rsid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837AD1" w:rsidRDefault="00837AD1" w:rsidP="00837AD1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Włoch</w:t>
            </w:r>
            <w:r w:rsid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R., Śledziewska</w:t>
            </w:r>
            <w:r w:rsid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</w:t>
            </w:r>
            <w:r w:rsid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(2019).</w:t>
            </w: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Raport Kompetencje przyszłości. Jak je kształtować w elastycznym ekosystemie </w:t>
            </w:r>
            <w:r w:rsid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edukacyjnym? Uniwersytet Warszawski.</w:t>
            </w:r>
          </w:p>
          <w:p w:rsidR="00566B57" w:rsidRPr="00837AD1" w:rsidRDefault="00837AD1" w:rsidP="005231EE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Wolan-Nowakowska</w:t>
            </w:r>
            <w:r w:rsid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M. (2021).</w:t>
            </w: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Rehabilitacja zawodowa osób z niepełnosprawnością intelektualną. Od zależności ku samodzielności życiowej. </w:t>
            </w:r>
            <w:proofErr w:type="spellStart"/>
            <w:r w:rsid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Difin</w:t>
            </w:r>
            <w:proofErr w:type="spellEnd"/>
            <w:r w:rsid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837AD1" w:rsidRDefault="00837AD1" w:rsidP="00837AD1">
            <w:pPr>
              <w:pStyle w:val="TableParagraph"/>
              <w:numPr>
                <w:ilvl w:val="0"/>
                <w:numId w:val="38"/>
              </w:numPr>
              <w:tabs>
                <w:tab w:val="left" w:pos="1200"/>
              </w:tabs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Dziennik Urzędowy Unii Europejskiej (2018/C 189/01). Zalecenie Rady Unii Europejskiej  z dnia 22 maja 2018 r. w sprawie kompetencji kluczowych w procesie uczenia się przez całe życie. Załącznik: Kompetencje kluczowe w procesie uczenia się przez całe życie – Europejskie Ramy Odniesienia. Bruksela 2018.</w:t>
            </w:r>
          </w:p>
          <w:p w:rsidR="00837AD1" w:rsidRDefault="00837AD1" w:rsidP="00837AD1">
            <w:pPr>
              <w:pStyle w:val="TableParagraph"/>
              <w:numPr>
                <w:ilvl w:val="0"/>
                <w:numId w:val="38"/>
              </w:numPr>
              <w:tabs>
                <w:tab w:val="left" w:pos="1200"/>
              </w:tabs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Kukla</w:t>
            </w:r>
            <w:r w:rsid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D., Duda W.,  Czerw-Bajer</w:t>
            </w:r>
            <w:r w:rsid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</w:t>
            </w:r>
            <w:r w:rsid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(2011).</w:t>
            </w: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Osoby niepełnosprawne w systemie edukacji i poradnictwa zawodowego. </w:t>
            </w:r>
            <w:proofErr w:type="spellStart"/>
            <w:r w:rsid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Difin</w:t>
            </w:r>
            <w:proofErr w:type="spellEnd"/>
            <w:r w:rsid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837AD1" w:rsidRDefault="00837AD1" w:rsidP="00837AD1">
            <w:pPr>
              <w:pStyle w:val="TableParagraph"/>
              <w:numPr>
                <w:ilvl w:val="0"/>
                <w:numId w:val="38"/>
              </w:numPr>
              <w:tabs>
                <w:tab w:val="left" w:pos="1200"/>
              </w:tabs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Paszkowska </w:t>
            </w:r>
            <w:r w:rsid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–</w:t>
            </w: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Rogacz</w:t>
            </w:r>
            <w:r w:rsid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A., Tarkowska</w:t>
            </w:r>
            <w:r w:rsid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</w:t>
            </w:r>
            <w:r w:rsid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(2004).</w:t>
            </w: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Metody pracy z grupą w poradnictwie zawodowym.</w:t>
            </w:r>
            <w:r w:rsid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Krajowy Ośrodek Wspierania Edukacji Zawodowej i Ustawicznej.</w:t>
            </w:r>
          </w:p>
          <w:p w:rsidR="00837AD1" w:rsidRDefault="00837AD1" w:rsidP="00837AD1">
            <w:pPr>
              <w:pStyle w:val="TableParagraph"/>
              <w:numPr>
                <w:ilvl w:val="0"/>
                <w:numId w:val="38"/>
              </w:numPr>
              <w:tabs>
                <w:tab w:val="left" w:pos="1200"/>
              </w:tabs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Suchar</w:t>
            </w:r>
            <w:r w:rsid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M. (2003).</w:t>
            </w: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Kariera i rozwój zawodowy. </w:t>
            </w:r>
            <w:r w:rsid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Wydawnictwo ODDK.</w:t>
            </w:r>
          </w:p>
          <w:p w:rsidR="00566B57" w:rsidRPr="00837AD1" w:rsidRDefault="00837AD1" w:rsidP="005231EE">
            <w:pPr>
              <w:pStyle w:val="TableParagraph"/>
              <w:numPr>
                <w:ilvl w:val="0"/>
                <w:numId w:val="38"/>
              </w:numPr>
              <w:tabs>
                <w:tab w:val="left" w:pos="1200"/>
              </w:tabs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Szumigraj</w:t>
            </w:r>
            <w:proofErr w:type="spellEnd"/>
            <w:r w:rsid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</w:t>
            </w:r>
            <w:r w:rsid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(2011).</w:t>
            </w:r>
            <w:r w:rsidRPr="00837A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Poradnictwo kariery. </w:t>
            </w:r>
            <w:r w:rsidR="005231EE" w:rsidRP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Oficyna Wydawnicza Łośgraf</w:t>
            </w:r>
            <w:r w:rsidR="00523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837AD1" w:rsidRPr="00341AC4" w:rsidRDefault="00837AD1" w:rsidP="00837AD1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837AD1" w:rsidRPr="00837AD1">
        <w:t xml:space="preserve"> </w:t>
      </w:r>
      <w:r w:rsidR="00837AD1" w:rsidRPr="00837AD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Dostarczenie wiedzy na temat istoty, terminologii, uwarunkowań i zadań rehabilitacji i aktywizacji zawodowej osób dorosłych  z niepełnosprawnościami</w:t>
      </w:r>
    </w:p>
    <w:p w:rsidR="00837AD1" w:rsidRDefault="003E0703" w:rsidP="00837AD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837AD1" w:rsidRPr="00837AD1">
        <w:t xml:space="preserve"> </w:t>
      </w:r>
      <w:r w:rsidR="00837AD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D</w:t>
      </w:r>
      <w:r w:rsidR="00837AD1" w:rsidRPr="00837AD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ostarczenie określonego zasobu wiadomości, umiejętności i nawyków niezbędnych do tworzenia warsztatu pracy z osobami dorosłymi  z niepełnosprawnościami</w:t>
      </w:r>
    </w:p>
    <w:p w:rsidR="00837AD1" w:rsidRPr="00837AD1" w:rsidRDefault="00837AD1" w:rsidP="00837AD1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:rsidR="00837AD1" w:rsidRPr="00837AD1" w:rsidRDefault="00837AD1" w:rsidP="00837AD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B</w:t>
      </w:r>
      <w:r w:rsidRPr="00837AD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udowanie świadomości i kształtowanie postaw aktywizacyjnych w rozwoju zawodowym </w:t>
      </w:r>
      <w:r w:rsidR="00C4712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br/>
      </w:r>
      <w:r w:rsidRPr="00837AD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i osobistym jednostki dorosłej z niepełnosprawnościami</w:t>
      </w:r>
    </w:p>
    <w:p w:rsidR="003E0703" w:rsidRPr="00341AC4" w:rsidRDefault="00837AD1" w:rsidP="00837AD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37AD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2.</w:t>
      </w:r>
      <w:r w:rsidRPr="00837AD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837AD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R</w:t>
      </w:r>
      <w:r w:rsidRPr="00837AD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ozbudzanie motywacji do całożyciowego samokształcenia  i samorealizacji</w:t>
      </w: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837AD1" w:rsidRPr="00837AD1" w:rsidRDefault="00837AD1" w:rsidP="00837AD1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837AD1">
        <w:rPr>
          <w:rFonts w:ascii="Calibri" w:hAnsi="Calibri" w:cs="Calibri"/>
          <w:color w:val="000000" w:themeColor="text1"/>
          <w:sz w:val="24"/>
          <w:szCs w:val="24"/>
        </w:rPr>
        <w:t>Zapoznanie z kratą przedmiotu i warunkami zaliczenia</w:t>
      </w:r>
    </w:p>
    <w:p w:rsidR="00837AD1" w:rsidRPr="00837AD1" w:rsidRDefault="00837AD1" w:rsidP="00837AD1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837AD1">
        <w:rPr>
          <w:rFonts w:ascii="Calibri" w:hAnsi="Calibri" w:cs="Calibri"/>
          <w:sz w:val="24"/>
          <w:szCs w:val="24"/>
        </w:rPr>
        <w:t xml:space="preserve">Wyjaśnienia terminologiczne i omówienie podstawowych pojęć z zakresu rehabilitacji </w:t>
      </w:r>
      <w:r w:rsidR="005231EE">
        <w:rPr>
          <w:rFonts w:ascii="Calibri" w:hAnsi="Calibri" w:cs="Calibri"/>
          <w:sz w:val="24"/>
          <w:szCs w:val="24"/>
        </w:rPr>
        <w:br/>
      </w:r>
      <w:r w:rsidRPr="00837AD1">
        <w:rPr>
          <w:rFonts w:ascii="Calibri" w:hAnsi="Calibri" w:cs="Calibri"/>
          <w:sz w:val="24"/>
          <w:szCs w:val="24"/>
        </w:rPr>
        <w:t>i aktywizacji zawodowej.</w:t>
      </w:r>
    </w:p>
    <w:p w:rsidR="00837AD1" w:rsidRPr="00837AD1" w:rsidRDefault="00837AD1" w:rsidP="00837AD1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837AD1">
        <w:rPr>
          <w:rFonts w:ascii="Calibri" w:hAnsi="Calibri" w:cs="Calibri"/>
          <w:sz w:val="24"/>
          <w:szCs w:val="24"/>
        </w:rPr>
        <w:t xml:space="preserve">Podstawy prawne i systemowe uwarunkowania rehabilitacji dla osób dorosłych </w:t>
      </w:r>
      <w:r w:rsidR="005231EE">
        <w:rPr>
          <w:rFonts w:ascii="Calibri" w:hAnsi="Calibri" w:cs="Calibri"/>
          <w:sz w:val="24"/>
          <w:szCs w:val="24"/>
        </w:rPr>
        <w:br/>
      </w:r>
      <w:r w:rsidRPr="00837AD1">
        <w:rPr>
          <w:rFonts w:ascii="Calibri" w:hAnsi="Calibri" w:cs="Calibri"/>
          <w:sz w:val="24"/>
          <w:szCs w:val="24"/>
        </w:rPr>
        <w:t>z niepełnosprawnościami.</w:t>
      </w:r>
    </w:p>
    <w:p w:rsidR="00837AD1" w:rsidRPr="00837AD1" w:rsidRDefault="00837AD1" w:rsidP="00837AD1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837AD1">
        <w:rPr>
          <w:rFonts w:ascii="Calibri" w:hAnsi="Calibri" w:cs="Calibri"/>
          <w:sz w:val="24"/>
          <w:szCs w:val="24"/>
        </w:rPr>
        <w:t xml:space="preserve">Podstawy prawne i systemowe uwarunkowania aktywizacji zawodowej dla osób dorosłych </w:t>
      </w:r>
      <w:r w:rsidR="005231EE">
        <w:rPr>
          <w:rFonts w:ascii="Calibri" w:hAnsi="Calibri" w:cs="Calibri"/>
          <w:sz w:val="24"/>
          <w:szCs w:val="24"/>
        </w:rPr>
        <w:br/>
      </w:r>
      <w:r w:rsidRPr="00837AD1">
        <w:rPr>
          <w:rFonts w:ascii="Calibri" w:hAnsi="Calibri" w:cs="Calibri"/>
          <w:sz w:val="24"/>
          <w:szCs w:val="24"/>
        </w:rPr>
        <w:t>z niepełnosprawnościami.</w:t>
      </w:r>
    </w:p>
    <w:p w:rsidR="00837AD1" w:rsidRPr="00837AD1" w:rsidRDefault="00837AD1" w:rsidP="00837AD1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837AD1">
        <w:rPr>
          <w:rFonts w:ascii="Calibri" w:hAnsi="Calibri" w:cs="Calibri"/>
          <w:sz w:val="24"/>
          <w:szCs w:val="24"/>
        </w:rPr>
        <w:t xml:space="preserve">Rehabilitacja zawodowa - wybrane zagadnienia. </w:t>
      </w:r>
    </w:p>
    <w:p w:rsidR="00837AD1" w:rsidRPr="00837AD1" w:rsidRDefault="00837AD1" w:rsidP="00837AD1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837AD1">
        <w:rPr>
          <w:rFonts w:ascii="Calibri" w:hAnsi="Calibri" w:cs="Calibri"/>
          <w:sz w:val="24"/>
          <w:szCs w:val="24"/>
        </w:rPr>
        <w:t xml:space="preserve">Instytucjonalne formy wsparcia osób dorosłych z niepełnosprawnościami w zakresie aktywizacji zawodowej. </w:t>
      </w:r>
    </w:p>
    <w:p w:rsidR="00837AD1" w:rsidRPr="00837AD1" w:rsidRDefault="00837AD1" w:rsidP="00837AD1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837AD1">
        <w:rPr>
          <w:rFonts w:ascii="Calibri" w:hAnsi="Calibri" w:cs="Calibri"/>
          <w:sz w:val="24"/>
          <w:szCs w:val="24"/>
        </w:rPr>
        <w:t>Formy kształcenia  dla osób dorosłych z niepełnosprawnościami .</w:t>
      </w:r>
    </w:p>
    <w:p w:rsidR="00837AD1" w:rsidRPr="00837AD1" w:rsidRDefault="00837AD1" w:rsidP="00837AD1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837AD1">
        <w:rPr>
          <w:rFonts w:ascii="Calibri" w:hAnsi="Calibri" w:cs="Calibri"/>
          <w:sz w:val="24"/>
          <w:szCs w:val="24"/>
        </w:rPr>
        <w:t>Możliwości podnoszenia kwalifikacji zawodowych i doskonalenia zawodowego  przez osoby dorosłe z niepełnosprawnościami.</w:t>
      </w:r>
    </w:p>
    <w:p w:rsidR="00837AD1" w:rsidRPr="00837AD1" w:rsidRDefault="00837AD1" w:rsidP="00837AD1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837AD1">
        <w:rPr>
          <w:rFonts w:ascii="Calibri" w:hAnsi="Calibri" w:cs="Calibri"/>
          <w:sz w:val="24"/>
          <w:szCs w:val="24"/>
        </w:rPr>
        <w:t>Aktywne formy wejścia na rynek pracy osób dorosłych z niepełnosprawnościami.</w:t>
      </w:r>
    </w:p>
    <w:p w:rsidR="00837AD1" w:rsidRPr="00837AD1" w:rsidRDefault="00837AD1" w:rsidP="00837AD1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837AD1">
        <w:rPr>
          <w:rFonts w:ascii="Calibri" w:hAnsi="Calibri" w:cs="Calibri"/>
          <w:sz w:val="24"/>
          <w:szCs w:val="24"/>
        </w:rPr>
        <w:t xml:space="preserve">Nowe zasady pomocy w zatrudnianiu osób niepełnosprawnych. </w:t>
      </w:r>
    </w:p>
    <w:p w:rsidR="00837AD1" w:rsidRPr="00837AD1" w:rsidRDefault="00837AD1" w:rsidP="00837AD1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837AD1">
        <w:rPr>
          <w:rFonts w:ascii="Calibri" w:hAnsi="Calibri" w:cs="Calibri"/>
          <w:sz w:val="24"/>
          <w:szCs w:val="24"/>
        </w:rPr>
        <w:lastRenderedPageBreak/>
        <w:t xml:space="preserve">Elastyczne formy zatrudnienia osób niepełnosprawnych. </w:t>
      </w:r>
    </w:p>
    <w:p w:rsidR="00837AD1" w:rsidRPr="00837AD1" w:rsidRDefault="00837AD1" w:rsidP="00837AD1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837AD1">
        <w:rPr>
          <w:rFonts w:ascii="Calibri" w:hAnsi="Calibri" w:cs="Calibri"/>
          <w:sz w:val="24"/>
          <w:szCs w:val="24"/>
        </w:rPr>
        <w:t xml:space="preserve">Zawody przyszłości szansą na zatrudnienie osób dorosłych z </w:t>
      </w:r>
      <w:proofErr w:type="spellStart"/>
      <w:r w:rsidRPr="00837AD1">
        <w:rPr>
          <w:rFonts w:ascii="Calibri" w:hAnsi="Calibri" w:cs="Calibri"/>
          <w:sz w:val="24"/>
          <w:szCs w:val="24"/>
        </w:rPr>
        <w:t>niepełnosprawnosciami.</w:t>
      </w:r>
      <w:proofErr w:type="spellEnd"/>
    </w:p>
    <w:p w:rsidR="00837AD1" w:rsidRPr="00837AD1" w:rsidRDefault="00837AD1" w:rsidP="00837AD1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837AD1">
        <w:rPr>
          <w:rFonts w:ascii="Calibri" w:hAnsi="Calibri" w:cs="Calibri"/>
          <w:sz w:val="24"/>
          <w:szCs w:val="24"/>
        </w:rPr>
        <w:t>Problem dyskryminacji osób niepełnosprawnych na rynku pracy – dyrektywy Unii Europejskiej.</w:t>
      </w:r>
    </w:p>
    <w:p w:rsidR="00837AD1" w:rsidRPr="00837AD1" w:rsidRDefault="00837AD1" w:rsidP="00837AD1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/>
          <w:sz w:val="24"/>
          <w:szCs w:val="24"/>
        </w:rPr>
      </w:pPr>
      <w:r w:rsidRPr="00837AD1">
        <w:rPr>
          <w:rFonts w:ascii="Calibri" w:hAnsi="Calibri" w:cs="Calibri"/>
          <w:sz w:val="24"/>
          <w:szCs w:val="24"/>
        </w:rPr>
        <w:t>Etyka w pracy z osobami dorosłymi z niepełnosprawnościami.</w:t>
      </w:r>
    </w:p>
    <w:p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837AD1" w:rsidRPr="00837AD1" w:rsidRDefault="00837AD1" w:rsidP="00837AD1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837AD1">
        <w:rPr>
          <w:rFonts w:ascii="Calibri" w:hAnsi="Calibri" w:cs="Calibri"/>
          <w:color w:val="000000" w:themeColor="text1"/>
          <w:sz w:val="24"/>
          <w:szCs w:val="24"/>
        </w:rPr>
        <w:t>Zapoznanie z karta przedmiotu i warunkami zaliczenia.</w:t>
      </w:r>
    </w:p>
    <w:p w:rsidR="00837AD1" w:rsidRPr="00837AD1" w:rsidRDefault="00837AD1" w:rsidP="00837AD1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837AD1">
        <w:rPr>
          <w:rFonts w:ascii="Calibri" w:hAnsi="Calibri" w:cs="Calibri"/>
          <w:sz w:val="24"/>
          <w:szCs w:val="24"/>
        </w:rPr>
        <w:t xml:space="preserve">Istota, cele i zadania procesu  rehabilitacji i aktywizacji zawodowej dla osób dorosłych </w:t>
      </w:r>
      <w:r w:rsidR="005231EE">
        <w:rPr>
          <w:rFonts w:ascii="Calibri" w:hAnsi="Calibri" w:cs="Calibri"/>
          <w:sz w:val="24"/>
          <w:szCs w:val="24"/>
        </w:rPr>
        <w:br/>
      </w:r>
      <w:r w:rsidRPr="00837AD1">
        <w:rPr>
          <w:rFonts w:ascii="Calibri" w:hAnsi="Calibri" w:cs="Calibri"/>
          <w:sz w:val="24"/>
          <w:szCs w:val="24"/>
        </w:rPr>
        <w:t>z niepełnosprawnościami.</w:t>
      </w:r>
    </w:p>
    <w:p w:rsidR="00837AD1" w:rsidRPr="00837AD1" w:rsidRDefault="00837AD1" w:rsidP="00837AD1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837AD1">
        <w:rPr>
          <w:rFonts w:ascii="Calibri" w:hAnsi="Calibri" w:cs="Calibri"/>
          <w:sz w:val="24"/>
          <w:szCs w:val="24"/>
        </w:rPr>
        <w:t>Wybrane koncepcje rehabilitacji.</w:t>
      </w:r>
    </w:p>
    <w:p w:rsidR="00837AD1" w:rsidRPr="00837AD1" w:rsidRDefault="00837AD1" w:rsidP="00837AD1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837AD1">
        <w:rPr>
          <w:rFonts w:ascii="Calibri" w:hAnsi="Calibri" w:cs="Calibri"/>
          <w:sz w:val="24"/>
          <w:szCs w:val="24"/>
        </w:rPr>
        <w:t>Wybrane koncepcje i formy aktywizacji  zawodowej.</w:t>
      </w:r>
    </w:p>
    <w:p w:rsidR="00837AD1" w:rsidRPr="00837AD1" w:rsidRDefault="00837AD1" w:rsidP="00837AD1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837AD1">
        <w:rPr>
          <w:rFonts w:ascii="Calibri" w:hAnsi="Calibri" w:cs="Calibri"/>
          <w:sz w:val="24"/>
          <w:szCs w:val="24"/>
        </w:rPr>
        <w:t>Znaczenie kompetencji w pracy  z osobą dorosłą  z niepełnosprawnościami.</w:t>
      </w:r>
    </w:p>
    <w:p w:rsidR="00837AD1" w:rsidRPr="00837AD1" w:rsidRDefault="00837AD1" w:rsidP="00837AD1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837AD1">
        <w:rPr>
          <w:rFonts w:ascii="Calibri" w:hAnsi="Calibri" w:cs="Calibri"/>
          <w:sz w:val="24"/>
          <w:szCs w:val="24"/>
        </w:rPr>
        <w:t xml:space="preserve">Istota komunikacji w procesie  rehabilitacji i aktywizacji zawodowej osób dorosłych </w:t>
      </w:r>
      <w:r w:rsidR="005231EE">
        <w:rPr>
          <w:rFonts w:ascii="Calibri" w:hAnsi="Calibri" w:cs="Calibri"/>
          <w:sz w:val="24"/>
          <w:szCs w:val="24"/>
        </w:rPr>
        <w:br/>
      </w:r>
      <w:r w:rsidRPr="00837AD1">
        <w:rPr>
          <w:rFonts w:ascii="Calibri" w:hAnsi="Calibri" w:cs="Calibri"/>
          <w:sz w:val="24"/>
          <w:szCs w:val="24"/>
        </w:rPr>
        <w:t>z niepełnosprawnościami.</w:t>
      </w:r>
    </w:p>
    <w:p w:rsidR="00837AD1" w:rsidRPr="00837AD1" w:rsidRDefault="00837AD1" w:rsidP="00837AD1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Style w:val="Bodytext393"/>
          <w:rFonts w:ascii="Calibri" w:hAnsi="Calibri" w:cs="Calibri"/>
          <w:color w:val="000000" w:themeColor="text1"/>
          <w:sz w:val="24"/>
          <w:szCs w:val="24"/>
          <w:u w:val="none"/>
        </w:rPr>
      </w:pPr>
      <w:r w:rsidRPr="00837AD1">
        <w:rPr>
          <w:rStyle w:val="Bodytext393"/>
          <w:rFonts w:ascii="Calibri" w:hAnsi="Calibri" w:cs="Calibri"/>
          <w:sz w:val="24"/>
          <w:szCs w:val="24"/>
          <w:u w:val="none"/>
        </w:rPr>
        <w:t>Warsztat  pracy (metody, techniki i narzędzia)  wykorzystywany w procesie rehabilitacji osób dorosłych z  niepełnosprawnościami.</w:t>
      </w:r>
    </w:p>
    <w:p w:rsidR="00837AD1" w:rsidRPr="00837AD1" w:rsidRDefault="00837AD1" w:rsidP="00837AD1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Style w:val="Bodytext393"/>
          <w:rFonts w:ascii="Calibri" w:hAnsi="Calibri" w:cs="Calibri"/>
          <w:color w:val="000000"/>
          <w:sz w:val="24"/>
          <w:szCs w:val="24"/>
          <w:u w:val="none"/>
        </w:rPr>
      </w:pPr>
      <w:r w:rsidRPr="00837AD1">
        <w:rPr>
          <w:rStyle w:val="Bodytext393"/>
          <w:rFonts w:ascii="Calibri" w:hAnsi="Calibri" w:cs="Calibri"/>
          <w:sz w:val="24"/>
          <w:szCs w:val="24"/>
          <w:u w:val="none"/>
        </w:rPr>
        <w:t>Warsztat  pracy (metody, techniki i narzędzia)  wykorzystywany w procesie aktywizacji zawodowej osób dorosłych z niepełnosprawnościami.</w:t>
      </w: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837AD1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837AD1" w:rsidRDefault="00837AD1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115C09" w:rsidRDefault="00115C09" w:rsidP="00115C09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C.4.W4. </w:t>
            </w:r>
          </w:p>
          <w:p w:rsidR="00115C09" w:rsidRPr="00341AC4" w:rsidRDefault="00115C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837AD1" w:rsidRPr="00837AD1" w:rsidRDefault="00786C66" w:rsidP="00786C66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Pr="00786C66">
              <w:rPr>
                <w:rFonts w:ascii="Calibri" w:hAnsi="Calibri" w:cs="Calibri"/>
                <w:sz w:val="21"/>
                <w:szCs w:val="21"/>
              </w:rPr>
              <w:t>problematykę aktywności zawodowej osób dorosłych z niepełnosprawnościami: doradztwo  zawodowe,  system  przygotowania  do  pracy  osób  dorosłych z niepełnosprawnościami, formy zatrudnienia tych osób w Polsce i innych państwach (zatrudnienie wspierane, chronione i socjalne), prawno-organizacyjne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r w:rsidRPr="00786C66">
              <w:rPr>
                <w:rFonts w:ascii="Calibri" w:hAnsi="Calibri" w:cs="Calibri"/>
                <w:sz w:val="21"/>
                <w:szCs w:val="21"/>
              </w:rPr>
              <w:t>środowiskowe  i  osobowe  uwarunkowania  aktywności  zawodowej  osób z niepełnosprawnościami, zakres, specyfikę i dynamikę zatrudniania osób z niepełnosprawnościami w Polsce i innych państwach, zagadnienie przeciwdziałania dyskryminacji osób z niepełnospra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wnościami </w:t>
            </w:r>
            <w:r>
              <w:rPr>
                <w:rFonts w:ascii="Calibri" w:hAnsi="Calibri" w:cs="Calibri"/>
                <w:sz w:val="21"/>
                <w:szCs w:val="21"/>
              </w:rPr>
              <w:br/>
              <w:t xml:space="preserve">w sferze zatrudnienia. </w:t>
            </w:r>
            <w:r w:rsidR="00837AD1" w:rsidRPr="00837AD1">
              <w:rPr>
                <w:rFonts w:ascii="Calibri" w:hAnsi="Calibri" w:cs="Calibri"/>
                <w:sz w:val="21"/>
                <w:szCs w:val="21"/>
              </w:rPr>
              <w:t xml:space="preserve">Student ma podstawową wiedzę dotyczącą koncepcji </w:t>
            </w:r>
            <w:r>
              <w:rPr>
                <w:rFonts w:ascii="Calibri" w:hAnsi="Calibri" w:cs="Calibri"/>
                <w:sz w:val="21"/>
                <w:szCs w:val="21"/>
              </w:rPr>
              <w:br/>
            </w:r>
            <w:r w:rsidR="00837AD1" w:rsidRPr="00837AD1">
              <w:rPr>
                <w:rFonts w:ascii="Calibri" w:hAnsi="Calibri" w:cs="Calibri"/>
                <w:sz w:val="21"/>
                <w:szCs w:val="21"/>
              </w:rPr>
              <w:t xml:space="preserve">i form rehabilitacji oraz aktywizacji zawodowej  osób dorosłych </w:t>
            </w:r>
            <w:r>
              <w:rPr>
                <w:rFonts w:ascii="Calibri" w:hAnsi="Calibri" w:cs="Calibri"/>
                <w:sz w:val="21"/>
                <w:szCs w:val="21"/>
              </w:rPr>
              <w:br/>
            </w:r>
            <w:r w:rsidR="00837AD1" w:rsidRPr="00837AD1">
              <w:rPr>
                <w:rFonts w:ascii="Calibri" w:hAnsi="Calibri" w:cs="Calibri"/>
                <w:sz w:val="21"/>
                <w:szCs w:val="21"/>
              </w:rPr>
              <w:t>z niepełnosprawnościami</w:t>
            </w:r>
          </w:p>
        </w:tc>
        <w:tc>
          <w:tcPr>
            <w:tcW w:w="1773" w:type="dxa"/>
          </w:tcPr>
          <w:p w:rsidR="00837AD1" w:rsidRPr="00837AD1" w:rsidRDefault="00837AD1" w:rsidP="00E1143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37AD1">
              <w:rPr>
                <w:rFonts w:ascii="Calibri" w:hAnsi="Calibri" w:cs="Calibri"/>
                <w:sz w:val="21"/>
                <w:szCs w:val="21"/>
              </w:rPr>
              <w:t>PSPEC_W05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837AD1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837AD1" w:rsidRDefault="00837AD1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115C09" w:rsidRPr="00341AC4" w:rsidRDefault="00115C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C.4.U4.</w:t>
            </w:r>
          </w:p>
        </w:tc>
        <w:tc>
          <w:tcPr>
            <w:tcW w:w="6821" w:type="dxa"/>
          </w:tcPr>
          <w:p w:rsidR="00837AD1" w:rsidRPr="00837AD1" w:rsidRDefault="00786C66" w:rsidP="00786C66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</w:t>
            </w:r>
            <w:r w:rsidR="00837AD1" w:rsidRPr="00837AD1">
              <w:rPr>
                <w:rFonts w:ascii="Calibri" w:hAnsi="Calibri" w:cs="Calibri"/>
                <w:sz w:val="21"/>
                <w:szCs w:val="21"/>
              </w:rPr>
              <w:t>otrafi wykorzystywać i integrować wiedzę z zakresu pedagogiki specjalnej oraz powiązanych z nią dyscyplin naukowych w celu analizy problemów rehabilitacyjnych oraz problemów związanych z aktywizacją zawodową osób dorosłych z niepełnosprawnościami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r w:rsidRPr="00786C66">
              <w:rPr>
                <w:rFonts w:ascii="Calibri" w:hAnsi="Calibri" w:cs="Calibri"/>
                <w:sz w:val="21"/>
                <w:szCs w:val="21"/>
              </w:rPr>
              <w:t>zaprojektować program wsparcia dorosłych osób z niepełnosprawnościami.</w:t>
            </w:r>
          </w:p>
        </w:tc>
        <w:tc>
          <w:tcPr>
            <w:tcW w:w="1773" w:type="dxa"/>
          </w:tcPr>
          <w:p w:rsidR="00837AD1" w:rsidRPr="00837AD1" w:rsidRDefault="00837AD1" w:rsidP="00115C0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37AD1">
              <w:rPr>
                <w:rFonts w:ascii="Calibri" w:hAnsi="Calibri" w:cs="Calibri"/>
                <w:sz w:val="21"/>
                <w:szCs w:val="21"/>
              </w:rPr>
              <w:t>PSPEC_U01</w:t>
            </w:r>
          </w:p>
          <w:p w:rsidR="00837AD1" w:rsidRPr="00837AD1" w:rsidRDefault="00837AD1" w:rsidP="00115C0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837AD1" w:rsidRPr="00837AD1" w:rsidRDefault="00837AD1" w:rsidP="00115C0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837AD1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837AD1" w:rsidRPr="00341AC4" w:rsidRDefault="00837AD1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:rsidR="00837AD1" w:rsidRPr="00837AD1" w:rsidRDefault="00837AD1" w:rsidP="00786C66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837AD1">
              <w:rPr>
                <w:rFonts w:ascii="Calibri" w:hAnsi="Calibri" w:cs="Calibri"/>
                <w:sz w:val="21"/>
                <w:szCs w:val="21"/>
              </w:rPr>
              <w:t xml:space="preserve">Student umie wykorzystywać wiedzę psychologiczną i pedagogiczną oraz pozyskiwać dane do analizowania zachowań, procesów i zjawisk w obszarze rehabilitacji, a także aktywizacji zawodowej osób dorosłych </w:t>
            </w:r>
            <w:r w:rsidR="00786C66">
              <w:rPr>
                <w:rFonts w:ascii="Calibri" w:hAnsi="Calibri" w:cs="Calibri"/>
                <w:sz w:val="21"/>
                <w:szCs w:val="21"/>
              </w:rPr>
              <w:br/>
            </w:r>
            <w:r w:rsidRPr="00837AD1">
              <w:rPr>
                <w:rFonts w:ascii="Calibri" w:hAnsi="Calibri" w:cs="Calibri"/>
                <w:sz w:val="21"/>
                <w:szCs w:val="21"/>
              </w:rPr>
              <w:t>z niepełnosprawnościami</w:t>
            </w:r>
          </w:p>
        </w:tc>
        <w:tc>
          <w:tcPr>
            <w:tcW w:w="1773" w:type="dxa"/>
          </w:tcPr>
          <w:p w:rsidR="00837AD1" w:rsidRPr="00837AD1" w:rsidRDefault="00837AD1" w:rsidP="00115C0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37AD1">
              <w:rPr>
                <w:rFonts w:ascii="Calibri" w:hAnsi="Calibri" w:cs="Calibri"/>
                <w:sz w:val="21"/>
                <w:szCs w:val="21"/>
              </w:rPr>
              <w:t>PSPEC_U06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837AD1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837AD1" w:rsidRDefault="00837AD1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K01</w:t>
            </w:r>
          </w:p>
          <w:p w:rsidR="00115C09" w:rsidRDefault="00115C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C.4.K1.</w:t>
            </w:r>
          </w:p>
          <w:p w:rsidR="00115C09" w:rsidRPr="00341AC4" w:rsidRDefault="00115C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C.4.K2.</w:t>
            </w:r>
          </w:p>
        </w:tc>
        <w:tc>
          <w:tcPr>
            <w:tcW w:w="6830" w:type="dxa"/>
          </w:tcPr>
          <w:p w:rsidR="00837AD1" w:rsidRPr="00837AD1" w:rsidRDefault="00786C66" w:rsidP="00786C66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gotów do </w:t>
            </w:r>
            <w:r w:rsidRPr="00786C66">
              <w:rPr>
                <w:rFonts w:ascii="Calibri" w:hAnsi="Calibri" w:cs="Calibri"/>
                <w:sz w:val="21"/>
                <w:szCs w:val="21"/>
              </w:rPr>
              <w:t>zachowania zasad etyki zawodowej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r w:rsidRPr="00786C66">
              <w:rPr>
                <w:rFonts w:ascii="Calibri" w:hAnsi="Calibri" w:cs="Calibri"/>
                <w:sz w:val="21"/>
                <w:szCs w:val="21"/>
              </w:rPr>
              <w:t>ciągłego poszerzania wiedzy w celu własnego rozwoju zawodowego</w:t>
            </w:r>
            <w:r>
              <w:rPr>
                <w:rFonts w:ascii="Calibri" w:hAnsi="Calibri" w:cs="Calibri"/>
                <w:sz w:val="21"/>
                <w:szCs w:val="21"/>
              </w:rPr>
              <w:t>, s</w:t>
            </w:r>
            <w:r w:rsidR="00837AD1" w:rsidRPr="00837AD1">
              <w:rPr>
                <w:rFonts w:ascii="Calibri" w:hAnsi="Calibri" w:cs="Calibri"/>
                <w:sz w:val="21"/>
                <w:szCs w:val="21"/>
              </w:rPr>
              <w:t xml:space="preserve">tudent posługuje się wiedzą </w:t>
            </w:r>
            <w:r>
              <w:rPr>
                <w:rFonts w:ascii="Calibri" w:hAnsi="Calibri" w:cs="Calibri"/>
                <w:sz w:val="21"/>
                <w:szCs w:val="21"/>
              </w:rPr>
              <w:br/>
            </w:r>
            <w:r w:rsidR="00837AD1" w:rsidRPr="00837AD1">
              <w:rPr>
                <w:rFonts w:ascii="Calibri" w:hAnsi="Calibri" w:cs="Calibri"/>
                <w:sz w:val="21"/>
                <w:szCs w:val="21"/>
              </w:rPr>
              <w:t>i umiejętnościami z zakresu  rehabilitacji i aktywizacji zawodowej osób dorosłych z niepełnosprawnościami, współpracuje z innymi specjalistami w tym  zakresie, wyznacza kierunki rozwoju dla tej grupy osób</w:t>
            </w:r>
          </w:p>
        </w:tc>
        <w:tc>
          <w:tcPr>
            <w:tcW w:w="1773" w:type="dxa"/>
          </w:tcPr>
          <w:p w:rsidR="00837AD1" w:rsidRPr="00837AD1" w:rsidRDefault="00837AD1" w:rsidP="00E1143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37AD1">
              <w:rPr>
                <w:rFonts w:ascii="Calibri" w:hAnsi="Calibri" w:cs="Calibri"/>
                <w:sz w:val="21"/>
                <w:szCs w:val="21"/>
              </w:rPr>
              <w:t>PSPEC_K03</w:t>
            </w:r>
          </w:p>
          <w:p w:rsidR="00837AD1" w:rsidRPr="00837AD1" w:rsidRDefault="00837AD1" w:rsidP="00E1143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:rsidR="00436303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/>
      </w:tblPr>
      <w:tblGrid>
        <w:gridCol w:w="1425"/>
        <w:gridCol w:w="1403"/>
        <w:gridCol w:w="1403"/>
        <w:gridCol w:w="1403"/>
        <w:gridCol w:w="1403"/>
        <w:gridCol w:w="1403"/>
        <w:gridCol w:w="1403"/>
      </w:tblGrid>
      <w:tr w:rsidR="00115C09" w:rsidRPr="00341AC4" w:rsidTr="00115C09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115C09" w:rsidRPr="00341AC4" w:rsidRDefault="00115C09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:rsidR="00115C09" w:rsidRPr="00341AC4" w:rsidRDefault="00115C0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 xml:space="preserve">inny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115C09" w:rsidRPr="00341AC4" w:rsidRDefault="00115C0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vAlign w:val="center"/>
          </w:tcPr>
          <w:p w:rsidR="00115C09" w:rsidRPr="00341AC4" w:rsidRDefault="00115C0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115C09" w:rsidRPr="00341AC4" w:rsidRDefault="00115C0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:rsidR="00115C09" w:rsidRPr="00341AC4" w:rsidRDefault="00115C0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115C09" w:rsidRPr="00341AC4" w:rsidRDefault="00115C0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115C09" w:rsidRPr="00341AC4" w:rsidRDefault="00115C0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/>
      </w:tblPr>
      <w:tblGrid>
        <w:gridCol w:w="1417"/>
        <w:gridCol w:w="468"/>
        <w:gridCol w:w="469"/>
        <w:gridCol w:w="469"/>
        <w:gridCol w:w="469"/>
        <w:gridCol w:w="468"/>
        <w:gridCol w:w="468"/>
        <w:gridCol w:w="468"/>
        <w:gridCol w:w="468"/>
        <w:gridCol w:w="468"/>
        <w:gridCol w:w="468"/>
        <w:gridCol w:w="467"/>
        <w:gridCol w:w="468"/>
        <w:gridCol w:w="468"/>
        <w:gridCol w:w="468"/>
        <w:gridCol w:w="468"/>
        <w:gridCol w:w="468"/>
        <w:gridCol w:w="468"/>
        <w:gridCol w:w="468"/>
      </w:tblGrid>
      <w:tr w:rsidR="00115C09" w:rsidRPr="00341AC4" w:rsidTr="00115C09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115C09" w:rsidRPr="00341AC4" w:rsidRDefault="00115C09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115C09" w:rsidRPr="00341AC4" w:rsidRDefault="00115C09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115C09" w:rsidRPr="00341AC4" w:rsidTr="00115C09">
        <w:trPr>
          <w:jc w:val="center"/>
        </w:trPr>
        <w:tc>
          <w:tcPr>
            <w:tcW w:w="1237" w:type="dxa"/>
            <w:shd w:val="clear" w:color="auto" w:fill="ECF1F8"/>
          </w:tcPr>
          <w:p w:rsidR="00115C09" w:rsidRPr="00341AC4" w:rsidRDefault="00115C0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115C09" w:rsidRPr="00592915" w:rsidRDefault="00115C09" w:rsidP="00E114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9291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:rsidR="00115C09" w:rsidRPr="00592915" w:rsidRDefault="00115C09" w:rsidP="00E114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9291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115C09" w:rsidRPr="00592915" w:rsidRDefault="00115C09" w:rsidP="00E114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9291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115C09" w:rsidRPr="00592915" w:rsidRDefault="00115C09" w:rsidP="00E114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9291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15C09" w:rsidRPr="00341AC4" w:rsidTr="00115C09">
        <w:trPr>
          <w:jc w:val="center"/>
        </w:trPr>
        <w:tc>
          <w:tcPr>
            <w:tcW w:w="1237" w:type="dxa"/>
            <w:shd w:val="clear" w:color="auto" w:fill="ECF1F8"/>
          </w:tcPr>
          <w:p w:rsidR="00115C09" w:rsidRPr="00341AC4" w:rsidRDefault="00115C0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115C09" w:rsidRPr="00592915" w:rsidRDefault="00115C09" w:rsidP="00E114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9291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:rsidR="00115C09" w:rsidRPr="00592915" w:rsidRDefault="00115C09" w:rsidP="00E114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9291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115C09" w:rsidRPr="00592915" w:rsidRDefault="00115C09" w:rsidP="00E114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9291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115C09" w:rsidRPr="00592915" w:rsidRDefault="00115C09" w:rsidP="00E114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9291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15C09" w:rsidRPr="00341AC4" w:rsidTr="00115C09">
        <w:trPr>
          <w:jc w:val="center"/>
        </w:trPr>
        <w:tc>
          <w:tcPr>
            <w:tcW w:w="1237" w:type="dxa"/>
            <w:shd w:val="clear" w:color="auto" w:fill="ECF1F8"/>
          </w:tcPr>
          <w:p w:rsidR="00115C09" w:rsidRPr="00341AC4" w:rsidRDefault="00115C0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115C09" w:rsidRPr="00592915" w:rsidRDefault="00115C09" w:rsidP="00E114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9291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:rsidR="00115C09" w:rsidRPr="00592915" w:rsidRDefault="00115C09" w:rsidP="00E114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9291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115C09" w:rsidRPr="00592915" w:rsidRDefault="00115C09" w:rsidP="00E114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9291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115C09" w:rsidRPr="00592915" w:rsidRDefault="00115C09" w:rsidP="00E114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9291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15C09" w:rsidRPr="00341AC4" w:rsidTr="00115C09">
        <w:trPr>
          <w:jc w:val="center"/>
        </w:trPr>
        <w:tc>
          <w:tcPr>
            <w:tcW w:w="1237" w:type="dxa"/>
            <w:shd w:val="clear" w:color="auto" w:fill="ECF1F8"/>
          </w:tcPr>
          <w:p w:rsidR="00115C09" w:rsidRPr="00341AC4" w:rsidRDefault="00115C0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115C09" w:rsidRPr="00592915" w:rsidRDefault="00115C09" w:rsidP="00E114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9291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:rsidR="00115C09" w:rsidRPr="00592915" w:rsidRDefault="00115C09" w:rsidP="00E114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9291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115C09" w:rsidRPr="00592915" w:rsidRDefault="00115C09" w:rsidP="00E114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9291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115C09" w:rsidRPr="00592915" w:rsidRDefault="00115C09" w:rsidP="00E114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9291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115C09" w:rsidRPr="00341AC4" w:rsidRDefault="00115C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CF6354" w:rsidRDefault="00CF6354" w:rsidP="00CF6354">
            <w:pPr>
              <w:pStyle w:val="Tekstpodstawowy"/>
              <w:tabs>
                <w:tab w:val="left" w:pos="2364"/>
              </w:tabs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CF6354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Od 51% do 60% z egzaminu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896E3C" w:rsidRPr="00341AC4" w:rsidRDefault="00CF6354" w:rsidP="00CF635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6354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6</w:t>
            </w:r>
            <w:r w:rsidRPr="00CF6354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1% do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7</w:t>
            </w:r>
            <w:r w:rsidRPr="00CF6354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0% z egzaminu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341AC4" w:rsidRDefault="00CF6354" w:rsidP="00CF635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6354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7</w:t>
            </w:r>
            <w:r w:rsidRPr="00CF6354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1% do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8</w:t>
            </w:r>
            <w:r w:rsidRPr="00CF6354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0% z egzaminu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896E3C" w:rsidRPr="00341AC4" w:rsidRDefault="00CF6354" w:rsidP="00CF635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6354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7</w:t>
            </w:r>
            <w:r w:rsidRPr="00CF6354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1% do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9</w:t>
            </w:r>
            <w:r w:rsidRPr="00CF6354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0% z egzaminu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341AC4" w:rsidRDefault="00CF6354" w:rsidP="00CF635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6354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9</w:t>
            </w:r>
            <w:r w:rsidRPr="00CF6354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1% do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10</w:t>
            </w:r>
            <w:r w:rsidRPr="00CF6354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0% z egzaminu</w:t>
            </w:r>
          </w:p>
        </w:tc>
      </w:tr>
    </w:tbl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913ECD" w:rsidRPr="00CF6354" w:rsidRDefault="00CF635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CF6354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Od 51% do 60% za wszystkie zadania stawiane studentowi podczas zajęć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913ECD" w:rsidRPr="00341AC4" w:rsidRDefault="00CF6354" w:rsidP="00CF635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6354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6</w:t>
            </w:r>
            <w:r w:rsidRPr="00CF6354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1% do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7</w:t>
            </w:r>
            <w:r w:rsidRPr="00CF6354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0% za wszystkie zadania stawiane studentowi podczas zajęć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913ECD" w:rsidRPr="00341AC4" w:rsidRDefault="00CF6354" w:rsidP="00CF635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6354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7</w:t>
            </w:r>
            <w:r w:rsidRPr="00CF6354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1% do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8</w:t>
            </w:r>
            <w:r w:rsidRPr="00CF6354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0% za wszystkie zadania stawiane studentowi podczas zajęć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913ECD" w:rsidRPr="00341AC4" w:rsidRDefault="00CF6354" w:rsidP="00CF635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6354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8</w:t>
            </w:r>
            <w:r w:rsidRPr="00CF6354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1% do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9</w:t>
            </w:r>
            <w:r w:rsidRPr="00CF6354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0% za wszystkie zadania stawiane studentowi podczas zajęć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913ECD" w:rsidRPr="00341AC4" w:rsidRDefault="00CF6354" w:rsidP="00CF635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F6354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9</w:t>
            </w:r>
            <w:r w:rsidRPr="00CF6354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1% do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10</w:t>
            </w:r>
            <w:r w:rsidRPr="00CF6354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0% za wszystkie zadania stawiane studentowi podczas zajęć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8E3FA9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E3FA9" w:rsidRPr="00341AC4" w:rsidRDefault="008E3FA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E3FA9" w:rsidRPr="008E3FA9" w:rsidRDefault="008E3FA9" w:rsidP="00E1143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8E3FA9">
              <w:rPr>
                <w:rFonts w:ascii="Calibri" w:hAnsi="Calibri" w:cs="Calibri"/>
                <w:b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E3FA9" w:rsidRPr="008E3FA9" w:rsidRDefault="008E3FA9" w:rsidP="00E1143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8E3FA9">
              <w:rPr>
                <w:rFonts w:ascii="Calibri" w:hAnsi="Calibri" w:cs="Calibri"/>
                <w:b/>
                <w:sz w:val="21"/>
                <w:szCs w:val="21"/>
              </w:rPr>
              <w:t>30</w:t>
            </w:r>
          </w:p>
        </w:tc>
      </w:tr>
      <w:tr w:rsidR="008E3FA9" w:rsidRPr="00341AC4" w:rsidTr="006C5000">
        <w:trPr>
          <w:trHeight w:val="285"/>
          <w:jc w:val="center"/>
        </w:trPr>
        <w:tc>
          <w:tcPr>
            <w:tcW w:w="5499" w:type="dxa"/>
          </w:tcPr>
          <w:p w:rsidR="008E3FA9" w:rsidRPr="00341AC4" w:rsidRDefault="008E3FA9" w:rsidP="008E3FA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8E3FA9" w:rsidRPr="008E3FA9" w:rsidRDefault="008E3FA9" w:rsidP="00E1143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E3FA9"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:rsidR="008E3FA9" w:rsidRPr="008E3FA9" w:rsidRDefault="008E3FA9" w:rsidP="00E1143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E3FA9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8E3FA9" w:rsidRPr="00341AC4" w:rsidTr="006C5000">
        <w:trPr>
          <w:trHeight w:val="282"/>
          <w:jc w:val="center"/>
        </w:trPr>
        <w:tc>
          <w:tcPr>
            <w:tcW w:w="5499" w:type="dxa"/>
          </w:tcPr>
          <w:p w:rsidR="008E3FA9" w:rsidRPr="00341AC4" w:rsidRDefault="008E3FA9" w:rsidP="008E3FA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Udział w ćwiczeniach</w:t>
            </w:r>
          </w:p>
        </w:tc>
        <w:tc>
          <w:tcPr>
            <w:tcW w:w="2172" w:type="dxa"/>
            <w:vAlign w:val="center"/>
          </w:tcPr>
          <w:p w:rsidR="008E3FA9" w:rsidRPr="008E3FA9" w:rsidRDefault="008E3FA9" w:rsidP="00E1143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E3FA9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E3FA9" w:rsidRPr="008E3FA9" w:rsidRDefault="008E3FA9" w:rsidP="00E1143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E3FA9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8E3FA9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E3FA9" w:rsidRPr="00341AC4" w:rsidRDefault="008E3FA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E3FA9" w:rsidRPr="008E3FA9" w:rsidRDefault="008E3FA9" w:rsidP="00E1143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8E3FA9">
              <w:rPr>
                <w:rFonts w:ascii="Calibri" w:hAnsi="Calibri" w:cs="Calibri"/>
                <w:b/>
                <w:sz w:val="21"/>
                <w:szCs w:val="21"/>
              </w:rPr>
              <w:t>55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E3FA9" w:rsidRPr="008E3FA9" w:rsidRDefault="008E3FA9" w:rsidP="00E1143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8E3FA9">
              <w:rPr>
                <w:rFonts w:ascii="Calibri" w:hAnsi="Calibri" w:cs="Calibri"/>
                <w:b/>
                <w:sz w:val="21"/>
                <w:szCs w:val="21"/>
              </w:rPr>
              <w:t>70</w:t>
            </w:r>
          </w:p>
        </w:tc>
      </w:tr>
      <w:tr w:rsidR="008E3FA9" w:rsidRPr="00341AC4" w:rsidTr="00A5532D">
        <w:trPr>
          <w:trHeight w:val="282"/>
          <w:jc w:val="center"/>
        </w:trPr>
        <w:tc>
          <w:tcPr>
            <w:tcW w:w="5499" w:type="dxa"/>
          </w:tcPr>
          <w:p w:rsidR="008E3FA9" w:rsidRPr="00341AC4" w:rsidRDefault="008E3FA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:rsidR="008E3FA9" w:rsidRPr="008E3FA9" w:rsidRDefault="008E3FA9" w:rsidP="00E1143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E3FA9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E3FA9" w:rsidRPr="008E3FA9" w:rsidRDefault="008E3FA9" w:rsidP="00E1143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E3FA9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8E3FA9" w:rsidRPr="00341AC4" w:rsidTr="00A5532D">
        <w:trPr>
          <w:trHeight w:val="285"/>
          <w:jc w:val="center"/>
        </w:trPr>
        <w:tc>
          <w:tcPr>
            <w:tcW w:w="5499" w:type="dxa"/>
          </w:tcPr>
          <w:p w:rsidR="008E3FA9" w:rsidRPr="00341AC4" w:rsidRDefault="008E3FA9" w:rsidP="008E3FA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8E3FA9" w:rsidRPr="008E3FA9" w:rsidRDefault="008E3FA9" w:rsidP="00E1143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E3FA9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E3FA9" w:rsidRPr="008E3FA9" w:rsidRDefault="008E3FA9" w:rsidP="00E1143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E3FA9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8E3FA9" w:rsidRPr="00341AC4" w:rsidTr="00A5532D">
        <w:trPr>
          <w:trHeight w:val="282"/>
          <w:jc w:val="center"/>
        </w:trPr>
        <w:tc>
          <w:tcPr>
            <w:tcW w:w="5499" w:type="dxa"/>
          </w:tcPr>
          <w:p w:rsidR="008E3FA9" w:rsidRPr="00341AC4" w:rsidRDefault="008E3FA9" w:rsidP="008E3FA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</w:t>
            </w:r>
          </w:p>
        </w:tc>
        <w:tc>
          <w:tcPr>
            <w:tcW w:w="2172" w:type="dxa"/>
            <w:vAlign w:val="center"/>
          </w:tcPr>
          <w:p w:rsidR="008E3FA9" w:rsidRPr="008E3FA9" w:rsidRDefault="008E3FA9" w:rsidP="00E1143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E3FA9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E3FA9" w:rsidRPr="008E3FA9" w:rsidRDefault="008E3FA9" w:rsidP="00E1143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E3FA9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8E3FA9" w:rsidRPr="00341AC4" w:rsidTr="00A5532D">
        <w:trPr>
          <w:trHeight w:val="282"/>
          <w:jc w:val="center"/>
        </w:trPr>
        <w:tc>
          <w:tcPr>
            <w:tcW w:w="5499" w:type="dxa"/>
          </w:tcPr>
          <w:p w:rsidR="008E3FA9" w:rsidRPr="00341AC4" w:rsidRDefault="008E3FA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:rsidR="008E3FA9" w:rsidRPr="008E3FA9" w:rsidRDefault="008E3FA9" w:rsidP="00E1143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E3FA9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E3FA9" w:rsidRPr="008E3FA9" w:rsidRDefault="008E3FA9" w:rsidP="00E1143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E3FA9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8E3FA9" w:rsidRPr="00341AC4" w:rsidTr="00A5532D">
        <w:trPr>
          <w:trHeight w:val="285"/>
          <w:jc w:val="center"/>
        </w:trPr>
        <w:tc>
          <w:tcPr>
            <w:tcW w:w="5499" w:type="dxa"/>
          </w:tcPr>
          <w:p w:rsidR="008E3FA9" w:rsidRPr="00341AC4" w:rsidRDefault="008E3FA9" w:rsidP="008E3FA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</w:p>
        </w:tc>
        <w:tc>
          <w:tcPr>
            <w:tcW w:w="2172" w:type="dxa"/>
            <w:vAlign w:val="center"/>
          </w:tcPr>
          <w:p w:rsidR="008E3FA9" w:rsidRPr="008E3FA9" w:rsidRDefault="008E3FA9" w:rsidP="00E1143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E3FA9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E3FA9" w:rsidRPr="008E3FA9" w:rsidRDefault="008E3FA9" w:rsidP="00E1143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E3FA9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8E3FA9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E3FA9" w:rsidRPr="00341AC4" w:rsidRDefault="008E3FA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E3FA9" w:rsidRPr="008E3FA9" w:rsidRDefault="008E3FA9" w:rsidP="00E1143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8E3FA9">
              <w:rPr>
                <w:rFonts w:ascii="Calibri" w:hAnsi="Calibri" w:cs="Calibri"/>
                <w:b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E3FA9" w:rsidRPr="008E3FA9" w:rsidRDefault="008E3FA9" w:rsidP="00E1143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8E3FA9">
              <w:rPr>
                <w:rFonts w:ascii="Calibri" w:hAnsi="Calibri" w:cs="Calibri"/>
                <w:b/>
                <w:sz w:val="21"/>
                <w:szCs w:val="21"/>
              </w:rPr>
              <w:t>100</w:t>
            </w:r>
          </w:p>
        </w:tc>
      </w:tr>
      <w:tr w:rsidR="008E3FA9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E3FA9" w:rsidRPr="00341AC4" w:rsidRDefault="008E3FA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E3FA9" w:rsidRPr="008E3FA9" w:rsidRDefault="008E3FA9" w:rsidP="00E1143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8E3FA9">
              <w:rPr>
                <w:rFonts w:ascii="Calibri" w:hAnsi="Calibri" w:cs="Calibri"/>
                <w:b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E3FA9" w:rsidRPr="008E3FA9" w:rsidRDefault="008E3FA9" w:rsidP="00E1143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8E3FA9">
              <w:rPr>
                <w:rFonts w:ascii="Calibri" w:hAnsi="Calibri" w:cs="Calibri"/>
                <w:b/>
                <w:sz w:val="21"/>
                <w:szCs w:val="21"/>
              </w:rPr>
              <w:t>4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E0992"/>
    <w:multiLevelType w:val="hybridMultilevel"/>
    <w:tmpl w:val="D0D2A0A0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6">
    <w:nsid w:val="345E27D6"/>
    <w:multiLevelType w:val="hybridMultilevel"/>
    <w:tmpl w:val="5D6EB7FC"/>
    <w:lvl w:ilvl="0" w:tplc="63F051C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EBE4939"/>
    <w:multiLevelType w:val="hybridMultilevel"/>
    <w:tmpl w:val="84BE0F72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9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5"/>
  </w:num>
  <w:num w:numId="2">
    <w:abstractNumId w:val="4"/>
  </w:num>
  <w:num w:numId="3">
    <w:abstractNumId w:val="20"/>
  </w:num>
  <w:num w:numId="4">
    <w:abstractNumId w:val="36"/>
  </w:num>
  <w:num w:numId="5">
    <w:abstractNumId w:val="2"/>
  </w:num>
  <w:num w:numId="6">
    <w:abstractNumId w:val="34"/>
  </w:num>
  <w:num w:numId="7">
    <w:abstractNumId w:val="9"/>
  </w:num>
  <w:num w:numId="8">
    <w:abstractNumId w:val="19"/>
  </w:num>
  <w:num w:numId="9">
    <w:abstractNumId w:val="6"/>
  </w:num>
  <w:num w:numId="10">
    <w:abstractNumId w:val="26"/>
  </w:num>
  <w:num w:numId="11">
    <w:abstractNumId w:val="27"/>
  </w:num>
  <w:num w:numId="12">
    <w:abstractNumId w:val="33"/>
  </w:num>
  <w:num w:numId="13">
    <w:abstractNumId w:val="11"/>
  </w:num>
  <w:num w:numId="14">
    <w:abstractNumId w:val="30"/>
  </w:num>
  <w:num w:numId="15">
    <w:abstractNumId w:val="32"/>
  </w:num>
  <w:num w:numId="16">
    <w:abstractNumId w:val="31"/>
  </w:num>
  <w:num w:numId="17">
    <w:abstractNumId w:val="22"/>
  </w:num>
  <w:num w:numId="18">
    <w:abstractNumId w:val="8"/>
  </w:num>
  <w:num w:numId="19">
    <w:abstractNumId w:val="12"/>
  </w:num>
  <w:num w:numId="20">
    <w:abstractNumId w:val="1"/>
  </w:num>
  <w:num w:numId="21">
    <w:abstractNumId w:val="23"/>
  </w:num>
  <w:num w:numId="22">
    <w:abstractNumId w:val="25"/>
  </w:num>
  <w:num w:numId="23">
    <w:abstractNumId w:val="0"/>
  </w:num>
  <w:num w:numId="24">
    <w:abstractNumId w:val="37"/>
  </w:num>
  <w:num w:numId="25">
    <w:abstractNumId w:val="10"/>
  </w:num>
  <w:num w:numId="26">
    <w:abstractNumId w:val="21"/>
  </w:num>
  <w:num w:numId="27">
    <w:abstractNumId w:val="38"/>
  </w:num>
  <w:num w:numId="28">
    <w:abstractNumId w:val="13"/>
  </w:num>
  <w:num w:numId="29">
    <w:abstractNumId w:val="29"/>
  </w:num>
  <w:num w:numId="30">
    <w:abstractNumId w:val="5"/>
  </w:num>
  <w:num w:numId="31">
    <w:abstractNumId w:val="17"/>
  </w:num>
  <w:num w:numId="32">
    <w:abstractNumId w:val="24"/>
  </w:num>
  <w:num w:numId="33">
    <w:abstractNumId w:val="3"/>
  </w:num>
  <w:num w:numId="34">
    <w:abstractNumId w:val="14"/>
  </w:num>
  <w:num w:numId="35">
    <w:abstractNumId w:val="7"/>
  </w:num>
  <w:num w:numId="36">
    <w:abstractNumId w:val="28"/>
  </w:num>
  <w:num w:numId="37">
    <w:abstractNumId w:val="15"/>
  </w:num>
  <w:num w:numId="38">
    <w:abstractNumId w:val="18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13C73"/>
    <w:rsid w:val="00115C09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21C8"/>
    <w:rsid w:val="00513674"/>
    <w:rsid w:val="00522DED"/>
    <w:rsid w:val="005231EE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6C66"/>
    <w:rsid w:val="007B605E"/>
    <w:rsid w:val="007C3DBD"/>
    <w:rsid w:val="00834C51"/>
    <w:rsid w:val="00837AD1"/>
    <w:rsid w:val="00862E0A"/>
    <w:rsid w:val="00896E3C"/>
    <w:rsid w:val="008B336A"/>
    <w:rsid w:val="008E3FA9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B4561"/>
    <w:rsid w:val="00BE67AE"/>
    <w:rsid w:val="00C1154E"/>
    <w:rsid w:val="00C14619"/>
    <w:rsid w:val="00C47129"/>
    <w:rsid w:val="00C51D09"/>
    <w:rsid w:val="00C62B71"/>
    <w:rsid w:val="00C74615"/>
    <w:rsid w:val="00CA3616"/>
    <w:rsid w:val="00CB604E"/>
    <w:rsid w:val="00CD60D3"/>
    <w:rsid w:val="00CF48D1"/>
    <w:rsid w:val="00CF6354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6FBD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43566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45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B4561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BB4561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BB4561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">
    <w:name w:val="Body text (3)_"/>
    <w:link w:val="Bodytext30"/>
    <w:rsid w:val="00837A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837AD1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character" w:customStyle="1" w:styleId="Bodytext393">
    <w:name w:val="Body text (3) + 93"/>
    <w:aliases w:val="5 pt5,5 pt31"/>
    <w:rsid w:val="00837AD1"/>
    <w:rPr>
      <w:rFonts w:ascii="Times New Roman" w:hAnsi="Times New Roman" w:cs="Times New Roman"/>
      <w:spacing w:val="0"/>
      <w:sz w:val="19"/>
      <w:u w:val="single"/>
    </w:rPr>
  </w:style>
  <w:style w:type="paragraph" w:customStyle="1" w:styleId="Default">
    <w:name w:val="Default"/>
    <w:rsid w:val="00115C09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FE8AE-4FB6-48E2-8BD9-FABE7EC46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1401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7</cp:revision>
  <cp:lastPrinted>2025-10-28T07:51:00Z</cp:lastPrinted>
  <dcterms:created xsi:type="dcterms:W3CDTF">2026-06-30T08:53:00Z</dcterms:created>
  <dcterms:modified xsi:type="dcterms:W3CDTF">2026-06-30T09:34:00Z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