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21" w:rsidRDefault="008D7321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8D7321" w:rsidRDefault="0055589B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8D7321" w:rsidRDefault="0055589B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 w:cs="Calibri"/>
          <w:sz w:val="24"/>
          <w:szCs w:val="24"/>
        </w:rPr>
        <w:t>0113.1.PSP.C5.PDS</w:t>
      </w:r>
    </w:p>
    <w:p w:rsidR="008D7321" w:rsidRDefault="0055589B">
      <w:pPr>
        <w:pStyle w:val="Nagwek3"/>
        <w:spacing w:before="0" w:line="276" w:lineRule="auto"/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="Calibri" w:hAnsi="Calibri" w:cs="Calibri"/>
          <w:b/>
          <w:color w:val="auto"/>
        </w:rPr>
        <w:t>Podstawy dydaktyki specjalnej</w:t>
      </w:r>
    </w:p>
    <w:p w:rsidR="008D7321" w:rsidRDefault="0055589B">
      <w:pPr>
        <w:pStyle w:val="Styl1"/>
        <w:spacing w:before="0" w:line="276" w:lineRule="auto"/>
        <w:ind w:firstLine="425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rFonts w:asciiTheme="minorHAnsi" w:hAnsiTheme="minorHAnsi" w:cstheme="minorHAnsi"/>
          <w:b/>
          <w:i w:val="0"/>
          <w:iCs/>
        </w:rPr>
        <w:t>Foundations</w:t>
      </w:r>
      <w:proofErr w:type="spellEnd"/>
      <w:r>
        <w:rPr>
          <w:rFonts w:asciiTheme="minorHAnsi" w:hAnsiTheme="minorHAnsi" w:cstheme="minorHAnsi"/>
          <w:b/>
          <w:i w:val="0"/>
          <w:iCs/>
        </w:rPr>
        <w:t xml:space="preserve"> of </w:t>
      </w:r>
      <w:proofErr w:type="spellStart"/>
      <w:r>
        <w:rPr>
          <w:rFonts w:asciiTheme="minorHAnsi" w:hAnsiTheme="minorHAnsi" w:cstheme="minorHAnsi"/>
          <w:b/>
          <w:i w:val="0"/>
          <w:iCs/>
        </w:rPr>
        <w:t>Special</w:t>
      </w:r>
      <w:proofErr w:type="spellEnd"/>
      <w:r>
        <w:rPr>
          <w:rFonts w:asciiTheme="minorHAnsi" w:hAnsiTheme="minorHAnsi" w:cstheme="minorHAnsi"/>
          <w:b/>
          <w:i w:val="0"/>
          <w:iCs/>
        </w:rPr>
        <w:t xml:space="preserve"> </w:t>
      </w:r>
      <w:proofErr w:type="spellStart"/>
      <w:r>
        <w:rPr>
          <w:rFonts w:asciiTheme="minorHAnsi" w:hAnsiTheme="minorHAnsi" w:cstheme="minorHAnsi"/>
          <w:b/>
          <w:i w:val="0"/>
          <w:iCs/>
        </w:rPr>
        <w:t>Didactics</w:t>
      </w:r>
      <w:proofErr w:type="spellEnd"/>
    </w:p>
    <w:p w:rsidR="008D7321" w:rsidRDefault="0055589B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8D7321">
        <w:trPr>
          <w:trHeight w:val="282"/>
          <w:jc w:val="center"/>
        </w:trPr>
        <w:tc>
          <w:tcPr>
            <w:tcW w:w="4742" w:type="dxa"/>
          </w:tcPr>
          <w:p w:rsidR="008D7321" w:rsidRDefault="0055589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8D7321" w:rsidRDefault="0055589B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8D7321">
        <w:trPr>
          <w:trHeight w:val="285"/>
          <w:jc w:val="center"/>
        </w:trPr>
        <w:tc>
          <w:tcPr>
            <w:tcW w:w="4742" w:type="dxa"/>
          </w:tcPr>
          <w:p w:rsidR="008D7321" w:rsidRDefault="0055589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D7321" w:rsidRDefault="0055589B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8D7321">
        <w:trPr>
          <w:trHeight w:val="285"/>
          <w:jc w:val="center"/>
        </w:trPr>
        <w:tc>
          <w:tcPr>
            <w:tcW w:w="4742" w:type="dxa"/>
          </w:tcPr>
          <w:p w:rsidR="008D7321" w:rsidRDefault="0055589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D7321" w:rsidRDefault="0055589B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8D7321">
        <w:trPr>
          <w:trHeight w:val="285"/>
          <w:jc w:val="center"/>
        </w:trPr>
        <w:tc>
          <w:tcPr>
            <w:tcW w:w="4742" w:type="dxa"/>
          </w:tcPr>
          <w:p w:rsidR="008D7321" w:rsidRDefault="0055589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D7321" w:rsidRDefault="0055589B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8D7321">
        <w:trPr>
          <w:trHeight w:val="282"/>
          <w:jc w:val="center"/>
        </w:trPr>
        <w:tc>
          <w:tcPr>
            <w:tcW w:w="4742" w:type="dxa"/>
          </w:tcPr>
          <w:p w:rsidR="008D7321" w:rsidRDefault="0055589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D7321" w:rsidRDefault="0055589B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dr hab. Katarzyna Parys, prof. UJK</w:t>
            </w:r>
          </w:p>
        </w:tc>
      </w:tr>
      <w:tr w:rsidR="008D7321">
        <w:trPr>
          <w:trHeight w:val="285"/>
          <w:jc w:val="center"/>
        </w:trPr>
        <w:tc>
          <w:tcPr>
            <w:tcW w:w="4742" w:type="dxa"/>
          </w:tcPr>
          <w:p w:rsidR="008D7321" w:rsidRDefault="0055589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D7321" w:rsidRDefault="0055589B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katarzyna.parys@ujk.edu.pl</w:t>
            </w:r>
          </w:p>
        </w:tc>
      </w:tr>
    </w:tbl>
    <w:p w:rsidR="008D7321" w:rsidRDefault="0055589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8D7321">
        <w:trPr>
          <w:trHeight w:val="285"/>
          <w:jc w:val="center"/>
        </w:trPr>
        <w:tc>
          <w:tcPr>
            <w:tcW w:w="3467" w:type="dxa"/>
          </w:tcPr>
          <w:p w:rsidR="008D7321" w:rsidRDefault="0055589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8D7321" w:rsidRDefault="0055589B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Polski</w:t>
            </w:r>
          </w:p>
        </w:tc>
      </w:tr>
      <w:tr w:rsidR="008D7321">
        <w:trPr>
          <w:trHeight w:val="282"/>
          <w:jc w:val="center"/>
        </w:trPr>
        <w:tc>
          <w:tcPr>
            <w:tcW w:w="3467" w:type="dxa"/>
          </w:tcPr>
          <w:p w:rsidR="008D7321" w:rsidRDefault="0055589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8D7321" w:rsidRDefault="0055589B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Dydaktyka ogólna, historia kształcenia specjalnego, pedagogika specjalna, subdyscypliny pedagogiki specjalnej, podstawy edukacji integracyjnej i włączającej</w:t>
            </w:r>
          </w:p>
        </w:tc>
      </w:tr>
    </w:tbl>
    <w:p w:rsidR="008D7321" w:rsidRDefault="0055589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8D7321">
        <w:trPr>
          <w:trHeight w:val="285"/>
          <w:jc w:val="center"/>
        </w:trPr>
        <w:tc>
          <w:tcPr>
            <w:tcW w:w="3466" w:type="dxa"/>
          </w:tcPr>
          <w:p w:rsidR="008D7321" w:rsidRDefault="0055589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8D7321" w:rsidRDefault="0055589B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8D7321">
        <w:trPr>
          <w:trHeight w:val="282"/>
          <w:jc w:val="center"/>
        </w:trPr>
        <w:tc>
          <w:tcPr>
            <w:tcW w:w="3466" w:type="dxa"/>
          </w:tcPr>
          <w:p w:rsidR="008D7321" w:rsidRDefault="0055589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D7321" w:rsidRDefault="0055589B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/>
              </w:rPr>
              <w:t>Pomieszczenia dydaktyczne UJK</w:t>
            </w:r>
          </w:p>
        </w:tc>
      </w:tr>
      <w:tr w:rsidR="008D7321">
        <w:trPr>
          <w:trHeight w:val="285"/>
          <w:jc w:val="center"/>
        </w:trPr>
        <w:tc>
          <w:tcPr>
            <w:tcW w:w="3466" w:type="dxa"/>
          </w:tcPr>
          <w:p w:rsidR="008D7321" w:rsidRDefault="0055589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D7321" w:rsidRDefault="0055589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Egzamin, zaliczenie z oceną, zaliczenie</w:t>
            </w:r>
          </w:p>
        </w:tc>
      </w:tr>
      <w:tr w:rsidR="008D7321">
        <w:trPr>
          <w:trHeight w:val="282"/>
          <w:jc w:val="center"/>
        </w:trPr>
        <w:tc>
          <w:tcPr>
            <w:tcW w:w="3466" w:type="dxa"/>
          </w:tcPr>
          <w:p w:rsidR="008D7321" w:rsidRDefault="0055589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D7321" w:rsidRDefault="0055589B">
            <w:pPr>
              <w:pStyle w:val="NormalnyWeb"/>
              <w:spacing w:before="0" w:beforeAutospacing="0" w:after="0" w:afterAutospacing="0"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Wykłady: wykład informacyjny oraz konwersatoryjny z wykorzystaniem studium przypadku i prezentacji multimedialnych</w:t>
            </w:r>
          </w:p>
          <w:p w:rsidR="008D7321" w:rsidRDefault="0055589B">
            <w:pPr>
              <w:pStyle w:val="NormalnyWeb"/>
              <w:spacing w:before="0" w:beforeAutospacing="0" w:after="0" w:afterAutospacing="0" w:line="276" w:lineRule="auto"/>
              <w:ind w:left="108" w:right="18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Ćwiczenia: praca z materiałem źródłowym, dyskusja grupowa, burza mózgów, metoda ćwiczebna, metoda warsztatowa, metoda projektowa.</w:t>
            </w:r>
          </w:p>
        </w:tc>
      </w:tr>
      <w:tr w:rsidR="008D7321">
        <w:trPr>
          <w:trHeight w:val="285"/>
          <w:jc w:val="center"/>
        </w:trPr>
        <w:tc>
          <w:tcPr>
            <w:tcW w:w="3466" w:type="dxa"/>
          </w:tcPr>
          <w:p w:rsidR="008D7321" w:rsidRDefault="0055589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8D7321" w:rsidRPr="00F8374C" w:rsidRDefault="0055589B" w:rsidP="00F8374C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0" w:right="181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F8374C">
              <w:rPr>
                <w:rFonts w:ascii="Calibri" w:hAnsi="Calibri" w:cs="Calibri"/>
                <w:sz w:val="21"/>
                <w:szCs w:val="21"/>
              </w:rPr>
              <w:t>Głodkowska</w:t>
            </w:r>
            <w:proofErr w:type="spellEnd"/>
            <w:r w:rsidRPr="00F8374C">
              <w:rPr>
                <w:rFonts w:ascii="Calibri" w:hAnsi="Calibri" w:cs="Calibri"/>
                <w:sz w:val="21"/>
                <w:szCs w:val="21"/>
              </w:rPr>
              <w:t xml:space="preserve">, J. (2017). Dydaktyka specjalna. Od wzorca do interpretacji. Wydawnictwo Naukowe PWN. </w:t>
            </w:r>
          </w:p>
          <w:p w:rsidR="008D7321" w:rsidRPr="00F8374C" w:rsidRDefault="0055589B" w:rsidP="00F8374C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0" w:right="181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F8374C">
              <w:rPr>
                <w:rFonts w:ascii="Calibri" w:hAnsi="Calibri" w:cs="Calibri"/>
                <w:sz w:val="21"/>
                <w:szCs w:val="21"/>
              </w:rPr>
              <w:t>Głodkowska</w:t>
            </w:r>
            <w:proofErr w:type="spellEnd"/>
            <w:r w:rsidRPr="00F8374C">
              <w:rPr>
                <w:rFonts w:ascii="Calibri" w:hAnsi="Calibri" w:cs="Calibri"/>
                <w:sz w:val="21"/>
                <w:szCs w:val="21"/>
              </w:rPr>
              <w:t xml:space="preserve">, J. (Red.). (2010). Dydaktyka specjalna w przygotowaniu do kształcenia uczniów ze specjalnymi potrzebami edukacyjnymi. Wydawnictwo APS. </w:t>
            </w:r>
          </w:p>
          <w:p w:rsidR="008D7321" w:rsidRPr="00F8374C" w:rsidRDefault="0055589B" w:rsidP="00F8374C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0" w:right="181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F8374C">
              <w:rPr>
                <w:rFonts w:ascii="Calibri" w:hAnsi="Calibri" w:cs="Calibri"/>
                <w:sz w:val="21"/>
                <w:szCs w:val="21"/>
              </w:rPr>
              <w:t>Głodkowska</w:t>
            </w:r>
            <w:proofErr w:type="spellEnd"/>
            <w:r w:rsidRPr="00F8374C">
              <w:rPr>
                <w:rFonts w:ascii="Calibri" w:hAnsi="Calibri" w:cs="Calibri"/>
                <w:sz w:val="21"/>
                <w:szCs w:val="21"/>
              </w:rPr>
              <w:t>, J. (Red.). (2016). Dydaktyka specjalna. Od systematyki do projektowania dydaktyk specjalistycznych. Wydawnictwo Naukowe PWN.</w:t>
            </w:r>
          </w:p>
          <w:p w:rsidR="008D7321" w:rsidRPr="00F8374C" w:rsidRDefault="0055589B" w:rsidP="00F8374C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0" w:right="181"/>
              <w:rPr>
                <w:rFonts w:ascii="Calibri" w:hAnsi="Calibri" w:cs="Calibri"/>
                <w:sz w:val="21"/>
                <w:szCs w:val="21"/>
              </w:rPr>
            </w:pPr>
            <w:r w:rsidRPr="00F8374C">
              <w:rPr>
                <w:rFonts w:ascii="Calibri" w:hAnsi="Calibri" w:cs="Calibri"/>
                <w:sz w:val="21"/>
                <w:szCs w:val="21"/>
              </w:rPr>
              <w:t xml:space="preserve">Mitchell, D. (2016). Sprawdzone metody w edukacji specjalnej </w:t>
            </w:r>
            <w:r w:rsidR="00F8374C">
              <w:rPr>
                <w:rFonts w:ascii="Calibri" w:hAnsi="Calibri" w:cs="Calibri"/>
                <w:sz w:val="21"/>
                <w:szCs w:val="21"/>
              </w:rPr>
              <w:br/>
            </w:r>
            <w:r w:rsidRPr="00F8374C">
              <w:rPr>
                <w:rFonts w:ascii="Calibri" w:hAnsi="Calibri" w:cs="Calibri"/>
                <w:sz w:val="21"/>
                <w:szCs w:val="21"/>
              </w:rPr>
              <w:t xml:space="preserve">i włączającej. Strategie nauczania poparte badaniami, Wydawnictwo Harmonia </w:t>
            </w:r>
            <w:proofErr w:type="spellStart"/>
            <w:r w:rsidRPr="00F8374C">
              <w:rPr>
                <w:rFonts w:ascii="Calibri" w:hAnsi="Calibri" w:cs="Calibri"/>
                <w:sz w:val="21"/>
                <w:szCs w:val="21"/>
              </w:rPr>
              <w:t>Universalis</w:t>
            </w:r>
            <w:proofErr w:type="spellEnd"/>
            <w:r w:rsidRPr="00F8374C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</w:tc>
      </w:tr>
      <w:tr w:rsidR="008D7321">
        <w:trPr>
          <w:trHeight w:val="285"/>
          <w:jc w:val="center"/>
        </w:trPr>
        <w:tc>
          <w:tcPr>
            <w:tcW w:w="3466" w:type="dxa"/>
          </w:tcPr>
          <w:p w:rsidR="008D7321" w:rsidRDefault="0055589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8D7321" w:rsidRPr="00F8374C" w:rsidRDefault="0055589B" w:rsidP="00F8374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2" w:right="181" w:hanging="425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proofErr w:type="spellStart"/>
            <w:r w:rsidRPr="00F8374C">
              <w:rPr>
                <w:rFonts w:asciiTheme="minorHAnsi" w:eastAsia="Calibri" w:hAnsiTheme="minorHAnsi" w:cstheme="minorHAnsi"/>
                <w:sz w:val="21"/>
                <w:szCs w:val="21"/>
              </w:rPr>
              <w:t>Byers</w:t>
            </w:r>
            <w:proofErr w:type="spellEnd"/>
            <w:r w:rsidRPr="00F8374C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, R., &amp; </w:t>
            </w:r>
            <w:proofErr w:type="spellStart"/>
            <w:r w:rsidRPr="00F8374C">
              <w:rPr>
                <w:rFonts w:asciiTheme="minorHAnsi" w:eastAsia="Calibri" w:hAnsiTheme="minorHAnsi" w:cstheme="minorHAnsi"/>
                <w:sz w:val="21"/>
                <w:szCs w:val="21"/>
              </w:rPr>
              <w:t>Rose</w:t>
            </w:r>
            <w:proofErr w:type="spellEnd"/>
            <w:r w:rsidRPr="00F8374C">
              <w:rPr>
                <w:rFonts w:asciiTheme="minorHAnsi" w:eastAsia="Calibri" w:hAnsiTheme="minorHAnsi" w:cstheme="minorHAnsi"/>
                <w:sz w:val="21"/>
                <w:szCs w:val="21"/>
              </w:rPr>
              <w:t>, R. (2002). Jak zaplanować pracę z dziećmi</w:t>
            </w:r>
            <w:r w:rsidRPr="00F8374C">
              <w:rPr>
                <w:rFonts w:asciiTheme="minorHAnsi" w:eastAsia="Calibri" w:hAnsiTheme="minorHAnsi" w:cstheme="minorHAnsi"/>
                <w:sz w:val="21"/>
                <w:szCs w:val="21"/>
              </w:rPr>
              <w:br/>
              <w:t xml:space="preserve"> o specjalnych potrzebach edukacyjnych. Wydawnictwo APS.</w:t>
            </w:r>
          </w:p>
          <w:p w:rsidR="008D7321" w:rsidRPr="00F8374C" w:rsidRDefault="0055589B" w:rsidP="00F8374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2" w:right="181" w:hanging="425"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proofErr w:type="spellStart"/>
            <w:r w:rsidRPr="00F8374C">
              <w:rPr>
                <w:rFonts w:asciiTheme="minorHAnsi" w:hAnsiTheme="minorHAnsi" w:cstheme="minorHAnsi"/>
                <w:sz w:val="21"/>
                <w:szCs w:val="21"/>
              </w:rPr>
              <w:t>Czekaj-Kotynia</w:t>
            </w:r>
            <w:proofErr w:type="spellEnd"/>
            <w:r w:rsidRPr="00F8374C">
              <w:rPr>
                <w:rFonts w:asciiTheme="minorHAnsi" w:hAnsiTheme="minorHAnsi" w:cstheme="minorHAnsi"/>
                <w:sz w:val="21"/>
                <w:szCs w:val="21"/>
              </w:rPr>
              <w:t xml:space="preserve">, K. (2013). Nowoczesne metody dydaktyczne </w:t>
            </w:r>
            <w:r w:rsidRPr="00F8374C">
              <w:rPr>
                <w:rFonts w:asciiTheme="minorHAnsi" w:hAnsiTheme="minorHAnsi" w:cstheme="minorHAnsi"/>
                <w:sz w:val="21"/>
                <w:szCs w:val="21"/>
              </w:rPr>
              <w:br/>
              <w:t>w procesie kształcenia. Instytut Nauk Społeczno-Ekonomicznych.</w:t>
            </w:r>
          </w:p>
          <w:p w:rsidR="008D7321" w:rsidRPr="00F8374C" w:rsidRDefault="0055589B" w:rsidP="00F8374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2" w:right="181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F8374C">
              <w:rPr>
                <w:rFonts w:asciiTheme="minorHAnsi" w:hAnsiTheme="minorHAnsi" w:cstheme="minorHAnsi"/>
                <w:sz w:val="21"/>
                <w:szCs w:val="21"/>
              </w:rPr>
              <w:t>Chrzanowska, I., &amp; Szumski, G. (Red.</w:t>
            </w:r>
            <w:r w:rsidR="00F8374C">
              <w:rPr>
                <w:rFonts w:asciiTheme="minorHAnsi" w:hAnsiTheme="minorHAnsi" w:cstheme="minorHAnsi"/>
                <w:sz w:val="21"/>
                <w:szCs w:val="21"/>
              </w:rPr>
              <w:t xml:space="preserve">). (2019). Edukacja włączająca </w:t>
            </w:r>
            <w:r w:rsidRPr="00F8374C">
              <w:rPr>
                <w:rFonts w:asciiTheme="minorHAnsi" w:hAnsiTheme="minorHAnsi" w:cstheme="minorHAnsi"/>
                <w:sz w:val="21"/>
                <w:szCs w:val="21"/>
              </w:rPr>
              <w:t xml:space="preserve">w przedszkolu i szkole, Wydawnictwo FRSE. </w:t>
            </w:r>
          </w:p>
          <w:p w:rsidR="008D7321" w:rsidRPr="00F8374C" w:rsidRDefault="0055589B" w:rsidP="00F8374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2" w:right="181" w:hanging="425"/>
              <w:rPr>
                <w:rStyle w:val="Hipercze"/>
                <w:rFonts w:asciiTheme="minorHAnsi" w:hAnsiTheme="minorHAnsi" w:cstheme="minorHAnsi"/>
                <w:color w:val="auto"/>
                <w:sz w:val="21"/>
                <w:szCs w:val="21"/>
                <w:u w:val="none"/>
              </w:rPr>
            </w:pPr>
            <w:r w:rsidRPr="00A76B76">
              <w:rPr>
                <w:rFonts w:asciiTheme="minorHAnsi" w:hAnsiTheme="minorHAnsi" w:cstheme="minorHAnsi"/>
                <w:sz w:val="21"/>
                <w:szCs w:val="21"/>
              </w:rPr>
              <w:t>https://open.icm.edu.pl/items/f7f01486-2554-4607-9287-</w:t>
            </w:r>
            <w:r w:rsidRPr="00A76B76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f7c6a0bc94dd</w:t>
            </w:r>
          </w:p>
          <w:p w:rsidR="008D7321" w:rsidRPr="00F8374C" w:rsidRDefault="0055589B" w:rsidP="00F8374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2" w:right="181" w:hanging="425"/>
              <w:rPr>
                <w:rStyle w:val="Hipercze"/>
                <w:rFonts w:asciiTheme="minorHAnsi" w:hAnsiTheme="minorHAnsi" w:cstheme="minorHAnsi"/>
                <w:color w:val="auto"/>
                <w:sz w:val="21"/>
                <w:szCs w:val="21"/>
                <w:u w:val="none"/>
              </w:rPr>
            </w:pPr>
            <w:r w:rsidRPr="00F8374C">
              <w:rPr>
                <w:rFonts w:asciiTheme="minorHAnsi" w:hAnsiTheme="minorHAnsi" w:cstheme="minorHAnsi"/>
                <w:sz w:val="21"/>
                <w:szCs w:val="21"/>
              </w:rPr>
              <w:t xml:space="preserve">Parys, K., &amp; Olszewski, S. (2024). Orzekanie o potrzebie kształcenia specjalnego – element (nie)zbędny w edukacji włączającej. Horyzonty Wychowania, 23(68), 11-21. </w:t>
            </w:r>
            <w:r w:rsidRPr="00A76B76">
              <w:rPr>
                <w:rFonts w:asciiTheme="minorHAnsi" w:hAnsiTheme="minorHAnsi" w:cstheme="minorHAnsi"/>
                <w:sz w:val="21"/>
                <w:szCs w:val="21"/>
              </w:rPr>
              <w:t>https://doi.org/10.35765/hw.2024.2368.03</w:t>
            </w:r>
          </w:p>
          <w:p w:rsidR="008D7321" w:rsidRPr="00F8374C" w:rsidRDefault="0055589B" w:rsidP="00F8374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562" w:right="181" w:hanging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F8374C">
              <w:rPr>
                <w:rFonts w:asciiTheme="minorHAnsi" w:hAnsiTheme="minorHAnsi" w:cstheme="minorHAnsi"/>
                <w:sz w:val="21"/>
                <w:szCs w:val="21"/>
              </w:rPr>
              <w:t xml:space="preserve">Wyczesany, J. (Red.). (2014). Dydaktyka specjalna: wybrane zagadnienia. Wydawnictwo Harmonia </w:t>
            </w:r>
            <w:proofErr w:type="spellStart"/>
            <w:r w:rsidRPr="00F8374C">
              <w:rPr>
                <w:rFonts w:asciiTheme="minorHAnsi" w:hAnsiTheme="minorHAnsi" w:cstheme="minorHAnsi"/>
                <w:sz w:val="21"/>
                <w:szCs w:val="21"/>
              </w:rPr>
              <w:t>Universalis</w:t>
            </w:r>
            <w:proofErr w:type="spellEnd"/>
            <w:r w:rsidRPr="00F8374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</w:tbl>
    <w:p w:rsidR="008D7321" w:rsidRDefault="0055589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8D7321" w:rsidRDefault="0055589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8D7321" w:rsidRDefault="0055589B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Wykłady </w:t>
      </w:r>
    </w:p>
    <w:p w:rsidR="008D7321" w:rsidRDefault="0055589B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C1</w:t>
      </w:r>
      <w:r>
        <w:rPr>
          <w:rFonts w:asciiTheme="minorHAnsi" w:hAnsiTheme="minorHAnsi" w:cstheme="minorHAnsi"/>
          <w:b/>
          <w:i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Przedstawienie dorobku dydaktyki specjalnej jako nauki teoretycznej i empirycznej oraz jej praktycznych implikacji i kierunków dalszego rozwoju.</w:t>
      </w:r>
    </w:p>
    <w:p w:rsidR="008D7321" w:rsidRDefault="0055589B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C2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. Zapoznanie studentów z regułami dostosowywania procesu nauczania-uczenia się do zróżnicowanych potrzeb uczniów przez zapewnienie warunków zharmonizowanych relacji </w:t>
      </w:r>
      <w:r>
        <w:rPr>
          <w:rFonts w:asciiTheme="minorHAnsi" w:hAnsiTheme="minorHAnsi" w:cstheme="minorHAnsi"/>
          <w:bCs/>
          <w:iCs/>
          <w:sz w:val="24"/>
          <w:szCs w:val="24"/>
        </w:rPr>
        <w:br/>
        <w:t>i kontekstów edukacyjnych.</w:t>
      </w:r>
    </w:p>
    <w:p w:rsidR="008D7321" w:rsidRDefault="0055589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Ćwiczenia:</w:t>
      </w:r>
    </w:p>
    <w:p w:rsidR="008D7321" w:rsidRDefault="0055589B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C1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Rozwijanie umiejętności dostosowywania procesu nauczania-uczenia się do zróżnicowanych potrzeb uczniów – planowanie, realizacja oraz ewaluacja. </w:t>
      </w:r>
    </w:p>
    <w:p w:rsidR="008D7321" w:rsidRDefault="0055589B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C2. </w:t>
      </w:r>
      <w:r>
        <w:rPr>
          <w:rFonts w:asciiTheme="minorHAnsi" w:hAnsiTheme="minorHAnsi" w:cstheme="minorHAnsi"/>
          <w:bCs/>
          <w:iCs/>
          <w:sz w:val="24"/>
          <w:szCs w:val="24"/>
        </w:rPr>
        <w:t>Poszukiwanie udokumentowanych naukowo czynników warunkujących efektywność procesu nauczania-uczenia się.</w:t>
      </w:r>
    </w:p>
    <w:p w:rsidR="008D7321" w:rsidRDefault="0055589B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Rozwijanie umiejętności analizowania i modelowania środowiskowego (rodzinnego </w:t>
      </w:r>
      <w:r w:rsidR="00F06C6E">
        <w:rPr>
          <w:rFonts w:asciiTheme="minorHAnsi" w:hAnsiTheme="minorHAnsi" w:cstheme="minorHAnsi"/>
          <w:bCs/>
          <w:iCs/>
          <w:sz w:val="24"/>
          <w:szCs w:val="24"/>
        </w:rPr>
        <w:br/>
      </w:r>
      <w:r>
        <w:rPr>
          <w:rFonts w:asciiTheme="minorHAnsi" w:hAnsiTheme="minorHAnsi" w:cstheme="minorHAnsi"/>
          <w:bCs/>
          <w:iCs/>
          <w:sz w:val="24"/>
          <w:szCs w:val="24"/>
        </w:rPr>
        <w:t>i szkolnego) kontekstu procesu nauczania-uczenia się.</w:t>
      </w:r>
    </w:p>
    <w:p w:rsidR="008D7321" w:rsidRDefault="008D7321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8D7321" w:rsidRDefault="0055589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8D7321" w:rsidRDefault="0055589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Zapoznanie z kartą przedmiotu i warunkami zaliczenia.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Dydaktyka specjalna – geneza, cel i zakres.</w:t>
      </w:r>
    </w:p>
    <w:p w:rsidR="008D7321" w:rsidRDefault="0055589B">
      <w:pPr>
        <w:pStyle w:val="Akapitzlist"/>
        <w:numPr>
          <w:ilvl w:val="0"/>
          <w:numId w:val="7"/>
        </w:numPr>
        <w:adjustRightInd w:val="0"/>
        <w:spacing w:line="276" w:lineRule="auto"/>
        <w:ind w:left="1276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Dydaktyki szczegółowe/specjalistyczne w obrębie dydaktyki specjalnej. 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Kanony i zasady dydaktyki specjalnej w różnych ujęciach klasyfikacyjnych.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Wspieranie, wspomaganie, pomoc w perspektywie dydaktyki specjalnej.</w:t>
      </w:r>
    </w:p>
    <w:p w:rsidR="008D7321" w:rsidRDefault="0055589B">
      <w:pPr>
        <w:pStyle w:val="Akapitzlist"/>
        <w:numPr>
          <w:ilvl w:val="0"/>
          <w:numId w:val="7"/>
        </w:numPr>
        <w:adjustRightInd w:val="0"/>
        <w:spacing w:line="276" w:lineRule="auto"/>
        <w:ind w:left="1276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Podstawy prawne i modele kształcenia uczniów niepełnosprawnych.</w:t>
      </w:r>
    </w:p>
    <w:p w:rsidR="008D7321" w:rsidRDefault="0055589B">
      <w:pPr>
        <w:pStyle w:val="Akapitzlist"/>
        <w:numPr>
          <w:ilvl w:val="0"/>
          <w:numId w:val="7"/>
        </w:numPr>
        <w:adjustRightInd w:val="0"/>
        <w:spacing w:line="276" w:lineRule="auto"/>
        <w:ind w:left="1276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Metody dydaktyczne w kształceniu specjalnym.</w:t>
      </w:r>
    </w:p>
    <w:p w:rsidR="008D7321" w:rsidRDefault="0055589B">
      <w:pPr>
        <w:pStyle w:val="Akapitzlist"/>
        <w:numPr>
          <w:ilvl w:val="0"/>
          <w:numId w:val="7"/>
        </w:numPr>
        <w:adjustRightInd w:val="0"/>
        <w:spacing w:line="276" w:lineRule="auto"/>
        <w:ind w:left="1276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Wzorce dydaktyki specjalnej;</w:t>
      </w:r>
    </w:p>
    <w:p w:rsidR="008D7321" w:rsidRDefault="0055589B">
      <w:pPr>
        <w:pStyle w:val="Akapitzlist"/>
        <w:numPr>
          <w:ilvl w:val="0"/>
          <w:numId w:val="7"/>
        </w:numPr>
        <w:adjustRightInd w:val="0"/>
        <w:spacing w:line="276" w:lineRule="auto"/>
        <w:ind w:left="1276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Planowanie pracy – konspekt zajęć dydaktycznych;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Paradygmaty w dydaktyce specjalnej, ze szczególnym uwzględnieniem behawioryzmu </w:t>
      </w:r>
      <w:r>
        <w:rPr>
          <w:rFonts w:ascii="Calibri" w:hAnsi="Calibri" w:cs="Calibri"/>
          <w:sz w:val="24"/>
          <w:szCs w:val="24"/>
        </w:rPr>
        <w:br/>
        <w:t>i konstruktywizmu dydaktycznego.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Uniwersalne projektowanie nauczania jako strategia doskonalenia kształcenia.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Stymulacja potencjału twórczego uczniów niepełnosprawnych. 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Analiza przebiegu i efektywności nauczania – ucze</w:t>
      </w:r>
      <w:r>
        <w:rPr>
          <w:rFonts w:asciiTheme="minorHAnsi" w:hAnsiTheme="minorHAnsi" w:cstheme="minorHAnsi"/>
          <w:sz w:val="24"/>
          <w:szCs w:val="24"/>
        </w:rPr>
        <w:t>nia się – metody oceny i ewaluacji.</w:t>
      </w:r>
    </w:p>
    <w:p w:rsidR="008D7321" w:rsidRDefault="0055589B">
      <w:pPr>
        <w:pStyle w:val="TableParagraph"/>
        <w:spacing w:line="276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Pojęcie metod opartych na dowodach i jego znaczenie w kształceniu specjalnym. </w:t>
      </w:r>
    </w:p>
    <w:p w:rsidR="008D7321" w:rsidRDefault="0055589B">
      <w:pPr>
        <w:widowControl/>
        <w:numPr>
          <w:ilvl w:val="0"/>
          <w:numId w:val="7"/>
        </w:numPr>
        <w:autoSpaceDE/>
        <w:autoSpaceDN/>
        <w:spacing w:line="276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Stałość i zmienność w dydaktyce specjalnej – zmiany przedmiotu i podmiotu, kierunki dalszego rozwoju.</w:t>
      </w:r>
    </w:p>
    <w:p w:rsidR="008D7321" w:rsidRDefault="0055589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A76B76" w:rsidRPr="00A76B76" w:rsidRDefault="00A76B76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:rsidR="008D7321" w:rsidRDefault="0055589B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Potrzeby uczniów jako przesłanki modyfikacji procesu nauczania – uczenia się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D7321" w:rsidRDefault="0055589B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Uczniowie korzystający z rozwiązań kształcenia specjalnego – charakterystyki grupowe </w:t>
      </w:r>
      <w:r>
        <w:rPr>
          <w:rFonts w:asciiTheme="minorHAnsi" w:hAnsiTheme="minorHAnsi" w:cstheme="minorHAnsi"/>
          <w:bCs/>
          <w:sz w:val="24"/>
          <w:szCs w:val="24"/>
        </w:rPr>
        <w:br/>
        <w:t>i indywidualne (wspólne i swoiste właściwości funkcjonowania).</w:t>
      </w:r>
    </w:p>
    <w:p w:rsidR="008D7321" w:rsidRDefault="0055589B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Zainteresowania i pasje pedagoga jako narzędzie pracy.</w:t>
      </w:r>
    </w:p>
    <w:p w:rsidR="008D7321" w:rsidRDefault="0055589B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Projektowanie działań dydaktycznych przy uwzględnieniu dbałości o harmonijny rozwój ucznia. </w:t>
      </w:r>
    </w:p>
    <w:p w:rsidR="008D7321" w:rsidRDefault="0055589B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Indywidualizacja w kształceniu specjalnym i integracyjnym – korzyści i niebezpieczeństwa </w:t>
      </w:r>
    </w:p>
    <w:p w:rsidR="008D7321" w:rsidRDefault="0055589B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Adaptacja materiału dydaktycznego do potrzeb ucznia niepełnosprawnego. </w:t>
      </w:r>
    </w:p>
    <w:p w:rsidR="008D7321" w:rsidRDefault="0055589B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Lektury dostosowane do potrzeb uczniów niepełnosprawnych.</w:t>
      </w:r>
    </w:p>
    <w:p w:rsidR="008D7321" w:rsidRDefault="0055589B">
      <w:pPr>
        <w:widowControl/>
        <w:numPr>
          <w:ilvl w:val="0"/>
          <w:numId w:val="8"/>
        </w:numPr>
        <w:autoSpaceDE/>
        <w:autoSpaceDN/>
        <w:spacing w:line="276" w:lineRule="auto"/>
        <w:ind w:left="113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Aktywizowanie uczniów w procesie edukacyjnym. </w:t>
      </w:r>
    </w:p>
    <w:p w:rsidR="008D7321" w:rsidRDefault="008D7321">
      <w:pPr>
        <w:widowControl/>
        <w:autoSpaceDE/>
        <w:autoSpaceDN/>
        <w:spacing w:line="259" w:lineRule="auto"/>
        <w:ind w:left="993"/>
        <w:rPr>
          <w:rFonts w:ascii="Calibri" w:hAnsi="Calibri" w:cs="Calibri"/>
          <w:sz w:val="24"/>
          <w:szCs w:val="24"/>
        </w:rPr>
      </w:pPr>
    </w:p>
    <w:p w:rsidR="008D7321" w:rsidRDefault="0055589B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8D7321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8D7321" w:rsidRDefault="0055589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8D7321" w:rsidTr="00F06C6E">
        <w:trPr>
          <w:trHeight w:val="2930"/>
          <w:jc w:val="center"/>
        </w:trPr>
        <w:tc>
          <w:tcPr>
            <w:tcW w:w="1253" w:type="dxa"/>
            <w:shd w:val="clear" w:color="auto" w:fill="ECF1F8"/>
          </w:tcPr>
          <w:p w:rsidR="008D7321" w:rsidRDefault="0055589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:rsidR="008D7321" w:rsidRDefault="0055589B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C.5.W1.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:rsidR="008D7321" w:rsidRDefault="0055589B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C.5.W2. </w:t>
            </w:r>
          </w:p>
          <w:p w:rsidR="008D7321" w:rsidRDefault="0055589B">
            <w:pPr>
              <w:jc w:val="center"/>
              <w:textAlignment w:val="baseline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C.5.W3. </w:t>
            </w:r>
          </w:p>
          <w:p w:rsidR="008D7321" w:rsidRDefault="008D7321">
            <w:pPr>
              <w:jc w:val="center"/>
              <w:textAlignment w:val="baseline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8D7321" w:rsidRDefault="00C62AD5">
            <w:pPr>
              <w:pStyle w:val="TableParagraph"/>
              <w:spacing w:line="276" w:lineRule="auto"/>
              <w:ind w:left="13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Zna i rozumie</w:t>
            </w:r>
            <w:r w:rsidR="0055589B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 różne formy kształcenia specjalnego w odniesieniu do uwarunkowań prawnych i organizacyjnych polskiego i europejskiego systemu kształcenia</w:t>
            </w:r>
            <w:r w:rsidR="005558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; z</w:t>
            </w:r>
            <w:r w:rsidR="0055589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i rozumie dydaktykę specjalną jako naukę teoretyczną </w:t>
            </w:r>
            <w:r w:rsidR="00F8374C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55589B">
              <w:rPr>
                <w:rFonts w:asciiTheme="minorHAnsi" w:hAnsiTheme="minorHAnsi" w:cstheme="minorHAnsi"/>
                <w:iCs/>
                <w:sz w:val="21"/>
                <w:szCs w:val="21"/>
              </w:rPr>
              <w:t>i empiryczną, klasyfikację dydaktyki specjalnej na dydaktyki szczegółowe; dydaktykę specjalną w kontekście porównawczym i interdyscyplinarnym;</w:t>
            </w:r>
          </w:p>
          <w:p w:rsidR="008D7321" w:rsidRDefault="0055589B">
            <w:pPr>
              <w:pStyle w:val="TableParagraph"/>
              <w:spacing w:line="276" w:lineRule="auto"/>
              <w:ind w:left="134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koncepcje i systemy dydaktyczne kształcenia specjalnego; organizację procesu kształcenia dzieci i uczniów ze specjalnymi potrzebami edukacyjnymi: zasady, metody, proces kształcenia w aspekcie trudności związanych</w:t>
            </w:r>
            <w:r>
              <w:rPr>
                <w:rFonts w:ascii="Calibri" w:hAnsi="Calibri" w:cs="Calibri"/>
                <w:iCs/>
                <w:sz w:val="21"/>
                <w:szCs w:val="21"/>
              </w:rPr>
              <w:t xml:space="preserve"> ze specjalnymi potrzebami edukacyjnymi dzieci i uczniów z różnymi zaburzeniami w rozwoju, zasady ewaluacji i efektywność podejmowanych działań edukacyjnych.</w:t>
            </w:r>
          </w:p>
        </w:tc>
        <w:tc>
          <w:tcPr>
            <w:tcW w:w="1773" w:type="dxa"/>
          </w:tcPr>
          <w:p w:rsidR="008D7321" w:rsidRDefault="0055589B">
            <w:pPr>
              <w:jc w:val="center"/>
              <w:textAlignment w:val="baseline"/>
              <w:rPr>
                <w:rStyle w:val="eop"/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PSPEC_W10</w:t>
            </w:r>
          </w:p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8D7321" w:rsidRDefault="0055589B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umiejętności</w:t>
      </w:r>
      <w:r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8D7321">
        <w:trPr>
          <w:trHeight w:val="2993"/>
          <w:jc w:val="center"/>
        </w:trPr>
        <w:tc>
          <w:tcPr>
            <w:tcW w:w="1244" w:type="dxa"/>
            <w:shd w:val="clear" w:color="auto" w:fill="ECF1F8"/>
          </w:tcPr>
          <w:p w:rsidR="008D7321" w:rsidRDefault="0055589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  <w:p w:rsidR="008D7321" w:rsidRDefault="0055589B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C.5.U1. </w:t>
            </w:r>
          </w:p>
          <w:p w:rsidR="008D7321" w:rsidRDefault="0055589B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C.5.U2. </w:t>
            </w:r>
          </w:p>
          <w:p w:rsidR="008D7321" w:rsidRDefault="0055589B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C.5.U3. </w:t>
            </w:r>
          </w:p>
          <w:p w:rsidR="008D7321" w:rsidRDefault="008D7321">
            <w:pPr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8D7321" w:rsidRDefault="00C62AD5">
            <w:pPr>
              <w:pStyle w:val="TableParagraph"/>
              <w:spacing w:line="276" w:lineRule="auto"/>
              <w:ind w:left="134" w:right="13"/>
              <w:rPr>
                <w:rFonts w:ascii="Calibri" w:hAnsi="Calibri" w:cs="Calibr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zaplanować</w:t>
            </w:r>
            <w:r w:rsidR="0055589B">
              <w:rPr>
                <w:rFonts w:ascii="Calibri" w:hAnsi="Calibri" w:cs="Calibri"/>
                <w:sz w:val="21"/>
                <w:szCs w:val="21"/>
              </w:rPr>
              <w:t xml:space="preserve"> zajęcia w grupie zróżnicowanej z wykorzystaniem personalizacji procesu nauczania-uczenia się oraz innowacyjnych metod kształcenia (kształcenia kooperatywnego, nauczania przez dociekanie, pracy metodą projektu i innych)</w:t>
            </w:r>
            <w:r w:rsidR="0055589B">
              <w:rPr>
                <w:rFonts w:ascii="Calibri" w:hAnsi="Calibri" w:cs="Calibri"/>
                <w:iCs/>
                <w:sz w:val="21"/>
                <w:szCs w:val="21"/>
              </w:rPr>
              <w:t xml:space="preserve">; </w:t>
            </w:r>
            <w:r w:rsidR="0055589B">
              <w:rPr>
                <w:rFonts w:ascii="Calibri" w:eastAsia="Calibri" w:hAnsi="Calibri" w:cs="Calibri"/>
                <w:sz w:val="21"/>
                <w:szCs w:val="21"/>
                <w:lang w:eastAsia="en-US" w:bidi="ar-SA"/>
              </w:rPr>
              <w:t xml:space="preserve">potrafi </w:t>
            </w:r>
            <w:r w:rsidR="0055589B"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>projektować zajęcia edukacyjne, stosować niestandardowe rozwiązania konkretnych problemów z zakresu dydaktyki specjalnej;</w:t>
            </w:r>
            <w:r w:rsidR="0055589B">
              <w:rPr>
                <w:rFonts w:ascii="Calibri" w:hAnsi="Calibri" w:cs="Calibri"/>
                <w:iCs/>
                <w:sz w:val="21"/>
                <w:szCs w:val="21"/>
              </w:rPr>
              <w:t xml:space="preserve"> p</w:t>
            </w:r>
            <w:r w:rsidR="0055589B">
              <w:rPr>
                <w:rFonts w:ascii="Calibri" w:eastAsia="Calibri" w:hAnsi="Calibri" w:cs="Calibri"/>
                <w:sz w:val="21"/>
                <w:szCs w:val="21"/>
                <w:lang w:eastAsia="en-US" w:bidi="ar-SA"/>
              </w:rPr>
              <w:t xml:space="preserve">otrafi </w:t>
            </w:r>
            <w:r w:rsidR="0055589B"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>indywidualizować zadania, dostosowywać metody i treści nauczania do potrzeb dzieci i uczniów, zwiększać umiejętności poznawcze, kompetencje społeczne i integrację rówieśniczą; p</w:t>
            </w:r>
            <w:r w:rsidR="0055589B">
              <w:rPr>
                <w:rFonts w:ascii="Calibri" w:eastAsia="Calibri" w:hAnsi="Calibri" w:cs="Calibri"/>
                <w:sz w:val="21"/>
                <w:szCs w:val="21"/>
                <w:lang w:eastAsia="en-US" w:bidi="ar-SA"/>
              </w:rPr>
              <w:t xml:space="preserve">otrafi </w:t>
            </w:r>
            <w:r w:rsidR="0055589B"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 xml:space="preserve">pracować w zespole, pełniąc w nim różne role, podejmować i wyznaczać zadania, planować </w:t>
            </w:r>
            <w:r w:rsidR="0055589B"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br/>
              <w:t>i realizować złożone działania pedagogiczne</w:t>
            </w:r>
            <w:r w:rsidR="00F8374C"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>.</w:t>
            </w:r>
            <w:bookmarkStart w:id="1" w:name="_GoBack"/>
            <w:bookmarkEnd w:id="1"/>
          </w:p>
        </w:tc>
        <w:tc>
          <w:tcPr>
            <w:tcW w:w="1773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PSPEC_U07</w:t>
            </w:r>
          </w:p>
        </w:tc>
      </w:tr>
    </w:tbl>
    <w:p w:rsidR="008D7321" w:rsidRDefault="0055589B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8D7321">
        <w:trPr>
          <w:trHeight w:val="1474"/>
          <w:jc w:val="center"/>
        </w:trPr>
        <w:tc>
          <w:tcPr>
            <w:tcW w:w="1253" w:type="dxa"/>
            <w:shd w:val="clear" w:color="auto" w:fill="ECF1F8"/>
          </w:tcPr>
          <w:p w:rsidR="008D7321" w:rsidRDefault="0055589B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  <w:p w:rsidR="008D7321" w:rsidRDefault="0055589B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C.5.K1.</w:t>
            </w:r>
          </w:p>
          <w:p w:rsidR="008D7321" w:rsidRDefault="0055589B">
            <w:pPr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C.5.K2.</w:t>
            </w:r>
          </w:p>
          <w:p w:rsidR="008D7321" w:rsidRDefault="0055589B">
            <w:pPr>
              <w:jc w:val="center"/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C.5.K3.</w:t>
            </w:r>
          </w:p>
        </w:tc>
        <w:tc>
          <w:tcPr>
            <w:tcW w:w="6830" w:type="dxa"/>
          </w:tcPr>
          <w:p w:rsidR="008D7321" w:rsidRDefault="0055589B" w:rsidP="00C62AD5">
            <w:pPr>
              <w:pStyle w:val="TableParagraph"/>
              <w:spacing w:line="276" w:lineRule="auto"/>
              <w:ind w:left="134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</w:t>
            </w:r>
            <w:r w:rsidR="00C62AD5">
              <w:rPr>
                <w:rFonts w:ascii="Calibri" w:hAnsi="Calibri" w:cs="Calibri"/>
                <w:sz w:val="21"/>
                <w:szCs w:val="21"/>
              </w:rPr>
              <w:t>gotów do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budowania relacji partnerskich między uczniem 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>i innymi podmiotami procesu wychowania i kształcenia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; </w:t>
            </w:r>
            <w:r>
              <w:rPr>
                <w:rFonts w:ascii="Calibri" w:eastAsia="Calibri" w:hAnsi="Calibri" w:cs="Calibri"/>
                <w:sz w:val="21"/>
                <w:szCs w:val="21"/>
                <w:lang w:eastAsia="en-US" w:bidi="ar-SA"/>
              </w:rPr>
              <w:t xml:space="preserve">do </w:t>
            </w:r>
            <w:r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 xml:space="preserve">odpowiedzialnego pełnienia roli zawodowej związanej z działalnością dydaktyczną; </w:t>
            </w:r>
            <w:r>
              <w:rPr>
                <w:rFonts w:ascii="Calibri" w:eastAsia="Calibri" w:hAnsi="Calibri" w:cs="Calibri"/>
                <w:sz w:val="21"/>
                <w:szCs w:val="21"/>
                <w:lang w:eastAsia="en-US" w:bidi="ar-SA"/>
              </w:rPr>
              <w:t xml:space="preserve">do </w:t>
            </w:r>
            <w:r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 xml:space="preserve">wykazywania cech refleksyjnego praktyka, świadomego znaczenia profesjonalizmu </w:t>
            </w:r>
            <w:r>
              <w:rPr>
                <w:rFonts w:ascii="Calibri" w:eastAsia="Calibri" w:hAnsi="Calibri" w:cs="Calibri"/>
                <w:sz w:val="21"/>
                <w:szCs w:val="21"/>
                <w:lang w:eastAsia="en-US" w:bidi="ar-SA"/>
              </w:rPr>
              <w:t xml:space="preserve">w pracy zawodowej; do </w:t>
            </w:r>
            <w:r>
              <w:rPr>
                <w:rFonts w:ascii="Calibri" w:eastAsia="Calibri" w:hAnsi="Calibri" w:cs="Calibri"/>
                <w:sz w:val="21"/>
                <w:szCs w:val="21"/>
                <w:lang w:eastAsia="en-US"/>
              </w:rPr>
              <w:t>samodoskonalenia.</w:t>
            </w:r>
          </w:p>
        </w:tc>
        <w:tc>
          <w:tcPr>
            <w:tcW w:w="1773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PSPEC_K02</w:t>
            </w:r>
          </w:p>
        </w:tc>
      </w:tr>
    </w:tbl>
    <w:p w:rsidR="008D7321" w:rsidRDefault="008D7321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8D7321" w:rsidRDefault="0055589B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Sposoby weryfikacji osiągnięcia efektów uczenia się realizowanych w ramach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przedmiotu(zajęć)</w:t>
      </w:r>
    </w:p>
    <w:p w:rsidR="008D7321" w:rsidRDefault="0055589B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60"/>
        <w:gridCol w:w="1635"/>
        <w:gridCol w:w="1637"/>
        <w:gridCol w:w="1637"/>
        <w:gridCol w:w="1637"/>
        <w:gridCol w:w="1637"/>
      </w:tblGrid>
      <w:tr w:rsidR="008D7321" w:rsidTr="00F06C6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8D7321" w:rsidRDefault="0055589B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8D7321" w:rsidRDefault="0055589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8D7321" w:rsidRDefault="0055589B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653"/>
        <w:gridCol w:w="546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545"/>
        <w:gridCol w:w="546"/>
        <w:gridCol w:w="546"/>
        <w:gridCol w:w="546"/>
        <w:gridCol w:w="546"/>
      </w:tblGrid>
      <w:tr w:rsidR="008D7321" w:rsidTr="00F06C6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8D7321" w:rsidRDefault="0055589B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8D7321" w:rsidRDefault="0055589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D7321" w:rsidTr="00F06C6E">
        <w:trPr>
          <w:jc w:val="center"/>
        </w:trPr>
        <w:tc>
          <w:tcPr>
            <w:tcW w:w="1237" w:type="dxa"/>
            <w:shd w:val="clear" w:color="auto" w:fill="ECF1F8"/>
          </w:tcPr>
          <w:p w:rsidR="008D7321" w:rsidRDefault="0055589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D7321" w:rsidTr="00F06C6E">
        <w:trPr>
          <w:jc w:val="center"/>
        </w:trPr>
        <w:tc>
          <w:tcPr>
            <w:tcW w:w="1237" w:type="dxa"/>
            <w:shd w:val="clear" w:color="auto" w:fill="ECF1F8"/>
          </w:tcPr>
          <w:p w:rsidR="008D7321" w:rsidRDefault="0055589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D7321" w:rsidTr="00F06C6E">
        <w:trPr>
          <w:jc w:val="center"/>
        </w:trPr>
        <w:tc>
          <w:tcPr>
            <w:tcW w:w="1237" w:type="dxa"/>
            <w:shd w:val="clear" w:color="auto" w:fill="ECF1F8"/>
          </w:tcPr>
          <w:p w:rsidR="008D7321" w:rsidRDefault="0055589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8D7321" w:rsidRDefault="008D73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8D7321" w:rsidRDefault="0055589B">
      <w:pPr>
        <w:pStyle w:val="Tekstpodstawowy"/>
        <w:spacing w:before="120" w:after="120" w:line="276" w:lineRule="auto"/>
        <w:ind w:left="142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8D7321" w:rsidRDefault="0055589B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Egzamin obejmuje treści zrealizowane podczas wykładów prowadzonych w relacji bezpośredniej, wykładów </w:t>
      </w:r>
      <w:r>
        <w:rPr>
          <w:rFonts w:asciiTheme="minorHAnsi" w:hAnsiTheme="minorHAnsi" w:cstheme="minorHAnsi"/>
          <w:b w:val="0"/>
        </w:rPr>
        <w:br/>
      </w:r>
      <w:r>
        <w:rPr>
          <w:rFonts w:asciiTheme="minorHAnsi" w:hAnsiTheme="minorHAnsi" w:cstheme="minorHAnsi"/>
          <w:b w:val="0"/>
          <w:iCs/>
          <w:color w:val="000000" w:themeColor="text1"/>
        </w:rPr>
        <w:t>z wykorzystaniem metod i technik kształcenia na odległość</w:t>
      </w:r>
      <w:r>
        <w:rPr>
          <w:rFonts w:asciiTheme="minorHAnsi" w:hAnsiTheme="minorHAnsi" w:cstheme="minorHAnsi"/>
          <w:b w:val="0"/>
        </w:rPr>
        <w:t xml:space="preserve"> oraz ćwiczeń konwersatoryjnych.</w:t>
      </w:r>
    </w:p>
    <w:p w:rsidR="008D7321" w:rsidRDefault="0055589B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Projekt – dostosowanie pomocy dydaktycznej do potrzeb i możliwości ucznia ze SPE (wykorzystanie rozwiązań dydaktycznych poznanych w trakcie zajęć).</w:t>
      </w:r>
    </w:p>
    <w:p w:rsidR="008D7321" w:rsidRDefault="0055589B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Aktywność na zajęciach - włączanie się do rozmów i wykonywanie zadań proponowanych w trakcie zajęć.</w:t>
      </w:r>
    </w:p>
    <w:p w:rsidR="008D7321" w:rsidRDefault="0055589B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Praca własna uwzględnia przygotowanie do zajęć, studiowanie literatury, wykonywaniu prac poza zajęciami. </w:t>
      </w:r>
    </w:p>
    <w:p w:rsidR="008D7321" w:rsidRDefault="0055589B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Praca w grupie – wykonywanie ćwiczeń w trakcie zajęć i podejmowanie działań poza zajęciami umożliwiające realizację projektu. </w:t>
      </w:r>
    </w:p>
    <w:p w:rsidR="008D7321" w:rsidRDefault="008D7321">
      <w:pPr>
        <w:pStyle w:val="Tekstpodstawowy"/>
        <w:spacing w:line="276" w:lineRule="auto"/>
        <w:ind w:left="142"/>
        <w:rPr>
          <w:rFonts w:asciiTheme="minorHAnsi" w:hAnsiTheme="minorHAnsi" w:cstheme="minorHAnsi"/>
          <w:b w:val="0"/>
        </w:rPr>
      </w:pPr>
    </w:p>
    <w:p w:rsidR="008D7321" w:rsidRDefault="0055589B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8D7321" w:rsidRDefault="0055589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D7321" w:rsidRDefault="0055589B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8D7321">
        <w:trPr>
          <w:jc w:val="center"/>
        </w:trPr>
        <w:tc>
          <w:tcPr>
            <w:tcW w:w="961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D7321">
        <w:trPr>
          <w:jc w:val="center"/>
        </w:trPr>
        <w:tc>
          <w:tcPr>
            <w:tcW w:w="961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51%  do 60% maksymalnej liczby punktów możliwych do uzyskania z egzaminu </w:t>
            </w:r>
          </w:p>
        </w:tc>
      </w:tr>
      <w:tr w:rsidR="008D7321">
        <w:trPr>
          <w:jc w:val="center"/>
        </w:trPr>
        <w:tc>
          <w:tcPr>
            <w:tcW w:w="961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61% do 70% maksymalnej liczby punktów możliwych do uzyskania z egzaminu </w:t>
            </w:r>
          </w:p>
        </w:tc>
      </w:tr>
      <w:tr w:rsidR="008D7321">
        <w:trPr>
          <w:jc w:val="center"/>
        </w:trPr>
        <w:tc>
          <w:tcPr>
            <w:tcW w:w="961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71% do 80% maksymalnej liczby punktów możliwych do uzyskania z egzaminu </w:t>
            </w:r>
          </w:p>
        </w:tc>
      </w:tr>
      <w:tr w:rsidR="008D7321">
        <w:trPr>
          <w:trHeight w:val="40"/>
          <w:jc w:val="center"/>
        </w:trPr>
        <w:tc>
          <w:tcPr>
            <w:tcW w:w="961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81% do 90% maksymalnej liczby punktów możliwych do uzyskania z egzaminu </w:t>
            </w:r>
          </w:p>
        </w:tc>
      </w:tr>
      <w:tr w:rsidR="008D7321">
        <w:trPr>
          <w:jc w:val="center"/>
        </w:trPr>
        <w:tc>
          <w:tcPr>
            <w:tcW w:w="961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91% do 100% maksymalnej liczby punktów możliwych do uzyskania z egzaminu </w:t>
            </w:r>
          </w:p>
        </w:tc>
      </w:tr>
    </w:tbl>
    <w:p w:rsidR="008D7321" w:rsidRDefault="0055589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D7321" w:rsidRDefault="0055589B">
      <w:pPr>
        <w:pStyle w:val="TableParagraph"/>
        <w:spacing w:after="12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8D7321">
        <w:trPr>
          <w:jc w:val="center"/>
        </w:trPr>
        <w:tc>
          <w:tcPr>
            <w:tcW w:w="953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D7321">
        <w:trPr>
          <w:jc w:val="center"/>
        </w:trPr>
        <w:tc>
          <w:tcPr>
            <w:tcW w:w="953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51% do 60% maksymalnej liczby punktów możliwych do uzyskania podczas ćwiczeń </w:t>
            </w:r>
            <w:r w:rsidR="00F06C6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zadania stawiane studentowi</w:t>
            </w:r>
          </w:p>
        </w:tc>
      </w:tr>
      <w:tr w:rsidR="008D7321">
        <w:trPr>
          <w:jc w:val="center"/>
        </w:trPr>
        <w:tc>
          <w:tcPr>
            <w:tcW w:w="953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61% do 70% maksymalnej liczby punktów możliwych do uzyskania podczas ćwiczeń </w:t>
            </w:r>
            <w:r w:rsidR="00F06C6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zadania stawiane studentowi</w:t>
            </w:r>
          </w:p>
        </w:tc>
      </w:tr>
      <w:tr w:rsidR="008D7321">
        <w:trPr>
          <w:jc w:val="center"/>
        </w:trPr>
        <w:tc>
          <w:tcPr>
            <w:tcW w:w="953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71% do 80% maksymalnej liczby punktów możliwych do uzyskania podczas ćwiczeń </w:t>
            </w:r>
            <w:r w:rsidR="00F06C6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zadania stawiane studentowi</w:t>
            </w:r>
          </w:p>
        </w:tc>
      </w:tr>
      <w:tr w:rsidR="008D7321">
        <w:trPr>
          <w:jc w:val="center"/>
        </w:trPr>
        <w:tc>
          <w:tcPr>
            <w:tcW w:w="953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81% do 90% maksymalnej liczby punktów możliwych do uzyskania podczas ćwiczeń </w:t>
            </w:r>
            <w:r w:rsidR="00F06C6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zadania stawiane studentowi</w:t>
            </w:r>
          </w:p>
        </w:tc>
      </w:tr>
      <w:tr w:rsidR="008D7321">
        <w:trPr>
          <w:jc w:val="center"/>
        </w:trPr>
        <w:tc>
          <w:tcPr>
            <w:tcW w:w="953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91% do 100% maksymalnej liczby punktów możliwych do uzyskania podczas ćwiczeń </w:t>
            </w:r>
            <w:r w:rsidR="00F06C6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 zadania stawiane studentowi</w:t>
            </w:r>
          </w:p>
        </w:tc>
      </w:tr>
    </w:tbl>
    <w:p w:rsidR="008D7321" w:rsidRDefault="0055589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D7321" w:rsidRDefault="0055589B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prowadzony z wykorzystaniem metod i technik kształcenia na odległość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8D7321">
        <w:trPr>
          <w:jc w:val="center"/>
        </w:trPr>
        <w:tc>
          <w:tcPr>
            <w:tcW w:w="955" w:type="dxa"/>
          </w:tcPr>
          <w:p w:rsidR="008D7321" w:rsidRDefault="008D732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Kryterium zaliczenia</w:t>
            </w:r>
          </w:p>
        </w:tc>
      </w:tr>
      <w:tr w:rsidR="008D7321">
        <w:trPr>
          <w:jc w:val="center"/>
        </w:trPr>
        <w:tc>
          <w:tcPr>
            <w:tcW w:w="955" w:type="dxa"/>
          </w:tcPr>
          <w:p w:rsidR="008D7321" w:rsidRDefault="0055589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 xml:space="preserve">. </w:t>
            </w:r>
          </w:p>
        </w:tc>
        <w:tc>
          <w:tcPr>
            <w:tcW w:w="8872" w:type="dxa"/>
          </w:tcPr>
          <w:p w:rsidR="008D7321" w:rsidRDefault="0055589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Udział w wykładach zdalnych, wykonanie zleconych zadań.</w:t>
            </w:r>
          </w:p>
        </w:tc>
      </w:tr>
    </w:tbl>
    <w:p w:rsidR="008D7321" w:rsidRDefault="0055589B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8D7321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21" w:rsidRDefault="0055589B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D7321" w:rsidRDefault="0055589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8D7321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8D7321">
        <w:trPr>
          <w:trHeight w:val="285"/>
          <w:jc w:val="center"/>
        </w:trPr>
        <w:tc>
          <w:tcPr>
            <w:tcW w:w="5499" w:type="dxa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8D7321">
        <w:trPr>
          <w:trHeight w:val="282"/>
          <w:jc w:val="center"/>
        </w:trPr>
        <w:tc>
          <w:tcPr>
            <w:tcW w:w="5499" w:type="dxa"/>
          </w:tcPr>
          <w:p w:rsidR="008D7321" w:rsidRDefault="0055589B" w:rsidP="00BE642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</w:t>
            </w:r>
            <w:r w:rsidR="00BE64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2172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D7321">
        <w:trPr>
          <w:trHeight w:val="282"/>
          <w:jc w:val="center"/>
        </w:trPr>
        <w:tc>
          <w:tcPr>
            <w:tcW w:w="5499" w:type="dxa"/>
          </w:tcPr>
          <w:p w:rsidR="008D7321" w:rsidRDefault="0055589B" w:rsidP="000D59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0D59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e-learningu</w:t>
            </w:r>
          </w:p>
        </w:tc>
        <w:tc>
          <w:tcPr>
            <w:tcW w:w="2172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8D732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8D7321">
        <w:trPr>
          <w:trHeight w:val="282"/>
          <w:jc w:val="center"/>
        </w:trPr>
        <w:tc>
          <w:tcPr>
            <w:tcW w:w="5499" w:type="dxa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8D7321">
        <w:trPr>
          <w:trHeight w:val="285"/>
          <w:jc w:val="center"/>
        </w:trPr>
        <w:tc>
          <w:tcPr>
            <w:tcW w:w="5499" w:type="dxa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</w:t>
            </w:r>
          </w:p>
        </w:tc>
      </w:tr>
      <w:tr w:rsidR="008D7321">
        <w:trPr>
          <w:trHeight w:val="282"/>
          <w:jc w:val="center"/>
        </w:trPr>
        <w:tc>
          <w:tcPr>
            <w:tcW w:w="5499" w:type="dxa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8D7321">
        <w:trPr>
          <w:trHeight w:val="285"/>
          <w:jc w:val="center"/>
        </w:trPr>
        <w:tc>
          <w:tcPr>
            <w:tcW w:w="5499" w:type="dxa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8D7321">
        <w:trPr>
          <w:trHeight w:val="282"/>
          <w:jc w:val="center"/>
        </w:trPr>
        <w:tc>
          <w:tcPr>
            <w:tcW w:w="5499" w:type="dxa"/>
          </w:tcPr>
          <w:p w:rsidR="008D7321" w:rsidRDefault="0055589B" w:rsidP="000D59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0D59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D7321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8D732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D7321" w:rsidRDefault="0055589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D7321" w:rsidRDefault="0055589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:rsidR="008D7321" w:rsidRDefault="0055589B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8D7321" w:rsidRDefault="0055589B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D7321" w:rsidSect="00B77367">
      <w:pgSz w:w="11910" w:h="16840"/>
      <w:pgMar w:top="720" w:right="1278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4CA1"/>
    <w:multiLevelType w:val="hybridMultilevel"/>
    <w:tmpl w:val="FA3A50C0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68781546"/>
    <w:multiLevelType w:val="hybridMultilevel"/>
    <w:tmpl w:val="867CD95A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00E3"/>
    <w:rsid w:val="00040C7C"/>
    <w:rsid w:val="000500C9"/>
    <w:rsid w:val="00053608"/>
    <w:rsid w:val="000657F2"/>
    <w:rsid w:val="000706A4"/>
    <w:rsid w:val="0007138A"/>
    <w:rsid w:val="000746C5"/>
    <w:rsid w:val="000800D0"/>
    <w:rsid w:val="000B009A"/>
    <w:rsid w:val="000C3A7D"/>
    <w:rsid w:val="000D4346"/>
    <w:rsid w:val="000D5902"/>
    <w:rsid w:val="000F5265"/>
    <w:rsid w:val="00104870"/>
    <w:rsid w:val="00104F8D"/>
    <w:rsid w:val="001106DC"/>
    <w:rsid w:val="001373A5"/>
    <w:rsid w:val="00144F9D"/>
    <w:rsid w:val="00145EC7"/>
    <w:rsid w:val="00160810"/>
    <w:rsid w:val="00181021"/>
    <w:rsid w:val="001D18A7"/>
    <w:rsid w:val="001D511D"/>
    <w:rsid w:val="001E0ADE"/>
    <w:rsid w:val="001E7B5A"/>
    <w:rsid w:val="00204C4C"/>
    <w:rsid w:val="002401BA"/>
    <w:rsid w:val="0027397F"/>
    <w:rsid w:val="00285A27"/>
    <w:rsid w:val="002D19E3"/>
    <w:rsid w:val="00312D1E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F9E"/>
    <w:rsid w:val="00436303"/>
    <w:rsid w:val="004443B6"/>
    <w:rsid w:val="0044577E"/>
    <w:rsid w:val="004501ED"/>
    <w:rsid w:val="00474AA5"/>
    <w:rsid w:val="004838B3"/>
    <w:rsid w:val="004A241A"/>
    <w:rsid w:val="004B27A8"/>
    <w:rsid w:val="004B30D1"/>
    <w:rsid w:val="004C2D66"/>
    <w:rsid w:val="004E017B"/>
    <w:rsid w:val="004F47E5"/>
    <w:rsid w:val="00501548"/>
    <w:rsid w:val="00513674"/>
    <w:rsid w:val="00521CA1"/>
    <w:rsid w:val="00522DED"/>
    <w:rsid w:val="005363F3"/>
    <w:rsid w:val="00543BC4"/>
    <w:rsid w:val="0055589B"/>
    <w:rsid w:val="00566B57"/>
    <w:rsid w:val="00571CD4"/>
    <w:rsid w:val="005769E7"/>
    <w:rsid w:val="005B58BF"/>
    <w:rsid w:val="005D2A79"/>
    <w:rsid w:val="005D3DF3"/>
    <w:rsid w:val="005E156F"/>
    <w:rsid w:val="005F0097"/>
    <w:rsid w:val="005F3556"/>
    <w:rsid w:val="00621E17"/>
    <w:rsid w:val="00625795"/>
    <w:rsid w:val="006333BF"/>
    <w:rsid w:val="00635E40"/>
    <w:rsid w:val="00654EA0"/>
    <w:rsid w:val="0067260F"/>
    <w:rsid w:val="006A0C6B"/>
    <w:rsid w:val="006C4C51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F1E34"/>
    <w:rsid w:val="00823B29"/>
    <w:rsid w:val="00834C51"/>
    <w:rsid w:val="0084386E"/>
    <w:rsid w:val="00852F35"/>
    <w:rsid w:val="00862E0A"/>
    <w:rsid w:val="00874037"/>
    <w:rsid w:val="00896E3C"/>
    <w:rsid w:val="008B336A"/>
    <w:rsid w:val="008D7321"/>
    <w:rsid w:val="008F0A73"/>
    <w:rsid w:val="00906C25"/>
    <w:rsid w:val="009109EC"/>
    <w:rsid w:val="00913ECD"/>
    <w:rsid w:val="00931684"/>
    <w:rsid w:val="00937B44"/>
    <w:rsid w:val="00952870"/>
    <w:rsid w:val="0095606D"/>
    <w:rsid w:val="00957188"/>
    <w:rsid w:val="00966B97"/>
    <w:rsid w:val="009C5192"/>
    <w:rsid w:val="009D2D35"/>
    <w:rsid w:val="009D3E96"/>
    <w:rsid w:val="009D44FA"/>
    <w:rsid w:val="00A35A5B"/>
    <w:rsid w:val="00A37682"/>
    <w:rsid w:val="00A376DE"/>
    <w:rsid w:val="00A4634B"/>
    <w:rsid w:val="00A46FE4"/>
    <w:rsid w:val="00A5532D"/>
    <w:rsid w:val="00A609AC"/>
    <w:rsid w:val="00A713B4"/>
    <w:rsid w:val="00A76B76"/>
    <w:rsid w:val="00AB3480"/>
    <w:rsid w:val="00AB6E40"/>
    <w:rsid w:val="00AE4328"/>
    <w:rsid w:val="00AE6D41"/>
    <w:rsid w:val="00AF51E8"/>
    <w:rsid w:val="00AF7E08"/>
    <w:rsid w:val="00B03014"/>
    <w:rsid w:val="00B20F2C"/>
    <w:rsid w:val="00B36858"/>
    <w:rsid w:val="00B37845"/>
    <w:rsid w:val="00B54F67"/>
    <w:rsid w:val="00B64890"/>
    <w:rsid w:val="00B6660E"/>
    <w:rsid w:val="00B72C78"/>
    <w:rsid w:val="00B77367"/>
    <w:rsid w:val="00B84A87"/>
    <w:rsid w:val="00B877F7"/>
    <w:rsid w:val="00BB0629"/>
    <w:rsid w:val="00BE642A"/>
    <w:rsid w:val="00BE67AE"/>
    <w:rsid w:val="00C1154E"/>
    <w:rsid w:val="00C14619"/>
    <w:rsid w:val="00C15E8D"/>
    <w:rsid w:val="00C40CC1"/>
    <w:rsid w:val="00C51D09"/>
    <w:rsid w:val="00C628BB"/>
    <w:rsid w:val="00C62AD5"/>
    <w:rsid w:val="00C62B71"/>
    <w:rsid w:val="00C74615"/>
    <w:rsid w:val="00CA3616"/>
    <w:rsid w:val="00CB604E"/>
    <w:rsid w:val="00CC0F64"/>
    <w:rsid w:val="00CD60D3"/>
    <w:rsid w:val="00CF48D1"/>
    <w:rsid w:val="00D05AB2"/>
    <w:rsid w:val="00D85BAF"/>
    <w:rsid w:val="00D85EF3"/>
    <w:rsid w:val="00D864ED"/>
    <w:rsid w:val="00D938BC"/>
    <w:rsid w:val="00DA28D5"/>
    <w:rsid w:val="00DB5D67"/>
    <w:rsid w:val="00DD65E8"/>
    <w:rsid w:val="00DD7E8E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6873"/>
    <w:rsid w:val="00EA7C7B"/>
    <w:rsid w:val="00EB05C8"/>
    <w:rsid w:val="00EC0C62"/>
    <w:rsid w:val="00EC2108"/>
    <w:rsid w:val="00EE3CEA"/>
    <w:rsid w:val="00EF03DF"/>
    <w:rsid w:val="00F05892"/>
    <w:rsid w:val="00F06C6E"/>
    <w:rsid w:val="00F114BE"/>
    <w:rsid w:val="00F24029"/>
    <w:rsid w:val="00F5109B"/>
    <w:rsid w:val="00F71386"/>
    <w:rsid w:val="00F75F6D"/>
    <w:rsid w:val="00F77196"/>
    <w:rsid w:val="00F77856"/>
    <w:rsid w:val="00F8374C"/>
    <w:rsid w:val="00F93849"/>
    <w:rsid w:val="00FA5350"/>
    <w:rsid w:val="00FB2C0D"/>
    <w:rsid w:val="00FC0149"/>
    <w:rsid w:val="00FC5BA1"/>
    <w:rsid w:val="00FD380B"/>
    <w:rsid w:val="00FE128D"/>
    <w:rsid w:val="00FE284D"/>
    <w:rsid w:val="00FE6295"/>
    <w:rsid w:val="00FE667D"/>
    <w:rsid w:val="1064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3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73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7367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73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77367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36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77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36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77367"/>
    <w:rPr>
      <w:color w:val="800080" w:themeColor="followedHyperlink"/>
      <w:u w:val="single"/>
    </w:rPr>
  </w:style>
  <w:style w:type="character" w:styleId="Hipercze">
    <w:name w:val="Hyperlink"/>
    <w:basedOn w:val="Domylnaczcionkaakapitu"/>
    <w:uiPriority w:val="99"/>
    <w:unhideWhenUsed/>
    <w:rsid w:val="00B7736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7736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B77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773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77367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77367"/>
  </w:style>
  <w:style w:type="character" w:customStyle="1" w:styleId="Nagwek1Znak">
    <w:name w:val="Nagłówek 1 Znak"/>
    <w:basedOn w:val="Domylnaczcionkaakapitu"/>
    <w:link w:val="Nagwek1"/>
    <w:uiPriority w:val="9"/>
    <w:rsid w:val="00B773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7367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B7736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36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736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77367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B77367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B77367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7367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B773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736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  <w:rsid w:val="00B77367"/>
  </w:style>
  <w:style w:type="character" w:customStyle="1" w:styleId="eop">
    <w:name w:val="eop"/>
    <w:basedOn w:val="Domylnaczcionkaakapitu"/>
    <w:qFormat/>
    <w:rsid w:val="00B77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AB2B-997A-4303-A9D4-2F225DC6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1531</Words>
  <Characters>9188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18</cp:revision>
  <cp:lastPrinted>2025-10-28T07:51:00Z</cp:lastPrinted>
  <dcterms:created xsi:type="dcterms:W3CDTF">2026-05-27T13:43:00Z</dcterms:created>
  <dcterms:modified xsi:type="dcterms:W3CDTF">2026-06-30T08:07:00Z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0549A7D81B1340EDB28AEE9D8F46A345_12</vt:lpwstr>
  </property>
</Properties>
</file>