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23754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6215E51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92C2A3D" w14:textId="655F650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7485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7485A" w:rsidRPr="00C7485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0113.1.PSP.E1.PRAWPERONI</w:t>
      </w:r>
    </w:p>
    <w:p w14:paraId="7E5D0D58" w14:textId="0AA83BF5" w:rsidR="004501ED" w:rsidRPr="00341AC4" w:rsidRDefault="004838B3" w:rsidP="00EA0E04">
      <w:pPr>
        <w:pStyle w:val="Nagwek3"/>
        <w:spacing w:before="0" w:line="276" w:lineRule="auto"/>
        <w:ind w:left="425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7485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7485A" w:rsidRPr="00C7485A">
        <w:rPr>
          <w:rFonts w:asciiTheme="minorHAnsi" w:hAnsiTheme="minorHAnsi" w:cstheme="minorHAnsi"/>
          <w:b/>
          <w:bCs/>
          <w:color w:val="000000" w:themeColor="text1"/>
        </w:rPr>
        <w:t xml:space="preserve">Prawne podstawy edukacji i rehabilitacji osób </w:t>
      </w:r>
      <w:r w:rsidR="00B91F8C">
        <w:rPr>
          <w:rFonts w:asciiTheme="minorHAnsi" w:hAnsiTheme="minorHAnsi" w:cstheme="minorHAnsi"/>
          <w:b/>
          <w:bCs/>
          <w:color w:val="000000" w:themeColor="text1"/>
        </w:rPr>
        <w:br/>
      </w:r>
      <w:r w:rsidR="00C7485A" w:rsidRPr="00C7485A">
        <w:rPr>
          <w:rFonts w:asciiTheme="minorHAnsi" w:hAnsiTheme="minorHAnsi" w:cstheme="minorHAnsi"/>
          <w:b/>
          <w:bCs/>
          <w:color w:val="000000" w:themeColor="text1"/>
        </w:rPr>
        <w:t>z niepełnosprawnością intelektualną</w:t>
      </w:r>
    </w:p>
    <w:p w14:paraId="52D5E918" w14:textId="2EE2DE93" w:rsidR="004838B3" w:rsidRPr="00B91F8C" w:rsidRDefault="004838B3" w:rsidP="00EA0E04">
      <w:pPr>
        <w:pStyle w:val="Styl1"/>
        <w:spacing w:before="0" w:line="276" w:lineRule="auto"/>
        <w:ind w:left="425"/>
        <w:rPr>
          <w:i w:val="0"/>
          <w:iCs/>
          <w:color w:val="000000" w:themeColor="text1"/>
          <w:lang w:val="en-US"/>
        </w:rPr>
      </w:pPr>
      <w:proofErr w:type="spellStart"/>
      <w:r w:rsidRPr="00B91F8C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B91F8C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B91F8C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B91F8C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B91F8C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B91F8C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B91F8C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B91F8C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B91F8C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B91F8C">
        <w:rPr>
          <w:b/>
          <w:bCs/>
          <w:i w:val="0"/>
          <w:iCs/>
          <w:color w:val="000000" w:themeColor="text1"/>
          <w:lang w:val="en-US"/>
        </w:rPr>
        <w:t>:</w:t>
      </w:r>
      <w:r w:rsidR="00C7485A" w:rsidRPr="00B91F8C">
        <w:rPr>
          <w:b/>
          <w:bCs/>
          <w:i w:val="0"/>
          <w:iCs/>
          <w:color w:val="000000" w:themeColor="text1"/>
          <w:lang w:val="en-US"/>
        </w:rPr>
        <w:t xml:space="preserve"> Legal Foundations of </w:t>
      </w:r>
      <w:r w:rsidR="00061570">
        <w:rPr>
          <w:b/>
          <w:bCs/>
          <w:i w:val="0"/>
          <w:iCs/>
          <w:color w:val="000000" w:themeColor="text1"/>
          <w:lang w:val="en-US"/>
        </w:rPr>
        <w:t>e</w:t>
      </w:r>
      <w:r w:rsidR="00C7485A" w:rsidRPr="00B91F8C">
        <w:rPr>
          <w:b/>
          <w:bCs/>
          <w:i w:val="0"/>
          <w:iCs/>
          <w:color w:val="000000" w:themeColor="text1"/>
          <w:lang w:val="en-US"/>
        </w:rPr>
        <w:t xml:space="preserve">ducation and </w:t>
      </w:r>
      <w:r w:rsidR="00061570">
        <w:rPr>
          <w:b/>
          <w:bCs/>
          <w:i w:val="0"/>
          <w:iCs/>
          <w:color w:val="000000" w:themeColor="text1"/>
          <w:lang w:val="en-US"/>
        </w:rPr>
        <w:t>r</w:t>
      </w:r>
      <w:r w:rsidR="00C7485A" w:rsidRPr="00B91F8C">
        <w:rPr>
          <w:b/>
          <w:bCs/>
          <w:i w:val="0"/>
          <w:iCs/>
          <w:color w:val="000000" w:themeColor="text1"/>
          <w:lang w:val="en-US"/>
        </w:rPr>
        <w:t xml:space="preserve">ehabilitation of </w:t>
      </w:r>
      <w:r w:rsidR="00061570">
        <w:rPr>
          <w:b/>
          <w:bCs/>
          <w:i w:val="0"/>
          <w:iCs/>
          <w:color w:val="000000" w:themeColor="text1"/>
          <w:lang w:val="en-US"/>
        </w:rPr>
        <w:t>p</w:t>
      </w:r>
      <w:r w:rsidR="00C7485A" w:rsidRPr="00B91F8C">
        <w:rPr>
          <w:b/>
          <w:bCs/>
          <w:i w:val="0"/>
          <w:iCs/>
          <w:color w:val="000000" w:themeColor="text1"/>
          <w:lang w:val="en-US"/>
        </w:rPr>
        <w:t xml:space="preserve">eople with </w:t>
      </w:r>
      <w:r w:rsidR="00061570">
        <w:rPr>
          <w:b/>
          <w:bCs/>
          <w:i w:val="0"/>
          <w:iCs/>
          <w:color w:val="000000" w:themeColor="text1"/>
          <w:lang w:val="en-US"/>
        </w:rPr>
        <w:t>i</w:t>
      </w:r>
      <w:r w:rsidR="00C7485A" w:rsidRPr="00B91F8C">
        <w:rPr>
          <w:b/>
          <w:bCs/>
          <w:i w:val="0"/>
          <w:iCs/>
          <w:color w:val="000000" w:themeColor="text1"/>
          <w:lang w:val="en-US"/>
        </w:rPr>
        <w:t xml:space="preserve">ntellectual </w:t>
      </w:r>
      <w:r w:rsidR="00061570">
        <w:rPr>
          <w:b/>
          <w:bCs/>
          <w:i w:val="0"/>
          <w:iCs/>
          <w:color w:val="000000" w:themeColor="text1"/>
          <w:lang w:val="en-US"/>
        </w:rPr>
        <w:t>d</w:t>
      </w:r>
      <w:r w:rsidR="00C7485A" w:rsidRPr="00B91F8C">
        <w:rPr>
          <w:b/>
          <w:bCs/>
          <w:i w:val="0"/>
          <w:iCs/>
          <w:color w:val="000000" w:themeColor="text1"/>
          <w:lang w:val="en-US"/>
        </w:rPr>
        <w:t>isability</w:t>
      </w:r>
    </w:p>
    <w:p w14:paraId="735C2EE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D45E866" w14:textId="77777777" w:rsidTr="004C2D66">
        <w:trPr>
          <w:trHeight w:val="282"/>
          <w:jc w:val="center"/>
        </w:trPr>
        <w:tc>
          <w:tcPr>
            <w:tcW w:w="4742" w:type="dxa"/>
          </w:tcPr>
          <w:p w14:paraId="3281724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B09AD31" w14:textId="61BDE92E" w:rsidR="000746C5" w:rsidRPr="002E069E" w:rsidRDefault="00C7485A" w:rsidP="002E069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14:paraId="02CC6425" w14:textId="77777777" w:rsidTr="004C2D66">
        <w:trPr>
          <w:trHeight w:val="285"/>
          <w:jc w:val="center"/>
        </w:trPr>
        <w:tc>
          <w:tcPr>
            <w:tcW w:w="4742" w:type="dxa"/>
          </w:tcPr>
          <w:p w14:paraId="6DF1625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056F39B" w14:textId="28654AFB" w:rsidR="000746C5" w:rsidRPr="002E069E" w:rsidRDefault="00C7485A" w:rsidP="002E069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7F7862AC" w14:textId="77777777" w:rsidTr="004C2D66">
        <w:trPr>
          <w:trHeight w:val="285"/>
          <w:jc w:val="center"/>
        </w:trPr>
        <w:tc>
          <w:tcPr>
            <w:tcW w:w="4742" w:type="dxa"/>
          </w:tcPr>
          <w:p w14:paraId="762A82F4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7EECE97" w14:textId="41D9E540" w:rsidR="00AB3480" w:rsidRPr="002E069E" w:rsidRDefault="00C7485A" w:rsidP="002E069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14:paraId="44D8CF7B" w14:textId="77777777" w:rsidTr="004C2D66">
        <w:trPr>
          <w:trHeight w:val="285"/>
          <w:jc w:val="center"/>
        </w:trPr>
        <w:tc>
          <w:tcPr>
            <w:tcW w:w="4742" w:type="dxa"/>
          </w:tcPr>
          <w:p w14:paraId="486E6F4C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FB0988A" w14:textId="74C48C58" w:rsidR="000746C5" w:rsidRPr="002E069E" w:rsidRDefault="00C7485A" w:rsidP="002E069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E0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15535D70" w14:textId="77777777" w:rsidTr="004C2D66">
        <w:trPr>
          <w:trHeight w:val="282"/>
          <w:jc w:val="center"/>
        </w:trPr>
        <w:tc>
          <w:tcPr>
            <w:tcW w:w="4742" w:type="dxa"/>
          </w:tcPr>
          <w:p w14:paraId="4C9C8A5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C74BBBF" w14:textId="6B9389CB" w:rsidR="000746C5" w:rsidRPr="002E069E" w:rsidRDefault="00C7485A" w:rsidP="00B91F8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B91F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Paweł </w:t>
            </w:r>
            <w:proofErr w:type="spellStart"/>
            <w:r w:rsidR="00B91F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Garbuzik</w:t>
            </w:r>
            <w:proofErr w:type="spellEnd"/>
          </w:p>
        </w:tc>
      </w:tr>
      <w:tr w:rsidR="00341AC4" w:rsidRPr="00341AC4" w14:paraId="2F1C7789" w14:textId="77777777" w:rsidTr="00B91F8C">
        <w:trPr>
          <w:trHeight w:val="133"/>
          <w:jc w:val="center"/>
        </w:trPr>
        <w:tc>
          <w:tcPr>
            <w:tcW w:w="4742" w:type="dxa"/>
          </w:tcPr>
          <w:p w14:paraId="3A345D5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5EEA429" w14:textId="1543F826" w:rsidR="001373A5" w:rsidRPr="002E069E" w:rsidRDefault="00B91F8C" w:rsidP="00B91F8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pawel.garbuzik@ujk.edu.pl/ </w:t>
            </w:r>
          </w:p>
        </w:tc>
      </w:tr>
    </w:tbl>
    <w:p w14:paraId="722296E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5261AFB" w14:textId="77777777" w:rsidTr="00363F81">
        <w:trPr>
          <w:trHeight w:val="285"/>
          <w:jc w:val="center"/>
        </w:trPr>
        <w:tc>
          <w:tcPr>
            <w:tcW w:w="3467" w:type="dxa"/>
          </w:tcPr>
          <w:p w14:paraId="3404682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81D3FD2" w14:textId="37879CB7" w:rsidR="000746C5" w:rsidRPr="00341AC4" w:rsidRDefault="002E069E" w:rsidP="002E069E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097B67B" w14:textId="77777777" w:rsidTr="00363F81">
        <w:trPr>
          <w:trHeight w:val="282"/>
          <w:jc w:val="center"/>
        </w:trPr>
        <w:tc>
          <w:tcPr>
            <w:tcW w:w="3467" w:type="dxa"/>
          </w:tcPr>
          <w:p w14:paraId="21E5D1C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8AE44F2" w14:textId="0BF285ED" w:rsidR="000746C5" w:rsidRPr="00341AC4" w:rsidRDefault="002E069E" w:rsidP="002E069E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774059D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59BD9E6" w14:textId="77777777" w:rsidTr="00402BCD">
        <w:trPr>
          <w:trHeight w:val="285"/>
          <w:jc w:val="center"/>
        </w:trPr>
        <w:tc>
          <w:tcPr>
            <w:tcW w:w="3466" w:type="dxa"/>
          </w:tcPr>
          <w:p w14:paraId="7AC42A3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29412A3" w14:textId="28726C3E" w:rsidR="000746C5" w:rsidRPr="00E604E4" w:rsidRDefault="00C7485A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748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</w:t>
            </w:r>
          </w:p>
        </w:tc>
      </w:tr>
      <w:tr w:rsidR="00341AC4" w:rsidRPr="00341AC4" w14:paraId="794238CC" w14:textId="77777777" w:rsidTr="00402BCD">
        <w:trPr>
          <w:trHeight w:val="282"/>
          <w:jc w:val="center"/>
        </w:trPr>
        <w:tc>
          <w:tcPr>
            <w:tcW w:w="3466" w:type="dxa"/>
          </w:tcPr>
          <w:p w14:paraId="170308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A69D5F6" w14:textId="5A3DDC9A" w:rsidR="000746C5" w:rsidRPr="00341AC4" w:rsidRDefault="00C748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48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1BF44C8" w14:textId="77777777" w:rsidTr="00402BCD">
        <w:trPr>
          <w:trHeight w:val="285"/>
          <w:jc w:val="center"/>
        </w:trPr>
        <w:tc>
          <w:tcPr>
            <w:tcW w:w="3466" w:type="dxa"/>
          </w:tcPr>
          <w:p w14:paraId="7C89E2A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0C99E00" w14:textId="098D0EC6" w:rsidR="000746C5" w:rsidRPr="00341AC4" w:rsidRDefault="00C748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48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34AB202F" w14:textId="77777777" w:rsidTr="00402BCD">
        <w:trPr>
          <w:trHeight w:val="282"/>
          <w:jc w:val="center"/>
        </w:trPr>
        <w:tc>
          <w:tcPr>
            <w:tcW w:w="3466" w:type="dxa"/>
          </w:tcPr>
          <w:p w14:paraId="01BEA43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9AFB478" w14:textId="61AF184C" w:rsidR="00402BCD" w:rsidRPr="00341AC4" w:rsidRDefault="00B91F8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 w:rsidR="00C7485A" w:rsidRPr="00C748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multimedialna, dyskusja dydaktyczna, debata oksfordzka, analiza przypadku, praca w grupach, gra dydaktyczna, analiza przypadku, film, analiza dokumentacji</w:t>
            </w:r>
          </w:p>
        </w:tc>
      </w:tr>
      <w:tr w:rsidR="00341AC4" w:rsidRPr="00341AC4" w14:paraId="0614099F" w14:textId="77777777" w:rsidTr="00402BCD">
        <w:trPr>
          <w:trHeight w:val="285"/>
          <w:jc w:val="center"/>
        </w:trPr>
        <w:tc>
          <w:tcPr>
            <w:tcW w:w="3466" w:type="dxa"/>
          </w:tcPr>
          <w:p w14:paraId="23FE8B93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18AA597" w14:textId="7AF1C907" w:rsidR="00061570" w:rsidRDefault="00061570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Aktualne akty prawne</w:t>
            </w:r>
          </w:p>
          <w:p w14:paraId="74A87385" w14:textId="508175A2" w:rsidR="00C7485A" w:rsidRPr="00061570" w:rsidRDefault="00C7485A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Ustawa z dnia 14 grudnia 2016 r. Prawo oświatowe (Dz.U. z 2017 r., poz. 59 i 949); </w:t>
            </w:r>
          </w:p>
          <w:p w14:paraId="1CCDD2E5" w14:textId="05089478" w:rsidR="00C7485A" w:rsidRPr="00061570" w:rsidRDefault="00C7485A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Rozporządzenie Ministra Edukacji Narodowej z dnia 28 sierpnia 2017 r. zmieniające rozporządzenie w sprawie zasad udzielania </w:t>
            </w:r>
            <w:r w:rsidR="00B91F8C"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i organizacji pomocy psychologiczno-pedagogicznej </w:t>
            </w:r>
            <w:r w:rsidR="00B91F8C"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 publicznych przedszkolach, szkołach i placówka</w:t>
            </w:r>
            <w:r w:rsidR="00B91F8C"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ch </w:t>
            </w:r>
            <w:r w:rsidR="000E2D2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="00B91F8C"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(Dz.U. z 2017 r., poz. 1643).</w:t>
            </w: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3714B52C" w14:textId="20DCCA5E" w:rsidR="00C7485A" w:rsidRPr="00061570" w:rsidRDefault="00C7485A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Rozporządzenie Ministra Edukacji Narodowej z dnia 9 sierpnia 2017 r. w sprawie zasad organizacji i udzielania pomocy psychologiczno-pedagogicznej w publicznych przedszkolach, szkołach i placówkach (Dz.U. z 2017 r., poz. 1591); </w:t>
            </w:r>
          </w:p>
          <w:p w14:paraId="65227A23" w14:textId="3723F73D" w:rsidR="00C7485A" w:rsidRPr="00061570" w:rsidRDefault="00C7485A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Rozporządzenie Ministra Edukacji Narodowej z dnia 28 sierpnia 2017 r. zmieniające rozporządzenie w sprawie warunków organizowania kształcenia, wychowania i opieki dla dzieci </w:t>
            </w:r>
            <w:r w:rsidR="000E2D2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i młodzieży niepełnosprawnych, niedostosowanych społecznie </w:t>
            </w:r>
            <w:r w:rsidR="000E2D2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i zagrożonych niedostosowaniem społecznym (Dz.U. z 2017 r., poz. 1652); </w:t>
            </w:r>
          </w:p>
          <w:p w14:paraId="04C9FFD8" w14:textId="76FAF3B3" w:rsidR="00C7485A" w:rsidRPr="00061570" w:rsidRDefault="00C7485A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Rozporządzenie Ministra Edukacji Narodowej z dnia 9 sierpnia </w:t>
            </w: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2017 r. w sprawie warunków organizowania kształcenia, wychowania i opieki dla dzieci i młodzieży niepełnosprawnych, niedostosowanych społecznie i zagrożonych niedostosowaniem społecznym (Dz.U. z 2017 r.,</w:t>
            </w:r>
            <w:proofErr w:type="spellStart"/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poz</w:t>
            </w:r>
            <w:proofErr w:type="spellEnd"/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. 1578); </w:t>
            </w:r>
          </w:p>
          <w:p w14:paraId="51346B1A" w14:textId="79D0B82C" w:rsidR="00C7485A" w:rsidRPr="00061570" w:rsidRDefault="00C7485A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Rozporządzenie Ministra Edukacji Narodowej z dnia 25 sierpnia 2017 r. zmieniające rozporządzenie w sprawie szczegółowych warunków i sposobu oceniania, klasyfikowania i promowania uczniów i słuchaczy w szkołach publicznych (Dz.U. z 2017 r., </w:t>
            </w:r>
            <w:r w:rsidR="000E2D2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poz. 1651); </w:t>
            </w:r>
          </w:p>
          <w:p w14:paraId="366EEB0A" w14:textId="57366818" w:rsidR="00C7485A" w:rsidRPr="00061570" w:rsidRDefault="00C7485A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Rozporządzenie Ministra Edukacji Narodowej z dnia 3 sierpnia 2017 r. w sprawie oceniania, klasyfikowania i promowania uczniów i słuchaczy w szkołach publicznych (Dz.U. z 2017 r., </w:t>
            </w:r>
            <w:r w:rsidR="000E2D2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06157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poz. 1534); </w:t>
            </w:r>
          </w:p>
          <w:p w14:paraId="773D4F31" w14:textId="1E84463E" w:rsidR="00566B57" w:rsidRPr="002E069E" w:rsidRDefault="002E069E" w:rsidP="002E069E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49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1570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Rozporządzenie Ministra Edukacji Narodowej z dnia 14 lutego 2017 r. w sprawie podstawy programowej wychowania przedszkolnego oraz podstawy programowej kształcenia ogólnego dla szkoły podstawowej, w tym dla uczniów </w:t>
            </w:r>
            <w:r w:rsidR="000E2D2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br/>
            </w:r>
            <w:r w:rsidRPr="00061570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z niepełnosprawnością intelektualną w stopniu umiarkowanym lub znacznym, kształcenia ogólnego dla branżowej szkoły </w:t>
            </w:r>
            <w:r w:rsidR="000E2D2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br/>
            </w:r>
            <w:r w:rsidRPr="00061570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I stopnia, kształcenia ogólnego dla szkoły specjalnej przysposabiającej do pracy oraz kształcenia ogólnego dla szkoły policealnej (Dz.U. z 2017 r., poz. 356);</w:t>
            </w:r>
          </w:p>
        </w:tc>
      </w:tr>
    </w:tbl>
    <w:p w14:paraId="6A11997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03A4E37" w14:textId="57937DB0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02667692" w14:textId="3E73921C" w:rsidR="00C7485A" w:rsidRPr="00341AC4" w:rsidRDefault="00C7485A" w:rsidP="002E069E">
      <w:pPr>
        <w:pStyle w:val="TableParagraph"/>
        <w:snapToGrid w:val="0"/>
        <w:spacing w:line="276" w:lineRule="auto"/>
        <w:ind w:left="131" w:firstLine="43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7D76CD9" w14:textId="5049B728" w:rsidR="003E0703" w:rsidRPr="009C099C" w:rsidRDefault="003E0703" w:rsidP="00066E64">
      <w:pPr>
        <w:pStyle w:val="TableParagraph"/>
        <w:numPr>
          <w:ilvl w:val="0"/>
          <w:numId w:val="11"/>
        </w:numPr>
        <w:spacing w:line="276" w:lineRule="auto"/>
        <w:ind w:left="1134" w:right="264" w:hanging="28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C099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C099C" w:rsidRPr="009C099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Wyposażenie studentów w wiedzę, umiejętności i kompetencje w obszarze działań teoretycznych w zakresie prawnych podstaw edukacji i rehabilitacji osób </w:t>
      </w:r>
      <w:r w:rsidR="006C5A7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="009C099C" w:rsidRPr="009C099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 niepełnosprawnością intelektualną</w:t>
      </w:r>
      <w:r w:rsidR="002E069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0A28702E" w14:textId="105AAA3D" w:rsidR="003E0703" w:rsidRPr="002E069E" w:rsidRDefault="003E0703" w:rsidP="00066E64">
      <w:pPr>
        <w:pStyle w:val="TableParagraph"/>
        <w:numPr>
          <w:ilvl w:val="0"/>
          <w:numId w:val="11"/>
        </w:numPr>
        <w:spacing w:line="276" w:lineRule="auto"/>
        <w:ind w:left="1134" w:right="264" w:hanging="28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0E2D2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2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9C099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C099C" w:rsidRPr="009C099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Wyposażenie studentów w wiedzę, umiejętności i kompetencje w obszarze działań praktycznych w zakresie prawnych podstaw edukacji i rehabilitacji osób </w:t>
      </w:r>
      <w:r w:rsidR="006C5A7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="009C099C" w:rsidRPr="009C099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 niepełnosprawnością intelektualną</w:t>
      </w:r>
      <w:r w:rsidR="002E069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79355021" w14:textId="77777777" w:rsidR="002E069E" w:rsidRPr="009C099C" w:rsidRDefault="002E069E" w:rsidP="002E069E">
      <w:pPr>
        <w:pStyle w:val="TableParagraph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C645E11" w14:textId="3D1BC861" w:rsidR="003E0703" w:rsidRPr="00341AC4" w:rsidRDefault="003E0703" w:rsidP="002E069E">
      <w:pPr>
        <w:pStyle w:val="TableParagraph"/>
        <w:numPr>
          <w:ilvl w:val="1"/>
          <w:numId w:val="10"/>
        </w:numPr>
        <w:tabs>
          <w:tab w:val="left" w:pos="1134"/>
        </w:tabs>
        <w:snapToGrid w:val="0"/>
        <w:spacing w:line="276" w:lineRule="auto"/>
        <w:ind w:left="99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41798559" w14:textId="77777777" w:rsidR="003E0703" w:rsidRPr="00341AC4" w:rsidRDefault="003E0703" w:rsidP="002E069E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DFD72A2" w14:textId="02F62B10" w:rsidR="003E0703" w:rsidRPr="00341AC4" w:rsidRDefault="009C099C" w:rsidP="002E069E">
      <w:pPr>
        <w:pStyle w:val="TableParagraph"/>
        <w:numPr>
          <w:ilvl w:val="0"/>
          <w:numId w:val="12"/>
        </w:numPr>
        <w:spacing w:line="276" w:lineRule="auto"/>
        <w:ind w:left="127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099C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4D2322B1" w14:textId="77777777" w:rsidR="009C099C" w:rsidRDefault="009C099C" w:rsidP="002E069E">
      <w:pPr>
        <w:pStyle w:val="TableParagraph"/>
        <w:numPr>
          <w:ilvl w:val="0"/>
          <w:numId w:val="12"/>
        </w:numPr>
        <w:spacing w:line="276" w:lineRule="auto"/>
        <w:ind w:left="127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099C">
        <w:rPr>
          <w:rFonts w:asciiTheme="minorHAnsi" w:hAnsiTheme="minorHAnsi" w:cstheme="minorHAnsi"/>
          <w:color w:val="000000" w:themeColor="text1"/>
          <w:sz w:val="24"/>
          <w:szCs w:val="24"/>
        </w:rPr>
        <w:t>Prawo do edukacji dzieci z niepełnosprawnością intelektualną w świetle wybranych aktów prawnych.</w:t>
      </w:r>
    </w:p>
    <w:p w14:paraId="307ABB4D" w14:textId="447A6E25" w:rsidR="009C099C" w:rsidRDefault="009C099C" w:rsidP="002E069E">
      <w:pPr>
        <w:pStyle w:val="TableParagraph"/>
        <w:numPr>
          <w:ilvl w:val="0"/>
          <w:numId w:val="12"/>
        </w:numPr>
        <w:spacing w:line="276" w:lineRule="auto"/>
        <w:ind w:left="127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099C">
        <w:rPr>
          <w:rFonts w:asciiTheme="minorHAnsi" w:hAnsiTheme="minorHAnsi" w:cstheme="minorHAnsi"/>
          <w:color w:val="000000" w:themeColor="text1"/>
          <w:sz w:val="24"/>
          <w:szCs w:val="24"/>
        </w:rPr>
        <w:t>Ulgi i udogodnienia.</w:t>
      </w:r>
    </w:p>
    <w:p w14:paraId="34AE07AE" w14:textId="6DE318A3" w:rsidR="002E069E" w:rsidRDefault="009C099C" w:rsidP="002E069E">
      <w:pPr>
        <w:pStyle w:val="TableParagraph"/>
        <w:numPr>
          <w:ilvl w:val="0"/>
          <w:numId w:val="12"/>
        </w:numPr>
        <w:spacing w:line="276" w:lineRule="auto"/>
        <w:ind w:left="127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09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Standardy prawne organizacji edukacji i wsparcia edukacyjnego i społecznego osób </w:t>
      </w:r>
      <w:r w:rsidR="006C5A7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C099C">
        <w:rPr>
          <w:rFonts w:asciiTheme="minorHAnsi" w:hAnsiTheme="minorHAnsi" w:cstheme="minorHAnsi"/>
          <w:color w:val="000000" w:themeColor="text1"/>
          <w:sz w:val="24"/>
          <w:szCs w:val="24"/>
        </w:rPr>
        <w:t>z niepełnosprawnością intelektualną.</w:t>
      </w:r>
    </w:p>
    <w:p w14:paraId="03A43E77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E1E36FE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EFCFE25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5AAEC40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DA2502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6E9B05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8309C1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99FEBB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BE20FAE" w14:textId="77777777" w:rsidR="00501548" w:rsidRPr="00066E64" w:rsidRDefault="006E60C3" w:rsidP="002E06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  <w:p w14:paraId="7A804572" w14:textId="142D97EB" w:rsidR="006E60C3" w:rsidRPr="00066E64" w:rsidRDefault="00066E64" w:rsidP="00066E64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066E64">
              <w:rPr>
                <w:rFonts w:ascii="Calibri" w:hAnsi="Calibri" w:cs="Calibri"/>
              </w:rPr>
              <w:t xml:space="preserve">E.1I.W1. </w:t>
            </w:r>
          </w:p>
        </w:tc>
        <w:tc>
          <w:tcPr>
            <w:tcW w:w="6830" w:type="dxa"/>
          </w:tcPr>
          <w:p w14:paraId="25F5324F" w14:textId="7F5F91F8" w:rsidR="006E60C3" w:rsidRPr="00066E64" w:rsidRDefault="009C099C" w:rsidP="002E069E">
            <w:pPr>
              <w:pStyle w:val="TableParagraph"/>
              <w:spacing w:line="276" w:lineRule="auto"/>
              <w:ind w:left="15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Zna i rozumie zasady orzekania o niepełnosprawności i zagadnienie ubezwłasnowolnienia.</w:t>
            </w:r>
          </w:p>
        </w:tc>
        <w:tc>
          <w:tcPr>
            <w:tcW w:w="1773" w:type="dxa"/>
          </w:tcPr>
          <w:p w14:paraId="4A97B8F8" w14:textId="52E135E7" w:rsidR="006E60C3" w:rsidRPr="00066E64" w:rsidRDefault="009C099C" w:rsidP="002E069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PSPEC_W10</w:t>
            </w:r>
          </w:p>
        </w:tc>
      </w:tr>
      <w:tr w:rsidR="00341AC4" w:rsidRPr="00341AC4" w14:paraId="514588AD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692873F" w14:textId="77777777" w:rsidR="006E60C3" w:rsidRPr="00066E64" w:rsidRDefault="009C099C" w:rsidP="002E06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4723B635" w14:textId="63822E0D" w:rsidR="00066E64" w:rsidRPr="00066E64" w:rsidRDefault="00066E64" w:rsidP="00066E64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066E64">
              <w:rPr>
                <w:rFonts w:ascii="Calibri" w:hAnsi="Calibri" w:cs="Calibri"/>
              </w:rPr>
              <w:t xml:space="preserve">E.1I.W5. </w:t>
            </w:r>
          </w:p>
        </w:tc>
        <w:tc>
          <w:tcPr>
            <w:tcW w:w="6830" w:type="dxa"/>
          </w:tcPr>
          <w:p w14:paraId="4011F575" w14:textId="009D7335" w:rsidR="006E60C3" w:rsidRPr="00066E64" w:rsidRDefault="009C099C" w:rsidP="002E069E">
            <w:pPr>
              <w:pStyle w:val="TableParagraph"/>
              <w:spacing w:line="276" w:lineRule="auto"/>
              <w:ind w:left="15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Zna akty prawne warunkujące kształcenie uczniów z niepełnosprawnością intelektualną.</w:t>
            </w:r>
          </w:p>
        </w:tc>
        <w:tc>
          <w:tcPr>
            <w:tcW w:w="1773" w:type="dxa"/>
          </w:tcPr>
          <w:p w14:paraId="0C025A0E" w14:textId="5531D1DD" w:rsidR="006E60C3" w:rsidRPr="00066E64" w:rsidRDefault="009C099C" w:rsidP="002E069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PSPEC_W12</w:t>
            </w:r>
          </w:p>
        </w:tc>
      </w:tr>
    </w:tbl>
    <w:p w14:paraId="73993A8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7B32B92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867132D" w14:textId="77777777" w:rsidR="00501548" w:rsidRPr="00066E6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05577FCA" w14:textId="5B17E780" w:rsidR="00A713B4" w:rsidRPr="00066E64" w:rsidRDefault="00066E64" w:rsidP="00066E64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066E64">
              <w:rPr>
                <w:rFonts w:ascii="Calibri" w:hAnsi="Calibri" w:cs="Calibri"/>
                <w:sz w:val="21"/>
                <w:szCs w:val="21"/>
              </w:rPr>
              <w:t xml:space="preserve">E.1I.U5. </w:t>
            </w:r>
          </w:p>
        </w:tc>
        <w:tc>
          <w:tcPr>
            <w:tcW w:w="6821" w:type="dxa"/>
          </w:tcPr>
          <w:p w14:paraId="08CE2514" w14:textId="7DD8C604" w:rsidR="00A713B4" w:rsidRPr="00066E64" w:rsidRDefault="009C099C" w:rsidP="002E069E">
            <w:pPr>
              <w:pStyle w:val="TableParagraph"/>
              <w:spacing w:line="276" w:lineRule="auto"/>
              <w:ind w:left="165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Potrafi analizować prawne aspekty funkcjonowania osób </w:t>
            </w:r>
            <w:r w:rsidR="002E069E"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 niepełnosprawnością intelektualną, orzecznictwo w tym zakresie.</w:t>
            </w:r>
          </w:p>
        </w:tc>
        <w:tc>
          <w:tcPr>
            <w:tcW w:w="1773" w:type="dxa"/>
          </w:tcPr>
          <w:p w14:paraId="677128AF" w14:textId="09E66E9D" w:rsidR="00A713B4" w:rsidRPr="00066E64" w:rsidRDefault="009C099C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PSPEC_U01</w:t>
            </w:r>
          </w:p>
        </w:tc>
      </w:tr>
      <w:tr w:rsidR="00341AC4" w:rsidRPr="00341AC4" w14:paraId="59213DC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C914155" w14:textId="77777777" w:rsidR="00A713B4" w:rsidRPr="00066E64" w:rsidRDefault="009C099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63F62FD6" w14:textId="3F18FAC2" w:rsidR="00066E64" w:rsidRPr="00066E64" w:rsidRDefault="00066E64" w:rsidP="00066E64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066E64">
              <w:rPr>
                <w:rFonts w:ascii="Calibri" w:hAnsi="Calibri" w:cs="Calibri"/>
                <w:sz w:val="21"/>
                <w:szCs w:val="21"/>
              </w:rPr>
              <w:t xml:space="preserve">E.1I.U5. </w:t>
            </w:r>
          </w:p>
        </w:tc>
        <w:tc>
          <w:tcPr>
            <w:tcW w:w="6821" w:type="dxa"/>
          </w:tcPr>
          <w:p w14:paraId="76960BC4" w14:textId="4E33203F" w:rsidR="00A713B4" w:rsidRPr="00066E64" w:rsidRDefault="009C099C" w:rsidP="002E069E">
            <w:pPr>
              <w:pStyle w:val="TableParagraph"/>
              <w:spacing w:line="276" w:lineRule="auto"/>
              <w:ind w:left="165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Potrafi zinterpretować orzecznictwo sądów krajowych i międzynarodowych </w:t>
            </w:r>
            <w:r w:rsidR="002E069E"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 zakresie edukacji i rehabilitacji osób z niepełnosprawnością intelektualną.</w:t>
            </w:r>
          </w:p>
        </w:tc>
        <w:tc>
          <w:tcPr>
            <w:tcW w:w="1773" w:type="dxa"/>
          </w:tcPr>
          <w:p w14:paraId="754E5509" w14:textId="60F69229" w:rsidR="00A713B4" w:rsidRPr="00066E64" w:rsidRDefault="009C099C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PSPEC_U02</w:t>
            </w:r>
          </w:p>
        </w:tc>
      </w:tr>
    </w:tbl>
    <w:p w14:paraId="6B4B800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300F82C" w14:textId="77777777" w:rsidTr="002E069E">
        <w:trPr>
          <w:trHeight w:val="346"/>
          <w:jc w:val="center"/>
        </w:trPr>
        <w:tc>
          <w:tcPr>
            <w:tcW w:w="1253" w:type="dxa"/>
            <w:shd w:val="clear" w:color="auto" w:fill="ECF1F8"/>
          </w:tcPr>
          <w:p w14:paraId="10422528" w14:textId="77777777" w:rsidR="00A713B4" w:rsidRPr="00066E64" w:rsidRDefault="00A713B4" w:rsidP="002E06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66A11AEC" w14:textId="54982E9F" w:rsidR="00066E64" w:rsidRPr="00066E64" w:rsidRDefault="00066E64" w:rsidP="002E06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Theme="minorHAnsi" w:hAnsiTheme="minorHAnsi" w:cstheme="minorHAnsi"/>
                <w:sz w:val="21"/>
                <w:szCs w:val="21"/>
              </w:rPr>
              <w:t>E.1I.K2.</w:t>
            </w:r>
          </w:p>
        </w:tc>
        <w:tc>
          <w:tcPr>
            <w:tcW w:w="6830" w:type="dxa"/>
          </w:tcPr>
          <w:p w14:paraId="4D92CEAA" w14:textId="1EA9CB4F" w:rsidR="00A713B4" w:rsidRPr="00066E64" w:rsidRDefault="009C099C" w:rsidP="002E069E">
            <w:pPr>
              <w:pStyle w:val="TableParagraph"/>
              <w:spacing w:line="276" w:lineRule="auto"/>
              <w:ind w:left="1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szacunek do prawa i wartości</w:t>
            </w:r>
            <w:r w:rsidR="002E069E" w:rsidRPr="00066E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</w:t>
            </w:r>
            <w:r w:rsidRPr="00066E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sób z niepełnosprawnością.</w:t>
            </w:r>
          </w:p>
        </w:tc>
        <w:tc>
          <w:tcPr>
            <w:tcW w:w="1773" w:type="dxa"/>
          </w:tcPr>
          <w:p w14:paraId="140F1E10" w14:textId="581D92A4" w:rsidR="00A713B4" w:rsidRPr="00066E64" w:rsidRDefault="009C0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  <w:tr w:rsidR="00341AC4" w:rsidRPr="00341AC4" w14:paraId="237153CD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BB666CC" w14:textId="77777777" w:rsidR="00A713B4" w:rsidRPr="00066E64" w:rsidRDefault="009C099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  <w:p w14:paraId="773D77D6" w14:textId="5F926CD6" w:rsidR="00066E64" w:rsidRPr="00066E64" w:rsidRDefault="00066E6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Theme="minorHAnsi" w:hAnsiTheme="minorHAnsi" w:cstheme="minorHAnsi"/>
                <w:sz w:val="21"/>
                <w:szCs w:val="21"/>
              </w:rPr>
              <w:t>E.1I.K2.</w:t>
            </w:r>
          </w:p>
        </w:tc>
        <w:tc>
          <w:tcPr>
            <w:tcW w:w="6830" w:type="dxa"/>
          </w:tcPr>
          <w:p w14:paraId="0C2B545E" w14:textId="7DD015DE" w:rsidR="00A713B4" w:rsidRPr="00066E64" w:rsidRDefault="009C099C" w:rsidP="002E069E">
            <w:pPr>
              <w:pStyle w:val="TableParagraph"/>
              <w:spacing w:line="276" w:lineRule="auto"/>
              <w:ind w:left="1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Myślenia i działania zgodnie z literą prawa.</w:t>
            </w:r>
          </w:p>
        </w:tc>
        <w:tc>
          <w:tcPr>
            <w:tcW w:w="1773" w:type="dxa"/>
          </w:tcPr>
          <w:p w14:paraId="755044EE" w14:textId="3D938B95" w:rsidR="00A713B4" w:rsidRPr="00066E64" w:rsidRDefault="009C0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6E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PSPEC_Kd09</w:t>
            </w:r>
          </w:p>
        </w:tc>
      </w:tr>
    </w:tbl>
    <w:p w14:paraId="4DA8A45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59B527F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0E2D2A" w:rsidRPr="00341AC4" w14:paraId="6B1F20E3" w14:textId="77777777" w:rsidTr="000E2D2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5CA4B4E" w14:textId="77777777" w:rsidR="000E2D2A" w:rsidRPr="00341AC4" w:rsidRDefault="000E2D2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3F2D1644" w14:textId="0676C80A" w:rsidR="000E2D2A" w:rsidRPr="00341AC4" w:rsidRDefault="000E2D2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FBBF5F6" w14:textId="06E1DC6B" w:rsidR="000E2D2A" w:rsidRPr="00341AC4" w:rsidRDefault="000E2D2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5444C20" w14:textId="77777777" w:rsidR="000E2D2A" w:rsidRPr="00341AC4" w:rsidRDefault="000E2D2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8294C07" w14:textId="02D83425" w:rsidR="000E2D2A" w:rsidRPr="00341AC4" w:rsidRDefault="000E2D2A" w:rsidP="006C5A7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243DA78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0E2D2A" w:rsidRPr="00341AC4" w14:paraId="554F5B88" w14:textId="77777777" w:rsidTr="000E2D2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C5040F3" w14:textId="77777777" w:rsidR="000E2D2A" w:rsidRPr="00341AC4" w:rsidRDefault="000E2D2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DD8ADDA" w14:textId="77777777" w:rsidR="000E2D2A" w:rsidRPr="00341AC4" w:rsidRDefault="000E2D2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0EDFD43E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BDE000D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EB4CF09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775DB8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3532054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0C111A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EAAFD5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684A0F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EDE676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E2D2A" w:rsidRPr="00341AC4" w14:paraId="07078DCE" w14:textId="77777777" w:rsidTr="000E2D2A">
        <w:trPr>
          <w:jc w:val="center"/>
        </w:trPr>
        <w:tc>
          <w:tcPr>
            <w:tcW w:w="1237" w:type="dxa"/>
            <w:shd w:val="clear" w:color="auto" w:fill="ECF1F8"/>
          </w:tcPr>
          <w:p w14:paraId="60774885" w14:textId="556B2C45" w:rsidR="000E2D2A" w:rsidRPr="00341AC4" w:rsidRDefault="000E2D2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0BBA2C59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43F8B3" w14:textId="0141AEEB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AA89E81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D58C89" w14:textId="2C57465D" w:rsidR="000E2D2A" w:rsidRPr="002E069E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87D4B8C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C8034A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12B06" w14:textId="4853911D" w:rsidR="000E2D2A" w:rsidRPr="002E069E" w:rsidRDefault="000E2D2A" w:rsidP="002E06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3C6936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9D02E6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2D2A" w:rsidRPr="00341AC4" w14:paraId="620C8D95" w14:textId="77777777" w:rsidTr="000E2D2A">
        <w:trPr>
          <w:jc w:val="center"/>
        </w:trPr>
        <w:tc>
          <w:tcPr>
            <w:tcW w:w="1237" w:type="dxa"/>
            <w:shd w:val="clear" w:color="auto" w:fill="ECF1F8"/>
          </w:tcPr>
          <w:p w14:paraId="47D7C504" w14:textId="338B7E16" w:rsidR="000E2D2A" w:rsidRPr="00992406" w:rsidRDefault="000E2D2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9240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2D428D2C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2E8E80" w14:textId="0A7E98D6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E1DBA37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7D913E" w14:textId="638B6D98" w:rsidR="000E2D2A" w:rsidRPr="002E069E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D39D960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55409F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E35B4B" w14:textId="2A64610C" w:rsidR="000E2D2A" w:rsidRPr="002E069E" w:rsidRDefault="000E2D2A" w:rsidP="002E06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323239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BD96CA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2D2A" w:rsidRPr="00341AC4" w14:paraId="229745F5" w14:textId="77777777" w:rsidTr="000E2D2A">
        <w:trPr>
          <w:jc w:val="center"/>
        </w:trPr>
        <w:tc>
          <w:tcPr>
            <w:tcW w:w="1237" w:type="dxa"/>
            <w:shd w:val="clear" w:color="auto" w:fill="ECF1F8"/>
          </w:tcPr>
          <w:p w14:paraId="16A07C53" w14:textId="0BA87384" w:rsidR="000E2D2A" w:rsidRPr="00341AC4" w:rsidRDefault="000E2D2A" w:rsidP="0099240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7C9EFB09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117224" w14:textId="35BA0AC8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A54C23F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ACA567" w14:textId="2D1454E6" w:rsidR="000E2D2A" w:rsidRPr="002E069E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A525B4D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856E9E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4C7DB9" w14:textId="5B6D1BC1" w:rsidR="000E2D2A" w:rsidRPr="002E069E" w:rsidRDefault="000E2D2A" w:rsidP="002E06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7FC6B2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F6861D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2D2A" w:rsidRPr="00992406" w14:paraId="4263534D" w14:textId="77777777" w:rsidTr="000E2D2A">
        <w:trPr>
          <w:jc w:val="center"/>
        </w:trPr>
        <w:tc>
          <w:tcPr>
            <w:tcW w:w="1237" w:type="dxa"/>
            <w:shd w:val="clear" w:color="auto" w:fill="ECF1F8"/>
          </w:tcPr>
          <w:p w14:paraId="20638646" w14:textId="0F6FB4A6" w:rsidR="000E2D2A" w:rsidRPr="00992406" w:rsidRDefault="000E2D2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9240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5E85886C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CF77AB" w14:textId="3D3C679C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92EAC32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90C22B" w14:textId="0F898C33" w:rsidR="000E2D2A" w:rsidRPr="002E069E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275DAD0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584CAF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BF37CA" w14:textId="2B00BA9A" w:rsidR="000E2D2A" w:rsidRPr="002E069E" w:rsidRDefault="000E2D2A" w:rsidP="002E06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CBF429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629014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2D2A" w:rsidRPr="00341AC4" w14:paraId="6A662D6E" w14:textId="77777777" w:rsidTr="000E2D2A">
        <w:trPr>
          <w:jc w:val="center"/>
        </w:trPr>
        <w:tc>
          <w:tcPr>
            <w:tcW w:w="1237" w:type="dxa"/>
            <w:shd w:val="clear" w:color="auto" w:fill="ECF1F8"/>
          </w:tcPr>
          <w:p w14:paraId="777F997F" w14:textId="6672EE3D" w:rsidR="000E2D2A" w:rsidRPr="00341AC4" w:rsidRDefault="000E2D2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4CBB6AC8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C60B5" w14:textId="515F940D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916E8BB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EB13C4" w14:textId="2CEF8642" w:rsidR="000E2D2A" w:rsidRPr="002E069E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B622B22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1D8486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9ACB3B" w14:textId="5D72A8E6" w:rsidR="000E2D2A" w:rsidRPr="002E069E" w:rsidRDefault="000E2D2A" w:rsidP="002E06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738062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110372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2D2A" w:rsidRPr="00341AC4" w14:paraId="7E519E03" w14:textId="77777777" w:rsidTr="000E2D2A">
        <w:trPr>
          <w:jc w:val="center"/>
        </w:trPr>
        <w:tc>
          <w:tcPr>
            <w:tcW w:w="1237" w:type="dxa"/>
            <w:shd w:val="clear" w:color="auto" w:fill="ECF1F8"/>
          </w:tcPr>
          <w:p w14:paraId="6CE9C61A" w14:textId="73B286CE" w:rsidR="000E2D2A" w:rsidRPr="00992406" w:rsidRDefault="000E2D2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9240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</w:tcPr>
          <w:p w14:paraId="19FE1D37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B396A1" w14:textId="5ABFA265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8A67B8D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DE9AA0" w14:textId="671409C8" w:rsidR="000E2D2A" w:rsidRPr="002E069E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DED421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7CADF6" w14:textId="77777777" w:rsidR="000E2D2A" w:rsidRPr="00992406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5C03FE" w14:textId="61DB6145" w:rsidR="000E2D2A" w:rsidRPr="002E069E" w:rsidRDefault="000E2D2A" w:rsidP="002E06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06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11EA90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604E22" w14:textId="77777777" w:rsidR="000E2D2A" w:rsidRPr="00341AC4" w:rsidRDefault="000E2D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7C597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92BFAFB" w14:textId="77777777" w:rsidR="00066E64" w:rsidRPr="00341AC4" w:rsidRDefault="00066E64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3CD3E5EE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828BE8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E21ACBD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01E9C7F4" w14:textId="77777777" w:rsidTr="000D4346">
        <w:trPr>
          <w:jc w:val="center"/>
        </w:trPr>
        <w:tc>
          <w:tcPr>
            <w:tcW w:w="961" w:type="dxa"/>
          </w:tcPr>
          <w:p w14:paraId="2CEC9FE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0CBE770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4141FC43" w14:textId="77777777" w:rsidTr="000D4346">
        <w:trPr>
          <w:jc w:val="center"/>
        </w:trPr>
        <w:tc>
          <w:tcPr>
            <w:tcW w:w="961" w:type="dxa"/>
          </w:tcPr>
          <w:p w14:paraId="00A87EC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B149FC4" w14:textId="203E46B1" w:rsidR="00896E3C" w:rsidRPr="00992406" w:rsidRDefault="00FF27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</w:t>
            </w:r>
            <w:r w:rsidR="00501548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992406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C5A7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60% </w:t>
            </w:r>
            <w:r w:rsidR="00992406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opracowanie pisemne zagadnienia</w:t>
            </w:r>
          </w:p>
        </w:tc>
      </w:tr>
      <w:tr w:rsidR="00341AC4" w:rsidRPr="00341AC4" w14:paraId="0F5E6E4A" w14:textId="77777777" w:rsidTr="000D4346">
        <w:trPr>
          <w:jc w:val="center"/>
        </w:trPr>
        <w:tc>
          <w:tcPr>
            <w:tcW w:w="961" w:type="dxa"/>
          </w:tcPr>
          <w:p w14:paraId="1B7769D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F231160" w14:textId="4E274926" w:rsidR="00896E3C" w:rsidRPr="00992406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</w:t>
            </w:r>
            <w:r w:rsidR="00992406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C5A7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70% </w:t>
            </w:r>
            <w:r w:rsidR="00992406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opracowanie pisemne zagadnienia</w:t>
            </w:r>
          </w:p>
        </w:tc>
      </w:tr>
      <w:tr w:rsidR="00341AC4" w:rsidRPr="00341AC4" w14:paraId="64A0608B" w14:textId="77777777" w:rsidTr="000D4346">
        <w:trPr>
          <w:jc w:val="center"/>
        </w:trPr>
        <w:tc>
          <w:tcPr>
            <w:tcW w:w="961" w:type="dxa"/>
          </w:tcPr>
          <w:p w14:paraId="34B9BB4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451E3E3" w14:textId="10DB956F" w:rsidR="00896E3C" w:rsidRPr="00992406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</w:t>
            </w:r>
            <w:r w:rsidR="006C5A7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80% </w:t>
            </w:r>
            <w:r w:rsidR="00992406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 opracowanie pisemne zagadnienia</w:t>
            </w:r>
          </w:p>
        </w:tc>
      </w:tr>
      <w:tr w:rsidR="00341AC4" w:rsidRPr="00341AC4" w14:paraId="75F4D49C" w14:textId="77777777" w:rsidTr="000D4346">
        <w:trPr>
          <w:jc w:val="center"/>
        </w:trPr>
        <w:tc>
          <w:tcPr>
            <w:tcW w:w="961" w:type="dxa"/>
          </w:tcPr>
          <w:p w14:paraId="77A48F9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F2628B6" w14:textId="3B89637B" w:rsidR="00896E3C" w:rsidRPr="00992406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</w:t>
            </w:r>
            <w:r w:rsidR="00992406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C5A7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90% </w:t>
            </w:r>
            <w:r w:rsidR="00992406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opracowanie pisemne zagadnienia</w:t>
            </w:r>
          </w:p>
        </w:tc>
      </w:tr>
      <w:tr w:rsidR="00341AC4" w:rsidRPr="00341AC4" w14:paraId="4E0EEDFF" w14:textId="77777777" w:rsidTr="000D4346">
        <w:trPr>
          <w:jc w:val="center"/>
        </w:trPr>
        <w:tc>
          <w:tcPr>
            <w:tcW w:w="961" w:type="dxa"/>
          </w:tcPr>
          <w:p w14:paraId="4C8D66A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67A8B404" w14:textId="146CAC82" w:rsidR="00896E3C" w:rsidRPr="00992406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 w:rsidR="008958D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C5A7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 100% z</w:t>
            </w:r>
            <w:r w:rsidR="00992406" w:rsidRPr="009924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 opracowanie pisemne zagadnienia</w:t>
            </w:r>
          </w:p>
        </w:tc>
      </w:tr>
    </w:tbl>
    <w:p w14:paraId="646DC07E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0DE2E20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D8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F0808C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2466004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2709316B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9C761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B6A3EFE" w14:textId="3B616D7F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5FF87CA" w14:textId="12DC66B5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6BD79A8" w14:textId="77777777" w:rsidTr="006C5000">
        <w:trPr>
          <w:trHeight w:val="285"/>
          <w:jc w:val="center"/>
        </w:trPr>
        <w:tc>
          <w:tcPr>
            <w:tcW w:w="5499" w:type="dxa"/>
          </w:tcPr>
          <w:p w14:paraId="26B991F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8217E22" w14:textId="0566E183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7F0AA2D" w14:textId="50F16322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C4C7211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F8E7E7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8976BBD" w14:textId="3EE5C326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40CDB79" w14:textId="31E4057C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2AD4137A" w14:textId="77777777" w:rsidTr="00A5532D">
        <w:trPr>
          <w:trHeight w:val="282"/>
          <w:jc w:val="center"/>
        </w:trPr>
        <w:tc>
          <w:tcPr>
            <w:tcW w:w="5499" w:type="dxa"/>
          </w:tcPr>
          <w:p w14:paraId="4BC0F075" w14:textId="6EF9BE9C" w:rsidR="00896E3C" w:rsidRPr="00341AC4" w:rsidRDefault="006C5A7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43D5A321" w14:textId="5DF76106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5DFEEAB" w14:textId="4580B6AA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94E1CEF" w14:textId="77777777" w:rsidTr="00A5532D">
        <w:trPr>
          <w:trHeight w:val="282"/>
          <w:jc w:val="center"/>
        </w:trPr>
        <w:tc>
          <w:tcPr>
            <w:tcW w:w="5499" w:type="dxa"/>
          </w:tcPr>
          <w:p w14:paraId="01CD9AB8" w14:textId="56F3DCF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9924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zagadnienia do zaliczenia</w:t>
            </w:r>
            <w:r w:rsidR="000E2D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projektu</w:t>
            </w:r>
            <w:bookmarkStart w:id="1" w:name="_GoBack"/>
            <w:bookmarkEnd w:id="1"/>
          </w:p>
        </w:tc>
        <w:tc>
          <w:tcPr>
            <w:tcW w:w="2172" w:type="dxa"/>
            <w:vAlign w:val="center"/>
          </w:tcPr>
          <w:p w14:paraId="47B53D57" w14:textId="1E1C480A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EFF0ACD" w14:textId="4D18D9F1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1FC3418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934E20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CCFADF6" w14:textId="06AEBC5E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6518F89" w14:textId="7317DCC2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2A3307E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3672E7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86EA2D0" w14:textId="757CF217" w:rsidR="001106D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768CAA6" w14:textId="556040AF" w:rsidR="00896E3C" w:rsidRPr="00341AC4" w:rsidRDefault="009924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1E144873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49348BBA" w14:textId="02F93F6E" w:rsidR="00066E64" w:rsidRDefault="00F71386" w:rsidP="00066E64">
      <w:pPr>
        <w:spacing w:before="360" w:after="120" w:line="276" w:lineRule="auto"/>
        <w:ind w:left="2415" w:firstLine="137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</w:t>
      </w:r>
    </w:p>
    <w:p w14:paraId="7D0773C8" w14:textId="77777777" w:rsidR="00066E64" w:rsidRDefault="00066E64" w:rsidP="002E069E">
      <w:pPr>
        <w:spacing w:before="360" w:after="120" w:line="276" w:lineRule="auto"/>
        <w:ind w:left="255"/>
        <w:rPr>
          <w:rFonts w:asciiTheme="minorHAnsi" w:hAnsiTheme="minorHAnsi" w:cstheme="minorHAnsi"/>
          <w:iCs/>
          <w:sz w:val="21"/>
          <w:szCs w:val="21"/>
        </w:rPr>
      </w:pPr>
    </w:p>
    <w:p w14:paraId="0B2C1995" w14:textId="6AA4D0D1" w:rsidR="00896E3C" w:rsidRPr="00F71386" w:rsidRDefault="00896E3C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sectPr w:rsidR="00896E3C" w:rsidRPr="00F71386" w:rsidSect="002E069E">
      <w:pgSz w:w="11910" w:h="16840"/>
      <w:pgMar w:top="720" w:right="720" w:bottom="993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79F2B9E6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2910A66A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>
    <w:nsid w:val="79685E46"/>
    <w:multiLevelType w:val="multilevel"/>
    <w:tmpl w:val="B92A1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BAD791E"/>
    <w:multiLevelType w:val="hybridMultilevel"/>
    <w:tmpl w:val="F0EC124E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2"/>
  </w:num>
  <w:num w:numId="2">
    <w:abstractNumId w:val="4"/>
  </w:num>
  <w:num w:numId="3">
    <w:abstractNumId w:val="17"/>
  </w:num>
  <w:num w:numId="4">
    <w:abstractNumId w:val="34"/>
  </w:num>
  <w:num w:numId="5">
    <w:abstractNumId w:val="2"/>
  </w:num>
  <w:num w:numId="6">
    <w:abstractNumId w:val="31"/>
  </w:num>
  <w:num w:numId="7">
    <w:abstractNumId w:val="9"/>
  </w:num>
  <w:num w:numId="8">
    <w:abstractNumId w:val="16"/>
  </w:num>
  <w:num w:numId="9">
    <w:abstractNumId w:val="6"/>
  </w:num>
  <w:num w:numId="10">
    <w:abstractNumId w:val="23"/>
  </w:num>
  <w:num w:numId="11">
    <w:abstractNumId w:val="24"/>
  </w:num>
  <w:num w:numId="12">
    <w:abstractNumId w:val="30"/>
  </w:num>
  <w:num w:numId="13">
    <w:abstractNumId w:val="11"/>
  </w:num>
  <w:num w:numId="14">
    <w:abstractNumId w:val="27"/>
  </w:num>
  <w:num w:numId="15">
    <w:abstractNumId w:val="29"/>
  </w:num>
  <w:num w:numId="16">
    <w:abstractNumId w:val="28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5"/>
  </w:num>
  <w:num w:numId="25">
    <w:abstractNumId w:val="10"/>
  </w:num>
  <w:num w:numId="26">
    <w:abstractNumId w:val="18"/>
  </w:num>
  <w:num w:numId="27">
    <w:abstractNumId w:val="36"/>
  </w:num>
  <w:num w:numId="28">
    <w:abstractNumId w:val="13"/>
  </w:num>
  <w:num w:numId="29">
    <w:abstractNumId w:val="26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1570"/>
    <w:rsid w:val="000657F2"/>
    <w:rsid w:val="00066E64"/>
    <w:rsid w:val="000706A4"/>
    <w:rsid w:val="0007138A"/>
    <w:rsid w:val="000746C5"/>
    <w:rsid w:val="000800D0"/>
    <w:rsid w:val="000D4346"/>
    <w:rsid w:val="000E2D2A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E069E"/>
    <w:rsid w:val="00332E95"/>
    <w:rsid w:val="00341AC4"/>
    <w:rsid w:val="0034602B"/>
    <w:rsid w:val="003622B2"/>
    <w:rsid w:val="00363F81"/>
    <w:rsid w:val="003964C7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2319E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6F1B"/>
    <w:rsid w:val="006A0C6B"/>
    <w:rsid w:val="006C5000"/>
    <w:rsid w:val="006C5A71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D533B"/>
    <w:rsid w:val="00823B29"/>
    <w:rsid w:val="00834C51"/>
    <w:rsid w:val="00862E0A"/>
    <w:rsid w:val="008958D6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2406"/>
    <w:rsid w:val="009C099C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1F8C"/>
    <w:rsid w:val="00BB0629"/>
    <w:rsid w:val="00BE67AE"/>
    <w:rsid w:val="00C1154E"/>
    <w:rsid w:val="00C14619"/>
    <w:rsid w:val="00C15E8D"/>
    <w:rsid w:val="00C51D09"/>
    <w:rsid w:val="00C62B71"/>
    <w:rsid w:val="00C74615"/>
    <w:rsid w:val="00C7485A"/>
    <w:rsid w:val="00CA3616"/>
    <w:rsid w:val="00CA69A5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0E04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B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DA66-5DDA-4235-8652-0D10F5FE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2</cp:revision>
  <cp:lastPrinted>2025-10-28T07:51:00Z</cp:lastPrinted>
  <dcterms:created xsi:type="dcterms:W3CDTF">2026-06-30T11:10:00Z</dcterms:created>
  <dcterms:modified xsi:type="dcterms:W3CDTF">2026-06-30T11:10:00Z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