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A5AB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09A5AB1" w14:textId="5505216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</w:p>
    <w:p w14:paraId="709A5AB2" w14:textId="4FBE20E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przedmiotu:</w:t>
      </w:r>
      <w:r w:rsidR="00E12E3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E12E32" w:rsidRPr="00E12E32">
        <w:rPr>
          <w:rFonts w:asciiTheme="minorHAnsi" w:hAnsiTheme="minorHAnsi" w:cstheme="minorHAnsi"/>
          <w:sz w:val="24"/>
          <w:szCs w:val="24"/>
        </w:rPr>
        <w:t>0113.1.PSP.G.MBPI</w:t>
      </w:r>
    </w:p>
    <w:p w14:paraId="2F70096E" w14:textId="77777777" w:rsidR="00873A23" w:rsidRPr="00CA54F7" w:rsidRDefault="004838B3" w:rsidP="00873A23">
      <w:pPr>
        <w:ind w:firstLine="425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lang w:val="pl"/>
        </w:rPr>
      </w:pPr>
      <w:r w:rsidRPr="00CA54F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Nazwa przedmiotu w języku polskim:</w:t>
      </w:r>
      <w:r w:rsidR="00873A23" w:rsidRPr="00CA54F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73A23" w:rsidRPr="00CA54F7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lang w:val="pl"/>
        </w:rPr>
        <w:t xml:space="preserve">Metodologia badań pedagogicznych ilościowych </w:t>
      </w:r>
    </w:p>
    <w:p w14:paraId="3157A58A" w14:textId="77777777" w:rsidR="00873A23" w:rsidRPr="00873A23" w:rsidRDefault="00873A23" w:rsidP="00873A23">
      <w:pPr>
        <w:rPr>
          <w:lang w:val="pl"/>
        </w:rPr>
      </w:pPr>
    </w:p>
    <w:p w14:paraId="709A5AB4" w14:textId="5290BC6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</w:t>
      </w:r>
      <w:r w:rsidR="00B83AA7">
        <w:rPr>
          <w:b/>
          <w:bCs/>
          <w:i w:val="0"/>
          <w:iCs/>
          <w:color w:val="000000" w:themeColor="text1"/>
        </w:rPr>
        <w:t xml:space="preserve"> </w:t>
      </w:r>
      <w:r w:rsidRPr="00341AC4">
        <w:rPr>
          <w:b/>
          <w:bCs/>
          <w:i w:val="0"/>
          <w:iCs/>
          <w:color w:val="000000" w:themeColor="text1"/>
        </w:rPr>
        <w:t>w języku angielskim</w:t>
      </w:r>
      <w:r w:rsidRPr="00730AF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CA54F7" w:rsidRPr="00730AF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730AF9" w:rsidRPr="00730AF9">
        <w:rPr>
          <w:rFonts w:asciiTheme="minorHAnsi" w:eastAsia="Arial Unicode MS" w:hAnsiTheme="minorHAnsi" w:cstheme="minorHAnsi"/>
          <w:b/>
          <w:bCs/>
          <w:i w:val="0"/>
          <w:iCs/>
          <w:lang w:val="pl"/>
        </w:rPr>
        <w:t>Methodology</w:t>
      </w:r>
      <w:proofErr w:type="spellEnd"/>
      <w:r w:rsidR="00730AF9" w:rsidRPr="00730AF9">
        <w:rPr>
          <w:rFonts w:asciiTheme="minorHAnsi" w:eastAsia="Arial Unicode MS" w:hAnsiTheme="minorHAnsi" w:cstheme="minorHAnsi"/>
          <w:b/>
          <w:bCs/>
          <w:i w:val="0"/>
          <w:iCs/>
          <w:lang w:val="pl"/>
        </w:rPr>
        <w:t xml:space="preserve"> of </w:t>
      </w:r>
      <w:proofErr w:type="spellStart"/>
      <w:r w:rsidR="00730AF9" w:rsidRPr="00730AF9">
        <w:rPr>
          <w:rFonts w:asciiTheme="minorHAnsi" w:eastAsia="Arial Unicode MS" w:hAnsiTheme="minorHAnsi" w:cstheme="minorHAnsi"/>
          <w:b/>
          <w:bCs/>
          <w:i w:val="0"/>
          <w:iCs/>
          <w:lang w:val="pl"/>
        </w:rPr>
        <w:t>Quantitative</w:t>
      </w:r>
      <w:proofErr w:type="spellEnd"/>
      <w:r w:rsidR="00730AF9" w:rsidRPr="00730AF9">
        <w:rPr>
          <w:rFonts w:asciiTheme="minorHAnsi" w:eastAsia="Arial Unicode MS" w:hAnsiTheme="minorHAnsi" w:cstheme="minorHAnsi"/>
          <w:b/>
          <w:bCs/>
          <w:i w:val="0"/>
          <w:iCs/>
          <w:lang w:val="pl"/>
        </w:rPr>
        <w:t xml:space="preserve"> </w:t>
      </w:r>
      <w:proofErr w:type="spellStart"/>
      <w:r w:rsidR="00730AF9" w:rsidRPr="00730AF9">
        <w:rPr>
          <w:rFonts w:asciiTheme="minorHAnsi" w:eastAsia="Arial Unicode MS" w:hAnsiTheme="minorHAnsi" w:cstheme="minorHAnsi"/>
          <w:b/>
          <w:bCs/>
          <w:i w:val="0"/>
          <w:iCs/>
          <w:lang w:val="pl"/>
        </w:rPr>
        <w:t>Pedagogical</w:t>
      </w:r>
      <w:proofErr w:type="spellEnd"/>
      <w:r w:rsidR="00730AF9" w:rsidRPr="00730AF9">
        <w:rPr>
          <w:rFonts w:asciiTheme="minorHAnsi" w:eastAsia="Arial Unicode MS" w:hAnsiTheme="minorHAnsi" w:cstheme="minorHAnsi"/>
          <w:b/>
          <w:bCs/>
          <w:i w:val="0"/>
          <w:iCs/>
          <w:lang w:val="pl"/>
        </w:rPr>
        <w:t xml:space="preserve"> </w:t>
      </w:r>
      <w:proofErr w:type="spellStart"/>
      <w:r w:rsidR="00730AF9" w:rsidRPr="00730AF9">
        <w:rPr>
          <w:rFonts w:asciiTheme="minorHAnsi" w:eastAsia="Arial Unicode MS" w:hAnsiTheme="minorHAnsi" w:cstheme="minorHAnsi"/>
          <w:b/>
          <w:bCs/>
          <w:i w:val="0"/>
          <w:iCs/>
          <w:lang w:val="pl"/>
        </w:rPr>
        <w:t>Research</w:t>
      </w:r>
      <w:proofErr w:type="spellEnd"/>
    </w:p>
    <w:p w14:paraId="709A5AB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494F12" w:rsidRPr="00341AC4" w14:paraId="709A5AB8" w14:textId="77777777" w:rsidTr="004C2D66">
        <w:trPr>
          <w:trHeight w:val="282"/>
          <w:jc w:val="center"/>
        </w:trPr>
        <w:tc>
          <w:tcPr>
            <w:tcW w:w="4742" w:type="dxa"/>
          </w:tcPr>
          <w:p w14:paraId="709A5AB6" w14:textId="77777777" w:rsidR="00494F12" w:rsidRPr="00341AC4" w:rsidRDefault="00494F12" w:rsidP="00494F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09A5AB7" w14:textId="41C1FE09" w:rsidR="00494F12" w:rsidRPr="00494F12" w:rsidRDefault="00494F12" w:rsidP="0034033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94F12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Pedagogika specjalna </w:t>
            </w:r>
          </w:p>
        </w:tc>
      </w:tr>
      <w:tr w:rsidR="00494F12" w:rsidRPr="00341AC4" w14:paraId="709A5ABB" w14:textId="77777777" w:rsidTr="004C2D66">
        <w:trPr>
          <w:trHeight w:val="285"/>
          <w:jc w:val="center"/>
        </w:trPr>
        <w:tc>
          <w:tcPr>
            <w:tcW w:w="4742" w:type="dxa"/>
          </w:tcPr>
          <w:p w14:paraId="709A5AB9" w14:textId="77777777" w:rsidR="00494F12" w:rsidRPr="00341AC4" w:rsidRDefault="00494F12" w:rsidP="00494F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09A5ABA" w14:textId="4A3B73CA" w:rsidR="00494F12" w:rsidRPr="00494F12" w:rsidRDefault="00494F12" w:rsidP="0034033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4F12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Stacjonarne/niestacjonarne </w:t>
            </w:r>
          </w:p>
        </w:tc>
      </w:tr>
      <w:tr w:rsidR="00494F12" w:rsidRPr="00341AC4" w14:paraId="709A5ABE" w14:textId="77777777" w:rsidTr="004C2D66">
        <w:trPr>
          <w:trHeight w:val="285"/>
          <w:jc w:val="center"/>
        </w:trPr>
        <w:tc>
          <w:tcPr>
            <w:tcW w:w="4742" w:type="dxa"/>
          </w:tcPr>
          <w:p w14:paraId="709A5ABC" w14:textId="77777777" w:rsidR="00494F12" w:rsidRPr="00341AC4" w:rsidRDefault="00494F12" w:rsidP="00494F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09A5ABD" w14:textId="685C9F63" w:rsidR="00494F12" w:rsidRPr="00494F12" w:rsidRDefault="00494F12" w:rsidP="0034033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4F12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Studia jednolite magisterskie</w:t>
            </w:r>
          </w:p>
        </w:tc>
      </w:tr>
      <w:tr w:rsidR="00494F12" w:rsidRPr="00341AC4" w14:paraId="709A5AC1" w14:textId="77777777" w:rsidTr="004C2D66">
        <w:trPr>
          <w:trHeight w:val="285"/>
          <w:jc w:val="center"/>
        </w:trPr>
        <w:tc>
          <w:tcPr>
            <w:tcW w:w="4742" w:type="dxa"/>
          </w:tcPr>
          <w:p w14:paraId="709A5ABF" w14:textId="77777777" w:rsidR="00494F12" w:rsidRPr="00341AC4" w:rsidRDefault="00494F12" w:rsidP="00494F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09A5AC0" w14:textId="445B79D9" w:rsidR="00494F12" w:rsidRPr="00494F12" w:rsidRDefault="00494F12" w:rsidP="0034033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94F12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Ogólnoakademicki</w:t>
            </w:r>
            <w:proofErr w:type="spellEnd"/>
            <w:r w:rsidRPr="00494F12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</w:t>
            </w:r>
          </w:p>
        </w:tc>
      </w:tr>
      <w:tr w:rsidR="00494F12" w:rsidRPr="00341AC4" w14:paraId="709A5AC4" w14:textId="77777777" w:rsidTr="004C2D66">
        <w:trPr>
          <w:trHeight w:val="282"/>
          <w:jc w:val="center"/>
        </w:trPr>
        <w:tc>
          <w:tcPr>
            <w:tcW w:w="4742" w:type="dxa"/>
          </w:tcPr>
          <w:p w14:paraId="709A5AC2" w14:textId="77777777" w:rsidR="00494F12" w:rsidRPr="00341AC4" w:rsidRDefault="00494F12" w:rsidP="00494F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09A5AC3" w14:textId="49718F1C" w:rsidR="00494F12" w:rsidRPr="00341AC4" w:rsidRDefault="00494F12" w:rsidP="0034033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Zofia Okraj</w:t>
            </w:r>
          </w:p>
        </w:tc>
      </w:tr>
      <w:tr w:rsidR="00494F12" w:rsidRPr="00341AC4" w14:paraId="709A5AC7" w14:textId="77777777" w:rsidTr="004C2D66">
        <w:trPr>
          <w:trHeight w:val="285"/>
          <w:jc w:val="center"/>
        </w:trPr>
        <w:tc>
          <w:tcPr>
            <w:tcW w:w="4742" w:type="dxa"/>
          </w:tcPr>
          <w:p w14:paraId="709A5AC5" w14:textId="77777777" w:rsidR="00494F12" w:rsidRPr="00341AC4" w:rsidRDefault="00494F12" w:rsidP="00494F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09A5AC6" w14:textId="4777074B" w:rsidR="00494F12" w:rsidRPr="00341AC4" w:rsidRDefault="00F317FB" w:rsidP="0034033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317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zofia.okraj@ujk.edu.pl</w:t>
            </w:r>
          </w:p>
        </w:tc>
      </w:tr>
    </w:tbl>
    <w:p w14:paraId="709A5AC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09A5ACB" w14:textId="77777777" w:rsidTr="007054AE">
        <w:trPr>
          <w:trHeight w:val="83"/>
          <w:jc w:val="center"/>
        </w:trPr>
        <w:tc>
          <w:tcPr>
            <w:tcW w:w="3467" w:type="dxa"/>
          </w:tcPr>
          <w:p w14:paraId="709A5AC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09A5ACA" w14:textId="3BD9A41B" w:rsidR="000746C5" w:rsidRPr="007054AE" w:rsidRDefault="004952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54AE">
              <w:rPr>
                <w:rFonts w:asciiTheme="minorHAnsi" w:eastAsia="Arial Unicode MS" w:hAnsiTheme="minorHAnsi" w:cstheme="minorHAnsi"/>
                <w:bCs/>
                <w:sz w:val="21"/>
                <w:szCs w:val="21"/>
                <w:lang w:val="pl"/>
              </w:rPr>
              <w:t>Język polski</w:t>
            </w:r>
          </w:p>
        </w:tc>
      </w:tr>
      <w:tr w:rsidR="00341AC4" w:rsidRPr="00341AC4" w14:paraId="709A5ACE" w14:textId="77777777" w:rsidTr="00363F81">
        <w:trPr>
          <w:trHeight w:val="282"/>
          <w:jc w:val="center"/>
        </w:trPr>
        <w:tc>
          <w:tcPr>
            <w:tcW w:w="3467" w:type="dxa"/>
          </w:tcPr>
          <w:p w14:paraId="709A5AC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09A5ACD" w14:textId="52AC55D7" w:rsidR="000746C5" w:rsidRPr="007054AE" w:rsidRDefault="00042DA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54AE">
              <w:rPr>
                <w:rFonts w:asciiTheme="minorHAnsi" w:eastAsia="Arial Unicode MS" w:hAnsiTheme="minorHAnsi" w:cstheme="minorHAnsi"/>
                <w:bCs/>
                <w:sz w:val="21"/>
                <w:szCs w:val="21"/>
                <w:lang w:val="pl"/>
              </w:rPr>
              <w:t>brak</w:t>
            </w:r>
          </w:p>
        </w:tc>
      </w:tr>
    </w:tbl>
    <w:p w14:paraId="709A5ACF" w14:textId="77777777" w:rsidR="000746C5" w:rsidRPr="00B21212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B21212" w:rsidRPr="00B21212" w14:paraId="709A5AD4" w14:textId="77777777" w:rsidTr="00B91327">
        <w:trPr>
          <w:trHeight w:val="285"/>
          <w:jc w:val="center"/>
        </w:trPr>
        <w:tc>
          <w:tcPr>
            <w:tcW w:w="3466" w:type="dxa"/>
          </w:tcPr>
          <w:p w14:paraId="709A5AD0" w14:textId="77777777" w:rsidR="000746C5" w:rsidRPr="00B21212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B2121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09A5AD3" w14:textId="4A9C721F" w:rsidR="000746C5" w:rsidRPr="007054AE" w:rsidRDefault="00332E95" w:rsidP="00B2121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054AE">
              <w:rPr>
                <w:rFonts w:asciiTheme="minorHAnsi" w:hAnsiTheme="minorHAnsi" w:cstheme="minorHAnsi"/>
                <w:iCs/>
                <w:sz w:val="21"/>
                <w:szCs w:val="21"/>
              </w:rPr>
              <w:t>Wykłady</w:t>
            </w:r>
            <w:r w:rsidR="00B21212" w:rsidRPr="007054AE">
              <w:rPr>
                <w:rFonts w:asciiTheme="minorHAnsi" w:hAnsiTheme="minorHAnsi" w:cstheme="minorHAnsi"/>
                <w:iCs/>
                <w:sz w:val="21"/>
                <w:szCs w:val="21"/>
              </w:rPr>
              <w:t>/ćwiczenia</w:t>
            </w:r>
          </w:p>
        </w:tc>
      </w:tr>
      <w:tr w:rsidR="00341AC4" w:rsidRPr="00341AC4" w14:paraId="709A5AD7" w14:textId="77777777" w:rsidTr="00B91327">
        <w:trPr>
          <w:trHeight w:val="282"/>
          <w:jc w:val="center"/>
        </w:trPr>
        <w:tc>
          <w:tcPr>
            <w:tcW w:w="3466" w:type="dxa"/>
          </w:tcPr>
          <w:p w14:paraId="709A5AD5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09A5AD6" w14:textId="38367481" w:rsidR="000746C5" w:rsidRPr="007054AE" w:rsidRDefault="006B7C7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54AE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341AC4" w:rsidRPr="00341AC4" w14:paraId="709A5ADA" w14:textId="77777777" w:rsidTr="00B91327">
        <w:trPr>
          <w:trHeight w:val="285"/>
          <w:jc w:val="center"/>
        </w:trPr>
        <w:tc>
          <w:tcPr>
            <w:tcW w:w="3466" w:type="dxa"/>
          </w:tcPr>
          <w:p w14:paraId="709A5AD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09A5AD9" w14:textId="650BE7E3" w:rsidR="000746C5" w:rsidRPr="007054AE" w:rsidRDefault="00425FD1" w:rsidP="00425FD1">
            <w:pPr>
              <w:pStyle w:val="TableParagraph"/>
              <w:spacing w:line="276" w:lineRule="auto"/>
              <w:ind w:left="106" w:right="183"/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</w:pPr>
            <w:r w:rsidRP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Wykład: egzamin; ćwiczenia: zaliczenie z oceną</w:t>
            </w:r>
          </w:p>
        </w:tc>
      </w:tr>
      <w:tr w:rsidR="00341AC4" w:rsidRPr="00341AC4" w14:paraId="709A5ADD" w14:textId="77777777" w:rsidTr="00B91327">
        <w:trPr>
          <w:trHeight w:val="282"/>
          <w:jc w:val="center"/>
        </w:trPr>
        <w:tc>
          <w:tcPr>
            <w:tcW w:w="3466" w:type="dxa"/>
          </w:tcPr>
          <w:p w14:paraId="709A5AD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09A5ADC" w14:textId="41A8BC7E" w:rsidR="00402BCD" w:rsidRPr="007054AE" w:rsidRDefault="0082445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54AE">
              <w:rPr>
                <w:rFonts w:asciiTheme="minorHAnsi" w:eastAsia="Calibri" w:hAnsiTheme="minorHAnsi" w:cstheme="minorHAnsi"/>
                <w:sz w:val="21"/>
                <w:szCs w:val="21"/>
              </w:rPr>
              <w:t>Wykład konwersatoryjny, analiza tekstu, projekt badań, dyskusja</w:t>
            </w:r>
          </w:p>
        </w:tc>
      </w:tr>
      <w:tr w:rsidR="00132382" w:rsidRPr="00341AC4" w14:paraId="709A5AE0" w14:textId="77777777" w:rsidTr="00B91327">
        <w:trPr>
          <w:trHeight w:val="285"/>
          <w:jc w:val="center"/>
        </w:trPr>
        <w:tc>
          <w:tcPr>
            <w:tcW w:w="3466" w:type="dxa"/>
          </w:tcPr>
          <w:p w14:paraId="709A5ADE" w14:textId="77777777" w:rsidR="00132382" w:rsidRPr="00341AC4" w:rsidRDefault="00132382" w:rsidP="0013238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62C705B" w14:textId="3B616C43" w:rsidR="007054AE" w:rsidRPr="00615BF4" w:rsidRDefault="00132382" w:rsidP="00615BF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425"/>
              <w:contextualSpacing/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</w:pPr>
            <w:proofErr w:type="spellStart"/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Creswell</w:t>
            </w:r>
            <w:proofErr w:type="spellEnd"/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</w:t>
            </w:r>
            <w:r w:rsidR="002A4B34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J. W. </w:t>
            </w:r>
            <w:r w:rsidR="002A4B34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(2013)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.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Projektowanie badań naukowych. Metody jakościowe, ilościowe i mieszane, </w:t>
            </w:r>
            <w:r w:rsidR="009E02E7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Wyd. UJ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. </w:t>
            </w:r>
          </w:p>
          <w:p w14:paraId="23B16B74" w14:textId="0D9D2F56" w:rsidR="007054AE" w:rsidRPr="003945FD" w:rsidRDefault="007054AE" w:rsidP="003945FD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425"/>
              <w:contextualSpacing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Korczyński, S. (2013). 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Przygotowanie pracy dyplomowej </w:t>
            </w:r>
            <w:r w:rsid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br/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z pedagogiki.</w:t>
            </w:r>
            <w:r w:rsidR="00615BF4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Jak napisać dobrą pracę? Rozwiązania praktyczne. Narzędzia badawcze, </w:t>
            </w:r>
            <w:proofErr w:type="spellStart"/>
            <w:r w:rsidR="00615BF4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Difin</w:t>
            </w:r>
            <w:proofErr w:type="spellEnd"/>
          </w:p>
          <w:p w14:paraId="715EF534" w14:textId="687400D4" w:rsidR="00132382" w:rsidRPr="003945FD" w:rsidRDefault="00132382" w:rsidP="003945FD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425"/>
              <w:contextualSpacing/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</w:pP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Pilch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, T.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Bauman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,</w:t>
            </w:r>
            <w:r w:rsidR="008277C9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T. </w:t>
            </w:r>
            <w:r w:rsidR="008277C9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(2001)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. 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Zasady badań pedagogicznych. Strategie ilościowe i jakościowe, W</w:t>
            </w:r>
            <w:r w:rsidR="008277C9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ydawnictwo Akademickie „Żak”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.</w:t>
            </w:r>
          </w:p>
          <w:p w14:paraId="709A5ADF" w14:textId="2A8A25EA" w:rsidR="00132382" w:rsidRPr="00615BF4" w:rsidRDefault="00132382" w:rsidP="00615BF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425"/>
              <w:contextualSpacing/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</w:pP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Sztumski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,</w:t>
            </w:r>
            <w:r w:rsidR="00954777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 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J. </w:t>
            </w:r>
            <w:r w:rsidR="00954777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(2020)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. 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Wstęp do metod i technik badań społecznych, </w:t>
            </w:r>
            <w:r w:rsidR="00954777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 xml:space="preserve">Wydawnictwo Naukowe </w:t>
            </w:r>
            <w:r w:rsidR="001F12C8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„</w:t>
            </w:r>
            <w:r w:rsidR="00954777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Śląsk</w:t>
            </w:r>
            <w:r w:rsidR="001F12C8"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”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</w:rPr>
              <w:t>.</w:t>
            </w:r>
          </w:p>
        </w:tc>
      </w:tr>
      <w:tr w:rsidR="00132382" w:rsidRPr="00341AC4" w14:paraId="709A5AE3" w14:textId="77777777" w:rsidTr="00B91327">
        <w:trPr>
          <w:trHeight w:val="285"/>
          <w:jc w:val="center"/>
        </w:trPr>
        <w:tc>
          <w:tcPr>
            <w:tcW w:w="3466" w:type="dxa"/>
          </w:tcPr>
          <w:p w14:paraId="709A5AE1" w14:textId="77777777" w:rsidR="00132382" w:rsidRPr="00341AC4" w:rsidRDefault="00132382" w:rsidP="0013238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839B12A" w14:textId="106C79C3" w:rsidR="00132382" w:rsidRPr="003945FD" w:rsidRDefault="00132382" w:rsidP="003945FD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25"/>
              <w:contextualSpacing/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</w:pPr>
            <w:proofErr w:type="spellStart"/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Babbie</w:t>
            </w:r>
            <w:proofErr w:type="spellEnd"/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</w:t>
            </w:r>
            <w:r w:rsidR="00626FEA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E. </w:t>
            </w:r>
            <w:r w:rsidR="00626FEA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(2003)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.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Badania społeczne w praktyce, </w:t>
            </w:r>
            <w:r w:rsidR="003D1A7C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PWN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.</w:t>
            </w:r>
          </w:p>
          <w:p w14:paraId="6770D1CE" w14:textId="77777777" w:rsidR="007054AE" w:rsidRPr="003945FD" w:rsidRDefault="007054AE" w:rsidP="003945FD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25"/>
              <w:contextualSpacing/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</w:pP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Łobocki, M. (2005). Metody i techniki badań pedagogicznych, Wydawnictwo „Impuls”.</w:t>
            </w:r>
          </w:p>
          <w:p w14:paraId="484E5553" w14:textId="0D96BD98" w:rsidR="00132382" w:rsidRPr="003945FD" w:rsidRDefault="00132382" w:rsidP="003945FD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425"/>
              <w:contextualSpacing/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</w:pP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Rubacha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</w:t>
            </w:r>
            <w:r w:rsidR="003D1A7C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</w:t>
            </w:r>
            <w:r w:rsidR="007054AE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K. (2008). </w:t>
            </w:r>
            <w:r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Metodologia badań nad edukacją, </w:t>
            </w:r>
            <w:r w:rsidR="009155AA" w:rsidRPr="003945FD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Wydawnictwa Akademickie i Profesjonalne.</w:t>
            </w:r>
          </w:p>
          <w:p w14:paraId="709A5AE2" w14:textId="11B72266" w:rsidR="00132382" w:rsidRPr="007054AE" w:rsidRDefault="00132382" w:rsidP="003945FD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Sielezin</w:t>
            </w:r>
            <w:proofErr w:type="spellEnd"/>
            <w:r w:rsid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</w:t>
            </w:r>
            <w:r w:rsidR="00A92067" w:rsidRP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</w:t>
            </w:r>
            <w:r w:rsidR="007054AE" w:rsidRP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J. R. </w:t>
            </w:r>
            <w:r w:rsidR="00A92067" w:rsidRP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(2024)</w:t>
            </w:r>
            <w:r w:rsid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.</w:t>
            </w:r>
            <w:r w:rsidRP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Wybrane zagadnienia z metodologii badań. Kontekst historyczny i aktualne problemy,</w:t>
            </w:r>
            <w:r w:rsidR="00CC5DED" w:rsidRP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Wydawnictwo Uniwersytetu Wrocławskiego</w:t>
            </w:r>
            <w:r w:rsidRPr="007054AE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.</w:t>
            </w:r>
          </w:p>
        </w:tc>
      </w:tr>
    </w:tbl>
    <w:p w14:paraId="709A5AE4" w14:textId="77777777" w:rsidR="000746C5" w:rsidRPr="003945FD" w:rsidRDefault="00937B44" w:rsidP="003945F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945FD">
        <w:rPr>
          <w:iCs/>
          <w:color w:val="000000" w:themeColor="text1"/>
          <w:sz w:val="24"/>
          <w:szCs w:val="24"/>
        </w:rPr>
        <w:t>Cele, treści i efekty uczenia się</w:t>
      </w:r>
    </w:p>
    <w:p w14:paraId="709A5AE5" w14:textId="22878126" w:rsidR="003E0703" w:rsidRPr="003945FD" w:rsidRDefault="003E0703" w:rsidP="003945F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945F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</w:t>
      </w:r>
    </w:p>
    <w:p w14:paraId="139EBC39" w14:textId="4D47A9C5" w:rsidR="00DE3ADC" w:rsidRPr="003945FD" w:rsidRDefault="00DE3ADC" w:rsidP="003945F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945F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551B1D2C" w14:textId="2A19DD54" w:rsidR="0066089A" w:rsidRPr="003945FD" w:rsidRDefault="0066089A" w:rsidP="003945FD">
      <w:pPr>
        <w:pStyle w:val="Akapitzlist"/>
        <w:numPr>
          <w:ilvl w:val="0"/>
          <w:numId w:val="43"/>
        </w:numPr>
        <w:spacing w:line="276" w:lineRule="auto"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b/>
          <w:sz w:val="24"/>
          <w:szCs w:val="24"/>
          <w:lang w:val="pl"/>
        </w:rPr>
        <w:t>C1</w:t>
      </w:r>
      <w:r w:rsidR="003945FD" w:rsidRPr="003945FD">
        <w:rPr>
          <w:rFonts w:asciiTheme="minorHAnsi" w:eastAsia="Arial Unicode MS" w:hAnsiTheme="minorHAnsi" w:cstheme="minorHAnsi"/>
          <w:b/>
          <w:sz w:val="24"/>
          <w:szCs w:val="24"/>
          <w:lang w:val="pl"/>
        </w:rPr>
        <w:t>.</w:t>
      </w:r>
      <w:r w:rsidRPr="003945FD">
        <w:rPr>
          <w:rFonts w:asciiTheme="minorHAnsi" w:eastAsia="Arial Unicode MS" w:hAnsiTheme="minorHAnsi" w:cstheme="minorHAnsi"/>
          <w:b/>
          <w:sz w:val="24"/>
          <w:szCs w:val="24"/>
          <w:lang w:val="pl"/>
        </w:rPr>
        <w:t xml:space="preserve"> </w:t>
      </w:r>
      <w:r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>Zapoznanie  studentów z pluralistycznym podejściem w badaniach naukowych i jego uzasadnienie</w:t>
      </w:r>
      <w:r w:rsidR="002923C8"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>.</w:t>
      </w:r>
      <w:r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 </w:t>
      </w:r>
    </w:p>
    <w:p w14:paraId="0C3B0624" w14:textId="326E50A2" w:rsidR="0066089A" w:rsidRPr="003945FD" w:rsidRDefault="0066089A" w:rsidP="003945FD">
      <w:pPr>
        <w:pStyle w:val="Akapitzlist"/>
        <w:numPr>
          <w:ilvl w:val="0"/>
          <w:numId w:val="43"/>
        </w:numPr>
        <w:spacing w:line="276" w:lineRule="auto"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b/>
          <w:sz w:val="24"/>
          <w:szCs w:val="24"/>
          <w:lang w:val="pl"/>
        </w:rPr>
        <w:lastRenderedPageBreak/>
        <w:t>C2.</w:t>
      </w:r>
      <w:r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 Zapoznanie studentów z podstawowymi pojęciami z zakresu metodologii badań ilościowych </w:t>
      </w:r>
      <w:r w:rsidR="003945FD">
        <w:rPr>
          <w:rFonts w:asciiTheme="minorHAnsi" w:eastAsia="Arial Unicode MS" w:hAnsiTheme="minorHAnsi" w:cstheme="minorHAnsi"/>
          <w:sz w:val="24"/>
          <w:szCs w:val="24"/>
          <w:lang w:val="pl"/>
        </w:rPr>
        <w:br/>
      </w:r>
      <w:r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>i strukturą procesu badawczego</w:t>
      </w:r>
      <w:r w:rsidR="002923C8"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>.</w:t>
      </w:r>
    </w:p>
    <w:p w14:paraId="4F674ECC" w14:textId="20C21E95" w:rsidR="0066089A" w:rsidRPr="003945FD" w:rsidRDefault="0066089A" w:rsidP="003945FD">
      <w:pPr>
        <w:pStyle w:val="Akapitzlist"/>
        <w:numPr>
          <w:ilvl w:val="0"/>
          <w:numId w:val="43"/>
        </w:numPr>
        <w:spacing w:line="276" w:lineRule="auto"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b/>
          <w:sz w:val="24"/>
          <w:szCs w:val="24"/>
          <w:lang w:val="pl"/>
        </w:rPr>
        <w:t>C3.</w:t>
      </w:r>
      <w:r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 Zapoznanie studenta z wybranymi metodami badań ilościowych</w:t>
      </w:r>
      <w:r w:rsidR="002923C8"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>.</w:t>
      </w:r>
    </w:p>
    <w:p w14:paraId="39390F82" w14:textId="77777777" w:rsidR="003945FD" w:rsidRDefault="003945FD" w:rsidP="003945FD">
      <w:pPr>
        <w:spacing w:line="276" w:lineRule="auto"/>
        <w:ind w:left="356" w:firstLine="211"/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</w:pPr>
    </w:p>
    <w:p w14:paraId="19736B90" w14:textId="69F978DD" w:rsidR="002923C8" w:rsidRDefault="002923C8" w:rsidP="003945FD">
      <w:pPr>
        <w:spacing w:line="276" w:lineRule="auto"/>
        <w:ind w:left="356" w:firstLine="211"/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  <w:t>Ćwiczenia</w:t>
      </w:r>
    </w:p>
    <w:p w14:paraId="5D14BD80" w14:textId="77777777" w:rsidR="003945FD" w:rsidRPr="003945FD" w:rsidRDefault="003945FD" w:rsidP="003945FD">
      <w:pPr>
        <w:spacing w:line="276" w:lineRule="auto"/>
        <w:ind w:left="356" w:firstLine="211"/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</w:pPr>
    </w:p>
    <w:p w14:paraId="4679E064" w14:textId="06CAEFE4" w:rsidR="009A2FC7" w:rsidRPr="003945FD" w:rsidRDefault="009A2FC7" w:rsidP="003945FD">
      <w:pPr>
        <w:pStyle w:val="Akapitzlist"/>
        <w:numPr>
          <w:ilvl w:val="0"/>
          <w:numId w:val="44"/>
        </w:numPr>
        <w:tabs>
          <w:tab w:val="left" w:pos="2655"/>
        </w:tabs>
        <w:spacing w:line="276" w:lineRule="auto"/>
        <w:rPr>
          <w:rFonts w:asciiTheme="minorHAnsi" w:eastAsia="Arial Unicode MS" w:hAnsiTheme="minorHAnsi" w:cstheme="minorHAnsi"/>
          <w:bCs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  <w:t>C1.</w:t>
      </w:r>
      <w:r w:rsidRPr="003945FD">
        <w:rPr>
          <w:rFonts w:asciiTheme="minorHAnsi" w:eastAsia="Arial Unicode MS" w:hAnsiTheme="minorHAnsi" w:cstheme="minorHAnsi"/>
          <w:bCs/>
          <w:sz w:val="24"/>
          <w:szCs w:val="24"/>
          <w:lang w:val="pl"/>
        </w:rPr>
        <w:t xml:space="preserve"> Rozwijanie postawy świadomego wyboru orientacji badawczej</w:t>
      </w:r>
    </w:p>
    <w:p w14:paraId="4CA243CE" w14:textId="77777777" w:rsidR="009A2FC7" w:rsidRPr="003945FD" w:rsidRDefault="009A2FC7" w:rsidP="003945FD">
      <w:pPr>
        <w:pStyle w:val="Akapitzlist"/>
        <w:numPr>
          <w:ilvl w:val="0"/>
          <w:numId w:val="44"/>
        </w:numPr>
        <w:tabs>
          <w:tab w:val="left" w:pos="2655"/>
        </w:tabs>
        <w:spacing w:line="276" w:lineRule="auto"/>
        <w:rPr>
          <w:rFonts w:asciiTheme="minorHAnsi" w:eastAsia="Arial Unicode MS" w:hAnsiTheme="minorHAnsi" w:cstheme="minorHAnsi"/>
          <w:bCs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  <w:t xml:space="preserve">C2. </w:t>
      </w:r>
      <w:r w:rsidRPr="003945FD">
        <w:rPr>
          <w:rFonts w:asciiTheme="minorHAnsi" w:eastAsia="Arial Unicode MS" w:hAnsiTheme="minorHAnsi" w:cstheme="minorHAnsi"/>
          <w:bCs/>
          <w:sz w:val="24"/>
          <w:szCs w:val="24"/>
          <w:lang w:val="pl"/>
        </w:rPr>
        <w:t xml:space="preserve">Kształtowanie umiejętności projektowania i prowadzenia badań naukowych w orientacji ilościowej </w:t>
      </w:r>
    </w:p>
    <w:p w14:paraId="081009C2" w14:textId="58D7EC89" w:rsidR="009A2FC7" w:rsidRPr="003945FD" w:rsidRDefault="009A2FC7" w:rsidP="003945FD">
      <w:pPr>
        <w:pStyle w:val="Akapitzlist"/>
        <w:numPr>
          <w:ilvl w:val="0"/>
          <w:numId w:val="44"/>
        </w:numPr>
        <w:tabs>
          <w:tab w:val="left" w:pos="2655"/>
        </w:tabs>
        <w:spacing w:line="276" w:lineRule="auto"/>
        <w:rPr>
          <w:rFonts w:asciiTheme="minorHAnsi" w:eastAsia="Arial Unicode MS" w:hAnsiTheme="minorHAnsi" w:cstheme="minorHAnsi"/>
          <w:bCs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  <w:t>C3.</w:t>
      </w:r>
      <w:r w:rsidRPr="003945FD">
        <w:rPr>
          <w:rFonts w:asciiTheme="minorHAnsi" w:eastAsia="Arial Unicode MS" w:hAnsiTheme="minorHAnsi" w:cstheme="minorHAnsi"/>
          <w:bCs/>
          <w:sz w:val="24"/>
          <w:szCs w:val="24"/>
          <w:lang w:val="pl"/>
        </w:rPr>
        <w:t xml:space="preserve"> Formowanie  postawy etycznej badacza </w:t>
      </w:r>
    </w:p>
    <w:p w14:paraId="6EC5D05C" w14:textId="176D8950" w:rsidR="00C646B7" w:rsidRPr="003945FD" w:rsidRDefault="009A2FC7" w:rsidP="003945FD">
      <w:pPr>
        <w:pStyle w:val="Akapitzlist"/>
        <w:numPr>
          <w:ilvl w:val="0"/>
          <w:numId w:val="44"/>
        </w:numPr>
        <w:spacing w:line="276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b/>
          <w:bCs/>
          <w:sz w:val="24"/>
          <w:szCs w:val="24"/>
          <w:lang w:val="pl"/>
        </w:rPr>
        <w:t>C4.</w:t>
      </w:r>
      <w:r w:rsidRPr="003945FD">
        <w:rPr>
          <w:rFonts w:asciiTheme="minorHAnsi" w:eastAsia="Arial Unicode MS" w:hAnsiTheme="minorHAnsi" w:cstheme="minorHAnsi"/>
          <w:bCs/>
          <w:sz w:val="24"/>
          <w:szCs w:val="24"/>
          <w:lang w:val="pl"/>
        </w:rPr>
        <w:t xml:space="preserve"> Rozwijanie umiejętności analizowania i interpretowania materiału badawczego w paradygmacie badań ilościowych  </w:t>
      </w:r>
    </w:p>
    <w:p w14:paraId="5314840F" w14:textId="77777777" w:rsidR="0066089A" w:rsidRPr="003945FD" w:rsidRDefault="0066089A" w:rsidP="003945FD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</w:p>
    <w:p w14:paraId="709A5AE9" w14:textId="1AECECB8" w:rsidR="003E0703" w:rsidRPr="003945FD" w:rsidRDefault="003E0703" w:rsidP="003945F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945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709A5AEA" w14:textId="77777777" w:rsidR="003E0703" w:rsidRPr="003945FD" w:rsidRDefault="003E0703" w:rsidP="003945F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945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91D8CB7" w14:textId="77777777" w:rsidR="0004647C" w:rsidRPr="003945FD" w:rsidRDefault="0004647C" w:rsidP="003945FD">
      <w:pPr>
        <w:pStyle w:val="Akapitzlist"/>
        <w:widowControl/>
        <w:numPr>
          <w:ilvl w:val="0"/>
          <w:numId w:val="39"/>
        </w:numPr>
        <w:tabs>
          <w:tab w:val="left" w:pos="851"/>
        </w:tabs>
        <w:autoSpaceDE/>
        <w:autoSpaceDN/>
        <w:spacing w:line="276" w:lineRule="auto"/>
        <w:ind w:hanging="153"/>
        <w:contextualSpacing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3945FD">
        <w:rPr>
          <w:rFonts w:asciiTheme="minorHAnsi" w:eastAsia="Arial Unicode MS" w:hAnsiTheme="minorHAnsi" w:cstheme="minorHAnsi"/>
          <w:sz w:val="24"/>
          <w:szCs w:val="24"/>
          <w:lang w:val="pl"/>
        </w:rPr>
        <w:t>Zapoznanie z kartą przedmiotu i warunkami zaliczenia.</w:t>
      </w:r>
    </w:p>
    <w:p w14:paraId="4DABEB8C" w14:textId="77777777" w:rsidR="0004647C" w:rsidRPr="003945FD" w:rsidRDefault="0004647C" w:rsidP="003945FD">
      <w:pPr>
        <w:pStyle w:val="Akapitzlist"/>
        <w:widowControl/>
        <w:numPr>
          <w:ilvl w:val="0"/>
          <w:numId w:val="39"/>
        </w:numPr>
        <w:tabs>
          <w:tab w:val="left" w:pos="851"/>
        </w:tabs>
        <w:autoSpaceDE/>
        <w:autoSpaceDN/>
        <w:spacing w:line="276" w:lineRule="auto"/>
        <w:ind w:hanging="153"/>
        <w:contextualSpacing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3945FD">
        <w:rPr>
          <w:rFonts w:asciiTheme="minorHAnsi" w:hAnsiTheme="minorHAnsi" w:cstheme="minorHAnsi"/>
          <w:sz w:val="24"/>
          <w:szCs w:val="24"/>
        </w:rPr>
        <w:t xml:space="preserve">Badania ilościowe i jakościowe - różnice i zasady stosowania </w:t>
      </w:r>
    </w:p>
    <w:p w14:paraId="577833FF" w14:textId="77777777" w:rsidR="0004647C" w:rsidRPr="003945FD" w:rsidRDefault="0004647C" w:rsidP="003945FD">
      <w:pPr>
        <w:pStyle w:val="Akapitzlist"/>
        <w:widowControl/>
        <w:numPr>
          <w:ilvl w:val="0"/>
          <w:numId w:val="39"/>
        </w:numPr>
        <w:tabs>
          <w:tab w:val="left" w:pos="851"/>
        </w:tabs>
        <w:autoSpaceDE/>
        <w:autoSpaceDN/>
        <w:spacing w:line="276" w:lineRule="auto"/>
        <w:ind w:hanging="153"/>
        <w:contextualSpacing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3945FD">
        <w:rPr>
          <w:rFonts w:asciiTheme="minorHAnsi" w:hAnsiTheme="minorHAnsi" w:cstheme="minorHAnsi"/>
          <w:sz w:val="24"/>
          <w:szCs w:val="24"/>
          <w:lang w:val="pl"/>
        </w:rPr>
        <w:t xml:space="preserve">Cechy badania ilościowego </w:t>
      </w:r>
    </w:p>
    <w:p w14:paraId="396FAB2F" w14:textId="77777777" w:rsidR="0004647C" w:rsidRPr="003945FD" w:rsidRDefault="0004647C" w:rsidP="003945FD">
      <w:pPr>
        <w:pStyle w:val="Akapitzlist"/>
        <w:widowControl/>
        <w:numPr>
          <w:ilvl w:val="0"/>
          <w:numId w:val="39"/>
        </w:numPr>
        <w:tabs>
          <w:tab w:val="left" w:pos="851"/>
        </w:tabs>
        <w:autoSpaceDE/>
        <w:autoSpaceDN/>
        <w:spacing w:line="276" w:lineRule="auto"/>
        <w:ind w:hanging="153"/>
        <w:contextualSpacing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3945FD">
        <w:rPr>
          <w:rFonts w:asciiTheme="minorHAnsi" w:hAnsiTheme="minorHAnsi" w:cstheme="minorHAnsi"/>
          <w:sz w:val="24"/>
          <w:szCs w:val="24"/>
        </w:rPr>
        <w:t xml:space="preserve">Konceptualizacja badania ilościowego w pedagogice specjalnej – etapy i ich realizacja </w:t>
      </w:r>
    </w:p>
    <w:p w14:paraId="0C06F2FC" w14:textId="77777777" w:rsidR="0004647C" w:rsidRPr="003945FD" w:rsidRDefault="0004647C" w:rsidP="003945FD">
      <w:pPr>
        <w:pStyle w:val="Akapitzlist"/>
        <w:widowControl/>
        <w:numPr>
          <w:ilvl w:val="0"/>
          <w:numId w:val="39"/>
        </w:numPr>
        <w:tabs>
          <w:tab w:val="left" w:pos="851"/>
        </w:tabs>
        <w:autoSpaceDE/>
        <w:autoSpaceDN/>
        <w:spacing w:line="276" w:lineRule="auto"/>
        <w:ind w:hanging="153"/>
        <w:contextualSpacing/>
        <w:rPr>
          <w:rFonts w:asciiTheme="minorHAnsi" w:eastAsia="Arial Unicode MS" w:hAnsiTheme="minorHAnsi" w:cstheme="minorHAnsi"/>
          <w:b/>
          <w:i/>
          <w:sz w:val="24"/>
          <w:szCs w:val="24"/>
          <w:lang w:val="pl"/>
        </w:rPr>
      </w:pPr>
      <w:r w:rsidRPr="003945FD">
        <w:rPr>
          <w:rFonts w:asciiTheme="minorHAnsi" w:hAnsiTheme="minorHAnsi" w:cstheme="minorHAnsi"/>
          <w:sz w:val="24"/>
          <w:szCs w:val="24"/>
        </w:rPr>
        <w:t>Metody i techniki badań ilościowych</w:t>
      </w:r>
    </w:p>
    <w:p w14:paraId="709A5AF1" w14:textId="77777777" w:rsidR="006D764F" w:rsidRPr="003945FD" w:rsidRDefault="006D764F" w:rsidP="003945FD">
      <w:pPr>
        <w:pStyle w:val="TableParagraph"/>
        <w:spacing w:before="120"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945F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A24D4A9" w14:textId="1CEF65B9" w:rsidR="00193AC9" w:rsidRPr="00193AC9" w:rsidRDefault="00193AC9" w:rsidP="00193AC9">
      <w:pPr>
        <w:pStyle w:val="Akapitzlist"/>
        <w:numPr>
          <w:ilvl w:val="0"/>
          <w:numId w:val="40"/>
        </w:numPr>
        <w:tabs>
          <w:tab w:val="left" w:pos="851"/>
        </w:tabs>
        <w:ind w:hanging="153"/>
        <w:rPr>
          <w:rFonts w:asciiTheme="minorHAnsi" w:hAnsiTheme="minorHAnsi" w:cstheme="minorHAnsi"/>
          <w:sz w:val="24"/>
          <w:szCs w:val="24"/>
        </w:rPr>
      </w:pPr>
      <w:r w:rsidRPr="00193AC9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43880831" w14:textId="77777777" w:rsidR="00AA0A5F" w:rsidRPr="003945FD" w:rsidRDefault="00AA0A5F" w:rsidP="003945FD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spacing w:line="276" w:lineRule="auto"/>
        <w:ind w:hanging="153"/>
        <w:rPr>
          <w:rFonts w:asciiTheme="minorHAnsi" w:hAnsiTheme="minorHAnsi" w:cstheme="minorHAnsi"/>
          <w:sz w:val="24"/>
          <w:szCs w:val="24"/>
        </w:rPr>
      </w:pPr>
      <w:r w:rsidRPr="003945FD">
        <w:rPr>
          <w:rFonts w:asciiTheme="minorHAnsi" w:hAnsiTheme="minorHAnsi" w:cstheme="minorHAnsi"/>
          <w:sz w:val="24"/>
          <w:szCs w:val="24"/>
        </w:rPr>
        <w:t>Eksplikacja i operacjonalizacja problematyki badawczej</w:t>
      </w:r>
    </w:p>
    <w:p w14:paraId="54AF16A4" w14:textId="77777777" w:rsidR="00AA0A5F" w:rsidRPr="003945FD" w:rsidRDefault="00AA0A5F" w:rsidP="003945FD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spacing w:line="276" w:lineRule="auto"/>
        <w:ind w:hanging="153"/>
        <w:rPr>
          <w:rFonts w:asciiTheme="minorHAnsi" w:hAnsiTheme="minorHAnsi" w:cstheme="minorHAnsi"/>
          <w:sz w:val="24"/>
          <w:szCs w:val="24"/>
        </w:rPr>
      </w:pPr>
      <w:r w:rsidRPr="003945FD">
        <w:rPr>
          <w:rFonts w:asciiTheme="minorHAnsi" w:hAnsiTheme="minorHAnsi" w:cstheme="minorHAnsi"/>
          <w:sz w:val="24"/>
          <w:szCs w:val="24"/>
        </w:rPr>
        <w:t>Wybór metod, technik i narzędzi badawczych</w:t>
      </w:r>
    </w:p>
    <w:p w14:paraId="5C047F6C" w14:textId="77777777" w:rsidR="00AA0A5F" w:rsidRPr="003945FD" w:rsidRDefault="00AA0A5F" w:rsidP="003945FD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spacing w:line="276" w:lineRule="auto"/>
        <w:ind w:hanging="153"/>
        <w:rPr>
          <w:rFonts w:asciiTheme="minorHAnsi" w:hAnsiTheme="minorHAnsi" w:cstheme="minorHAnsi"/>
          <w:sz w:val="24"/>
          <w:szCs w:val="24"/>
        </w:rPr>
      </w:pPr>
      <w:r w:rsidRPr="003945FD">
        <w:rPr>
          <w:rFonts w:asciiTheme="minorHAnsi" w:hAnsiTheme="minorHAnsi" w:cstheme="minorHAnsi"/>
          <w:sz w:val="24"/>
          <w:szCs w:val="24"/>
        </w:rPr>
        <w:t>Dobór próby badawczej</w:t>
      </w:r>
    </w:p>
    <w:p w14:paraId="33993704" w14:textId="77777777" w:rsidR="00AA0A5F" w:rsidRPr="003945FD" w:rsidRDefault="00AA0A5F" w:rsidP="003945FD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spacing w:line="276" w:lineRule="auto"/>
        <w:ind w:hanging="153"/>
        <w:rPr>
          <w:rFonts w:asciiTheme="minorHAnsi" w:hAnsiTheme="minorHAnsi" w:cstheme="minorHAnsi"/>
          <w:sz w:val="24"/>
          <w:szCs w:val="24"/>
        </w:rPr>
      </w:pPr>
      <w:r w:rsidRPr="003945FD">
        <w:rPr>
          <w:rFonts w:asciiTheme="minorHAnsi" w:hAnsiTheme="minorHAnsi" w:cstheme="minorHAnsi"/>
          <w:sz w:val="24"/>
          <w:szCs w:val="24"/>
        </w:rPr>
        <w:t>Konstruowanie narzędzi badawczych</w:t>
      </w:r>
    </w:p>
    <w:p w14:paraId="709A5AF2" w14:textId="7BAA37EE" w:rsidR="006D764F" w:rsidRPr="003945FD" w:rsidRDefault="00AA0A5F" w:rsidP="003945FD">
      <w:pPr>
        <w:pStyle w:val="TableParagraph"/>
        <w:numPr>
          <w:ilvl w:val="0"/>
          <w:numId w:val="40"/>
        </w:numPr>
        <w:tabs>
          <w:tab w:val="left" w:pos="851"/>
        </w:tabs>
        <w:spacing w:line="276" w:lineRule="auto"/>
        <w:ind w:hanging="15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45FD">
        <w:rPr>
          <w:rFonts w:asciiTheme="minorHAnsi" w:hAnsiTheme="minorHAnsi" w:cstheme="minorHAnsi"/>
          <w:sz w:val="24"/>
          <w:szCs w:val="24"/>
        </w:rPr>
        <w:t>Analiza danych ilościowych i prezentacja wyników</w:t>
      </w:r>
    </w:p>
    <w:p w14:paraId="709A5AFF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09A5B0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09A5B00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709A5B0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09A5B0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09A5B0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09A5B05" w14:textId="7FB6B81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74C13" w:rsidRPr="00AB7EF7" w14:paraId="709A5B0E" w14:textId="77777777" w:rsidTr="00143529">
        <w:trPr>
          <w:trHeight w:val="5500"/>
          <w:jc w:val="center"/>
        </w:trPr>
        <w:tc>
          <w:tcPr>
            <w:tcW w:w="1253" w:type="dxa"/>
            <w:shd w:val="clear" w:color="auto" w:fill="ECF1F8"/>
          </w:tcPr>
          <w:p w14:paraId="473E16F5" w14:textId="77777777" w:rsidR="007054AE" w:rsidRDefault="00FC084F" w:rsidP="00F74C1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7E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</w:t>
            </w:r>
            <w:r w:rsidR="000402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14:paraId="709A5B0B" w14:textId="34038C26" w:rsidR="00F74C13" w:rsidRPr="00AB7EF7" w:rsidRDefault="00607262" w:rsidP="00F74C1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G.W2.</w:t>
            </w:r>
          </w:p>
        </w:tc>
        <w:tc>
          <w:tcPr>
            <w:tcW w:w="6830" w:type="dxa"/>
            <w:vAlign w:val="center"/>
          </w:tcPr>
          <w:p w14:paraId="5B3A9C22" w14:textId="1C071592" w:rsidR="0099561C" w:rsidRPr="0099561C" w:rsidRDefault="003945FD" w:rsidP="0099561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3403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etodologię badań ilościowych i ich zastosowanie w pedagogice specjalnej.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strukturę procesu badawczego w kontekście przyjętej strategii badań naukowych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(strategie ilościowe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 zasady opracowania projektu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badawczego, etapy badań naukowych, kryteria wyboru strategii badawczej,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tym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cele badań, problemy i hipotezy badawcze, zmienne i związki między zmiennymi,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konceptualizację, operacjonalizację zmiennych; strategie i techniki doboru próby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badawczej, definiowanie przypadku badawczego; rodzaje i typy badań naukowych,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tym opisowe, diagnostyczne, wyjaśniające, weryfikacyjne, projektujące,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porównawcze, eksperymentalne, quasi-eksperymentalne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sondażowe; metody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indeksacji, pomiaru i rodzaje </w:t>
            </w:r>
            <w:proofErr w:type="spellStart"/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skal</w:t>
            </w:r>
            <w:proofErr w:type="spellEnd"/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pomiarowych; zagadnienia związane z badaniami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ewaluacyjnymi, panelowymi, socjometrycznymi, porównawczymi, terenowymi,</w:t>
            </w:r>
            <w:r w:rsid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etnograficznymi, </w:t>
            </w:r>
            <w:proofErr w:type="spellStart"/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performatywnymi</w:t>
            </w:r>
            <w:proofErr w:type="spellEnd"/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biograficznymi; pojęcia </w:t>
            </w:r>
            <w:proofErr w:type="spellStart"/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netografii</w:t>
            </w:r>
            <w:proofErr w:type="spellEnd"/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krytycznej</w:t>
            </w:r>
            <w:r w:rsidR="00131E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analizy dyskursu i studium przypadku; metody gromadzenia i analizy danych;</w:t>
            </w:r>
            <w:r w:rsidR="00131E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rodzaje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99561C"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sposoby wykorzystania obserwacji; typy wywiadów badawczych; analizę</w:t>
            </w:r>
          </w:p>
          <w:p w14:paraId="7284AB9A" w14:textId="77777777" w:rsidR="0099561C" w:rsidRPr="0099561C" w:rsidRDefault="0099561C" w:rsidP="0099561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dokumentów, treści, tekstową, konwersacyjną, dyskursu i audiowizualną;</w:t>
            </w:r>
          </w:p>
          <w:p w14:paraId="66B81852" w14:textId="77777777" w:rsidR="0099561C" w:rsidRPr="0099561C" w:rsidRDefault="0099561C" w:rsidP="0099561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narzędzia badawcze; zagadnienia związane z konstruowaniem kwestionariuszy,</w:t>
            </w:r>
          </w:p>
          <w:p w14:paraId="3F89F8DA" w14:textId="77777777" w:rsidR="0099561C" w:rsidRPr="0099561C" w:rsidRDefault="0099561C" w:rsidP="0099561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skal</w:t>
            </w:r>
            <w:proofErr w:type="spellEnd"/>
            <w:r w:rsidRPr="009956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pomiarowych, testów pedagogicznych, arkuszy obserwacji i narzędzi</w:t>
            </w:r>
          </w:p>
          <w:p w14:paraId="709A5B0C" w14:textId="4EF62587" w:rsidR="00F74C13" w:rsidRPr="00AB7EF7" w:rsidRDefault="00193AC9" w:rsidP="0099561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socjometrycznych.</w:t>
            </w:r>
          </w:p>
        </w:tc>
        <w:tc>
          <w:tcPr>
            <w:tcW w:w="1773" w:type="dxa"/>
          </w:tcPr>
          <w:p w14:paraId="0896A3CF" w14:textId="77777777" w:rsidR="00AD720B" w:rsidRPr="00AD720B" w:rsidRDefault="00AD720B" w:rsidP="00AD72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D72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PSPEC_W06</w:t>
            </w:r>
          </w:p>
          <w:p w14:paraId="709A5B0D" w14:textId="7F37E1CA" w:rsidR="00F74C13" w:rsidRPr="00AB7EF7" w:rsidRDefault="00F74C13" w:rsidP="00AD72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C7B47" w:rsidRPr="00AB7EF7" w14:paraId="21A247FC" w14:textId="77777777" w:rsidTr="00BA636C">
        <w:trPr>
          <w:trHeight w:val="4127"/>
          <w:jc w:val="center"/>
        </w:trPr>
        <w:tc>
          <w:tcPr>
            <w:tcW w:w="1253" w:type="dxa"/>
            <w:shd w:val="clear" w:color="auto" w:fill="ECF1F8"/>
          </w:tcPr>
          <w:p w14:paraId="16564868" w14:textId="77777777" w:rsidR="003C7B47" w:rsidRDefault="003C7B47" w:rsidP="00F74C1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288E79AB" w14:textId="77777777" w:rsidR="003C7B47" w:rsidRDefault="003C7B47" w:rsidP="00F74C1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G.W4.</w:t>
            </w:r>
          </w:p>
          <w:p w14:paraId="4577379C" w14:textId="77777777" w:rsidR="003C7B47" w:rsidRDefault="003C7B47" w:rsidP="00F74C1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G.W6.</w:t>
            </w:r>
          </w:p>
          <w:p w14:paraId="773F1A28" w14:textId="099D3F55" w:rsidR="003C7B47" w:rsidRDefault="003C7B47" w:rsidP="00F74C1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G.W7.</w:t>
            </w:r>
          </w:p>
        </w:tc>
        <w:tc>
          <w:tcPr>
            <w:tcW w:w="6830" w:type="dxa"/>
            <w:tcBorders>
              <w:bottom w:val="single" w:sz="4" w:space="0" w:color="000000"/>
            </w:tcBorders>
            <w:vAlign w:val="center"/>
          </w:tcPr>
          <w:p w14:paraId="4ADB73BB" w14:textId="6DF0DC87" w:rsidR="003C7B47" w:rsidRPr="00813D0F" w:rsidRDefault="003945FD" w:rsidP="003945F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m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etodologiczne założenia  i zasady oraz etyczne normy projektowania i realizacji badań naukowych w orientacji ilościowej; </w:t>
            </w:r>
            <w:r w:rsidR="003C7B47" w:rsidRPr="00B47D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sposoby prezentacji wyników badań naukowych oraz zasady przygotowania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C7B47" w:rsidRPr="00B47D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B47D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opracowania różnych rodzajów tekstów naukowych;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cele badawcze i typy badań w kontekście możliwości ich praktycznego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zastosowania; sposoby praktycznego wykorzystania badań naukowych, w tym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analizę i diagnozę sytuacji, analizę problemów społecznych i pedagogicznych,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określanie potrzeb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planowanie działań interwencyjnych, ewaluację osiągnięć;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krytyczno-emancypacyjny i transformacyjny potencjał badań naukowych;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podstawowe zasady przeprowadzania badań naukowych, dylematy i wybory etyczne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 różnych etapach procesu badawczego, problematykę zaangażowania uczestników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badań; społeczno-polityczny kontekst badań społecznych; zagadnienie prezentacji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 w:rsidRPr="00511A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wyników badań w przestrzeni publicznej; pojęci</w:t>
            </w:r>
            <w:r w:rsidR="00193A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 plagiatu w pracy badawczej.</w:t>
            </w:r>
          </w:p>
        </w:tc>
        <w:tc>
          <w:tcPr>
            <w:tcW w:w="1773" w:type="dxa"/>
            <w:tcBorders>
              <w:bottom w:val="single" w:sz="4" w:space="0" w:color="000000"/>
            </w:tcBorders>
          </w:tcPr>
          <w:p w14:paraId="1DDDF134" w14:textId="5FE59F9B" w:rsidR="003C7B47" w:rsidRPr="00AD720B" w:rsidRDefault="003C7B47" w:rsidP="00AD720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D72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  <w:p w14:paraId="5FF3A8DE" w14:textId="68714CA8" w:rsidR="003C7B47" w:rsidRPr="00AB7EF7" w:rsidRDefault="003C7B47" w:rsidP="003C7B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9A5B0F" w14:textId="6ABA6B64" w:rsidR="00A713B4" w:rsidRPr="00AB7EF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E7E99" w:rsidRPr="00AB7EF7" w14:paraId="709A5B14" w14:textId="77777777" w:rsidTr="007132E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1B29126" w14:textId="77777777" w:rsidR="007054AE" w:rsidRDefault="001E7E99" w:rsidP="001E7E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7E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709A5B10" w14:textId="1A77490E" w:rsidR="001E7E99" w:rsidRPr="00AB7EF7" w:rsidRDefault="004F6F57" w:rsidP="001E7E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G.U1.</w:t>
            </w:r>
          </w:p>
          <w:p w14:paraId="709A5B11" w14:textId="4C8C45C4" w:rsidR="001E7E99" w:rsidRPr="00AB7EF7" w:rsidRDefault="001E7E99" w:rsidP="001E7E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709A5B12" w14:textId="0CB6D77D" w:rsidR="001E7E99" w:rsidRPr="00AB7EF7" w:rsidRDefault="00193AC9" w:rsidP="003C7B4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3C7B47" w:rsidRP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sformułować lub identyfikować w badaniach cele badawcze, problemy </w:t>
            </w:r>
            <w:r w:rsidR="003945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C7B47" w:rsidRP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hipotezy robocze, metody, techniki oraz konstruować  narzędzia badawcze   </w:t>
            </w:r>
            <w:r w:rsidR="00952F05" w:rsidRPr="00952F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przygotować projekt badawczy z zastosowaniem różnych strategii badań, </w:t>
            </w:r>
            <w:r w:rsidR="003945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952F05" w:rsidRPr="00952F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tym</w:t>
            </w:r>
            <w:r w:rsidR="00952F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ilościowych</w:t>
            </w:r>
            <w:r w:rsidR="00952F05" w:rsidRPr="00952F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 opracować scenariusze badawcze</w:t>
            </w:r>
            <w:r w:rsidR="00952F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52F05" w:rsidRPr="00952F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dyspozycje do badań jakościowych oraz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narzędzia do badań ilościowych.</w:t>
            </w:r>
          </w:p>
        </w:tc>
        <w:tc>
          <w:tcPr>
            <w:tcW w:w="1773" w:type="dxa"/>
            <w:vAlign w:val="center"/>
          </w:tcPr>
          <w:p w14:paraId="79827932" w14:textId="77777777" w:rsidR="001E7E99" w:rsidRDefault="001E7E99" w:rsidP="001E7E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EF7">
              <w:rPr>
                <w:rFonts w:asciiTheme="minorHAnsi" w:hAnsiTheme="minorHAnsi" w:cstheme="minorHAnsi"/>
                <w:sz w:val="20"/>
                <w:szCs w:val="20"/>
              </w:rPr>
              <w:t>PSPEC_U03</w:t>
            </w:r>
          </w:p>
          <w:p w14:paraId="5D525CA2" w14:textId="77777777" w:rsidR="00051796" w:rsidRDefault="00051796" w:rsidP="001E7E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337B62A5" w14:textId="77777777" w:rsidR="00051796" w:rsidRDefault="00051796" w:rsidP="001E7E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709A5B13" w14:textId="2B28B744" w:rsidR="00051796" w:rsidRPr="00AB7EF7" w:rsidRDefault="00051796" w:rsidP="000517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1E7E99" w:rsidRPr="00AB7EF7" w14:paraId="709A5B18" w14:textId="77777777" w:rsidTr="007132E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4996D7A" w14:textId="77777777" w:rsidR="007054AE" w:rsidRDefault="001E7E99" w:rsidP="001E7E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7E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709A5B15" w14:textId="3D09DB3B" w:rsidR="001E7E99" w:rsidRPr="00AB7EF7" w:rsidRDefault="00837746" w:rsidP="001E7E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G.U2.</w:t>
            </w:r>
          </w:p>
        </w:tc>
        <w:tc>
          <w:tcPr>
            <w:tcW w:w="6821" w:type="dxa"/>
          </w:tcPr>
          <w:p w14:paraId="709A5B16" w14:textId="64BB0076" w:rsidR="001E7E99" w:rsidRPr="00AB7EF7" w:rsidRDefault="00193AC9" w:rsidP="00E44A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3C7B47" w:rsidRP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współpracować 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członkami zespołów badawczych; </w:t>
            </w:r>
            <w:r w:rsidR="00E44A0D" w:rsidRPr="00E44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dokonać analizy </w:t>
            </w:r>
            <w:r w:rsidR="003945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E44A0D" w:rsidRPr="00E44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interpretacji wyników badań oraz sformułować wnioski</w:t>
            </w:r>
            <w:r w:rsidR="003C7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44A0D" w:rsidRPr="00E44A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pedagogiczne </w:t>
            </w:r>
            <w:r w:rsidR="003945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przeprowadzonych badań.</w:t>
            </w:r>
          </w:p>
        </w:tc>
        <w:tc>
          <w:tcPr>
            <w:tcW w:w="1773" w:type="dxa"/>
            <w:vAlign w:val="center"/>
          </w:tcPr>
          <w:p w14:paraId="709A5B17" w14:textId="2F413348" w:rsidR="001E7E99" w:rsidRPr="00AB7EF7" w:rsidRDefault="001E7E99" w:rsidP="001E7E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7EF7">
              <w:rPr>
                <w:rFonts w:asciiTheme="minorHAnsi" w:hAnsiTheme="minorHAnsi" w:cstheme="minorHAnsi"/>
                <w:sz w:val="20"/>
                <w:szCs w:val="20"/>
              </w:rPr>
              <w:t>PSPEC_U15</w:t>
            </w:r>
          </w:p>
        </w:tc>
      </w:tr>
    </w:tbl>
    <w:p w14:paraId="709A5B19" w14:textId="1CE7ED87" w:rsidR="00A713B4" w:rsidRPr="00AB7EF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B7EF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AB7EF7" w14:paraId="709A5B1E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FF8AE24" w14:textId="77777777" w:rsidR="007054AE" w:rsidRDefault="00A713B4" w:rsidP="001E7E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7E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709A5B1B" w14:textId="423D6C13" w:rsidR="00A713B4" w:rsidRPr="00AB7EF7" w:rsidRDefault="00306A58" w:rsidP="001E7E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G.K1.</w:t>
            </w:r>
          </w:p>
        </w:tc>
        <w:tc>
          <w:tcPr>
            <w:tcW w:w="6830" w:type="dxa"/>
          </w:tcPr>
          <w:p w14:paraId="709A5B1C" w14:textId="123471CB" w:rsidR="00306A58" w:rsidRPr="00AB7EF7" w:rsidRDefault="00193AC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7D7A83" w:rsidRPr="007D7A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oceny dorobku badawczego w pedagogice specjalnej oraz ich kontynuacji w odniesieniu do nowych obszarów badań tematycznych</w:t>
            </w:r>
            <w:r w:rsidR="007D7A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</w:t>
            </w:r>
            <w:r w:rsidR="007D7A83" w:rsidRPr="007D7A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306A58" w:rsidRPr="00306A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trzegania etyki badań naukowych.</w:t>
            </w:r>
            <w:bookmarkStart w:id="0" w:name="_GoBack"/>
            <w:bookmarkEnd w:id="0"/>
          </w:p>
        </w:tc>
        <w:tc>
          <w:tcPr>
            <w:tcW w:w="1773" w:type="dxa"/>
          </w:tcPr>
          <w:p w14:paraId="709A5B1D" w14:textId="541BF046" w:rsidR="00A713B4" w:rsidRPr="00AB7EF7" w:rsidRDefault="00D73B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7EF7">
              <w:rPr>
                <w:rFonts w:asciiTheme="minorHAnsi" w:hAnsiTheme="minorHAnsi" w:cstheme="minorHAnsi"/>
                <w:sz w:val="20"/>
                <w:szCs w:val="20"/>
              </w:rPr>
              <w:t>PSPEC_K08</w:t>
            </w:r>
          </w:p>
        </w:tc>
      </w:tr>
    </w:tbl>
    <w:p w14:paraId="0DC8F00E" w14:textId="77777777" w:rsidR="007B7141" w:rsidRPr="00AB7EF7" w:rsidRDefault="007B7141" w:rsidP="007B7141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D4CEECE" w14:textId="77777777" w:rsidR="0055281D" w:rsidRDefault="0055281D" w:rsidP="00C81AB2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09A5B23" w14:textId="19B10BD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709A5B2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722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1673"/>
        <w:gridCol w:w="1675"/>
        <w:gridCol w:w="1675"/>
      </w:tblGrid>
      <w:tr w:rsidR="007D7A83" w:rsidRPr="00341AC4" w14:paraId="709A5B2E" w14:textId="77777777" w:rsidTr="003945FD">
        <w:trPr>
          <w:trHeight w:val="1629"/>
          <w:jc w:val="center"/>
        </w:trPr>
        <w:tc>
          <w:tcPr>
            <w:tcW w:w="1699" w:type="dxa"/>
            <w:shd w:val="clear" w:color="auto" w:fill="ECF1F8"/>
            <w:vAlign w:val="center"/>
          </w:tcPr>
          <w:p w14:paraId="709A5B25" w14:textId="77777777" w:rsidR="007D7A83" w:rsidRPr="00341AC4" w:rsidRDefault="007D7A8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73" w:type="dxa"/>
            <w:vAlign w:val="center"/>
          </w:tcPr>
          <w:p w14:paraId="709A5B26" w14:textId="38788691" w:rsidR="007D7A83" w:rsidRPr="00341AC4" w:rsidRDefault="007D7A8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</w:p>
        </w:tc>
        <w:tc>
          <w:tcPr>
            <w:tcW w:w="1675" w:type="dxa"/>
            <w:vAlign w:val="center"/>
          </w:tcPr>
          <w:p w14:paraId="709A5B28" w14:textId="2B504572" w:rsidR="007D7A83" w:rsidRPr="00341AC4" w:rsidRDefault="003945F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709A5B29" w14:textId="61D90EE9" w:rsidR="007D7A83" w:rsidRPr="00341AC4" w:rsidRDefault="003945F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709A5B2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687" w:type="dxa"/>
        <w:jc w:val="center"/>
        <w:tblLook w:val="04A0" w:firstRow="1" w:lastRow="0" w:firstColumn="1" w:lastColumn="0" w:noHBand="0" w:noVBand="1"/>
      </w:tblPr>
      <w:tblGrid>
        <w:gridCol w:w="1679"/>
        <w:gridCol w:w="554"/>
        <w:gridCol w:w="555"/>
        <w:gridCol w:w="555"/>
        <w:gridCol w:w="556"/>
        <w:gridCol w:w="556"/>
        <w:gridCol w:w="556"/>
        <w:gridCol w:w="556"/>
        <w:gridCol w:w="608"/>
        <w:gridCol w:w="512"/>
      </w:tblGrid>
      <w:tr w:rsidR="007D7A83" w:rsidRPr="00341AC4" w14:paraId="709A5B47" w14:textId="77777777" w:rsidTr="003945FD">
        <w:trPr>
          <w:trHeight w:val="810"/>
          <w:jc w:val="center"/>
        </w:trPr>
        <w:tc>
          <w:tcPr>
            <w:tcW w:w="1679" w:type="dxa"/>
            <w:tcBorders>
              <w:tl2br w:val="single" w:sz="4" w:space="0" w:color="auto"/>
            </w:tcBorders>
          </w:tcPr>
          <w:p w14:paraId="709A5B30" w14:textId="77777777" w:rsidR="007D7A83" w:rsidRPr="00341AC4" w:rsidRDefault="007D7A8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09A5B31" w14:textId="77777777" w:rsidR="007D7A83" w:rsidRPr="00341AC4" w:rsidRDefault="007D7A8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54" w:type="dxa"/>
          </w:tcPr>
          <w:p w14:paraId="709A5B32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55" w:type="dxa"/>
          </w:tcPr>
          <w:p w14:paraId="709A5B33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5" w:type="dxa"/>
          </w:tcPr>
          <w:p w14:paraId="709A5B34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56" w:type="dxa"/>
          </w:tcPr>
          <w:p w14:paraId="709A5B38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56" w:type="dxa"/>
          </w:tcPr>
          <w:p w14:paraId="709A5B39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6" w:type="dxa"/>
          </w:tcPr>
          <w:p w14:paraId="709A5B3A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56" w:type="dxa"/>
            <w:shd w:val="clear" w:color="auto" w:fill="F2F2F2" w:themeFill="background1" w:themeFillShade="F2"/>
          </w:tcPr>
          <w:p w14:paraId="709A5B3B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08" w:type="dxa"/>
            <w:shd w:val="clear" w:color="auto" w:fill="F2F2F2" w:themeFill="background1" w:themeFillShade="F2"/>
          </w:tcPr>
          <w:p w14:paraId="709A5B3C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709A5B3D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D7A83" w:rsidRPr="00341AC4" w14:paraId="709A5B5E" w14:textId="77777777" w:rsidTr="003945FD">
        <w:trPr>
          <w:trHeight w:val="398"/>
          <w:jc w:val="center"/>
        </w:trPr>
        <w:tc>
          <w:tcPr>
            <w:tcW w:w="1679" w:type="dxa"/>
            <w:shd w:val="clear" w:color="auto" w:fill="ECF1F8"/>
          </w:tcPr>
          <w:p w14:paraId="709A5B48" w14:textId="03854C0D" w:rsidR="007D7A83" w:rsidRPr="00341AC4" w:rsidRDefault="007D7A8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54" w:type="dxa"/>
          </w:tcPr>
          <w:p w14:paraId="709A5B49" w14:textId="6AE5CC56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</w:tcPr>
          <w:p w14:paraId="709A5B4A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</w:tcPr>
          <w:p w14:paraId="709A5B4B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4F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50" w14:textId="4391D054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6" w:type="dxa"/>
          </w:tcPr>
          <w:p w14:paraId="709A5B51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F2F2F2" w:themeFill="background1" w:themeFillShade="F2"/>
          </w:tcPr>
          <w:p w14:paraId="709A5B52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8" w:type="dxa"/>
            <w:shd w:val="clear" w:color="auto" w:fill="F2F2F2" w:themeFill="background1" w:themeFillShade="F2"/>
          </w:tcPr>
          <w:p w14:paraId="709A5B53" w14:textId="7B429780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709A5B54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D7A83" w:rsidRPr="00341AC4" w14:paraId="709A5B75" w14:textId="77777777" w:rsidTr="003945FD">
        <w:trPr>
          <w:trHeight w:val="413"/>
          <w:jc w:val="center"/>
        </w:trPr>
        <w:tc>
          <w:tcPr>
            <w:tcW w:w="1679" w:type="dxa"/>
            <w:shd w:val="clear" w:color="auto" w:fill="ECF1F8"/>
          </w:tcPr>
          <w:p w14:paraId="709A5B5F" w14:textId="2A6A1638" w:rsidR="007D7A83" w:rsidRPr="00DF2619" w:rsidRDefault="007D7A8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54" w:type="dxa"/>
          </w:tcPr>
          <w:p w14:paraId="709A5B60" w14:textId="65AF504F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</w:tcPr>
          <w:p w14:paraId="709A5B61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</w:tcPr>
          <w:p w14:paraId="709A5B62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66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67" w14:textId="2F3675A1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6" w:type="dxa"/>
          </w:tcPr>
          <w:p w14:paraId="709A5B68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F2F2F2" w:themeFill="background1" w:themeFillShade="F2"/>
          </w:tcPr>
          <w:p w14:paraId="709A5B69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8" w:type="dxa"/>
            <w:shd w:val="clear" w:color="auto" w:fill="F2F2F2" w:themeFill="background1" w:themeFillShade="F2"/>
          </w:tcPr>
          <w:p w14:paraId="709A5B6A" w14:textId="44BB0B93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709A5B6B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D7A83" w:rsidRPr="00341AC4" w14:paraId="709A5B8C" w14:textId="77777777" w:rsidTr="003945FD">
        <w:trPr>
          <w:trHeight w:val="398"/>
          <w:jc w:val="center"/>
        </w:trPr>
        <w:tc>
          <w:tcPr>
            <w:tcW w:w="1679" w:type="dxa"/>
            <w:shd w:val="clear" w:color="auto" w:fill="ECF1F8"/>
          </w:tcPr>
          <w:p w14:paraId="709A5B76" w14:textId="2F85BD63" w:rsidR="007D7A83" w:rsidRPr="00341AC4" w:rsidRDefault="007D7A8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54" w:type="dxa"/>
          </w:tcPr>
          <w:p w14:paraId="709A5B77" w14:textId="2EBA7F60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</w:tcPr>
          <w:p w14:paraId="709A5B78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</w:tcPr>
          <w:p w14:paraId="709A5B79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7D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7E" w14:textId="574B745C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6" w:type="dxa"/>
          </w:tcPr>
          <w:p w14:paraId="709A5B7F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F2F2F2" w:themeFill="background1" w:themeFillShade="F2"/>
          </w:tcPr>
          <w:p w14:paraId="709A5B80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8" w:type="dxa"/>
            <w:shd w:val="clear" w:color="auto" w:fill="F2F2F2" w:themeFill="background1" w:themeFillShade="F2"/>
          </w:tcPr>
          <w:p w14:paraId="709A5B81" w14:textId="56B7ECD4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709A5B82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D7A83" w:rsidRPr="00341AC4" w14:paraId="709A5BA3" w14:textId="77777777" w:rsidTr="003945FD">
        <w:trPr>
          <w:trHeight w:val="413"/>
          <w:jc w:val="center"/>
        </w:trPr>
        <w:tc>
          <w:tcPr>
            <w:tcW w:w="1679" w:type="dxa"/>
            <w:shd w:val="clear" w:color="auto" w:fill="ECF1F8"/>
          </w:tcPr>
          <w:p w14:paraId="709A5B8D" w14:textId="590C9C7B" w:rsidR="007D7A83" w:rsidRPr="00DF2619" w:rsidRDefault="007D7A8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554" w:type="dxa"/>
          </w:tcPr>
          <w:p w14:paraId="709A5B8E" w14:textId="73C03211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</w:tcPr>
          <w:p w14:paraId="709A5B8F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</w:tcPr>
          <w:p w14:paraId="709A5B90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94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95" w14:textId="4BF1ECA6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6" w:type="dxa"/>
          </w:tcPr>
          <w:p w14:paraId="709A5B96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F2F2F2" w:themeFill="background1" w:themeFillShade="F2"/>
          </w:tcPr>
          <w:p w14:paraId="709A5B97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8" w:type="dxa"/>
            <w:shd w:val="clear" w:color="auto" w:fill="F2F2F2" w:themeFill="background1" w:themeFillShade="F2"/>
          </w:tcPr>
          <w:p w14:paraId="709A5B98" w14:textId="690566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709A5B99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D7A83" w:rsidRPr="00341AC4" w14:paraId="709A5BBA" w14:textId="77777777" w:rsidTr="003945FD">
        <w:trPr>
          <w:trHeight w:val="398"/>
          <w:jc w:val="center"/>
        </w:trPr>
        <w:tc>
          <w:tcPr>
            <w:tcW w:w="1679" w:type="dxa"/>
            <w:shd w:val="clear" w:color="auto" w:fill="ECF1F8"/>
          </w:tcPr>
          <w:p w14:paraId="709A5BA4" w14:textId="034FF93C" w:rsidR="007D7A83" w:rsidRPr="00341AC4" w:rsidRDefault="007D7A8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54" w:type="dxa"/>
          </w:tcPr>
          <w:p w14:paraId="709A5BA5" w14:textId="1C3E392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5" w:type="dxa"/>
          </w:tcPr>
          <w:p w14:paraId="709A5BA6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5" w:type="dxa"/>
          </w:tcPr>
          <w:p w14:paraId="709A5BA7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AB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</w:tcPr>
          <w:p w14:paraId="709A5BAC" w14:textId="04BBC338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6" w:type="dxa"/>
          </w:tcPr>
          <w:p w14:paraId="709A5BAD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6" w:type="dxa"/>
            <w:shd w:val="clear" w:color="auto" w:fill="F2F2F2" w:themeFill="background1" w:themeFillShade="F2"/>
          </w:tcPr>
          <w:p w14:paraId="709A5BAE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8" w:type="dxa"/>
            <w:shd w:val="clear" w:color="auto" w:fill="F2F2F2" w:themeFill="background1" w:themeFillShade="F2"/>
          </w:tcPr>
          <w:p w14:paraId="709A5BAF" w14:textId="0F38E130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709A5BB0" w14:textId="77777777" w:rsidR="007D7A83" w:rsidRPr="00341AC4" w:rsidRDefault="007D7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09A5BD3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09A5BD4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09A5BD5" w14:textId="52EB2068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09A5BD8" w14:textId="77777777" w:rsidTr="000D4346">
        <w:trPr>
          <w:jc w:val="center"/>
        </w:trPr>
        <w:tc>
          <w:tcPr>
            <w:tcW w:w="961" w:type="dxa"/>
          </w:tcPr>
          <w:p w14:paraId="709A5BD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09A5BD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338F6" w:rsidRPr="00341AC4" w14:paraId="709A5BDB" w14:textId="77777777" w:rsidTr="000D4346">
        <w:trPr>
          <w:jc w:val="center"/>
        </w:trPr>
        <w:tc>
          <w:tcPr>
            <w:tcW w:w="961" w:type="dxa"/>
          </w:tcPr>
          <w:p w14:paraId="709A5BD9" w14:textId="77777777" w:rsidR="006338F6" w:rsidRPr="00341AC4" w:rsidRDefault="006338F6" w:rsidP="006338F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709A5BDA" w14:textId="267344F2" w:rsidR="006338F6" w:rsidRPr="007D7A83" w:rsidRDefault="00834ED3" w:rsidP="006338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od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 5</w:t>
            </w:r>
            <w:r w:rsidR="007D7A83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1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 %</w:t>
            </w:r>
            <w:r w:rsid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do 60%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 punktów uzyskanych na egzaminie</w:t>
            </w:r>
          </w:p>
        </w:tc>
      </w:tr>
      <w:tr w:rsidR="006338F6" w:rsidRPr="00341AC4" w14:paraId="709A5BDE" w14:textId="77777777" w:rsidTr="000D4346">
        <w:trPr>
          <w:jc w:val="center"/>
        </w:trPr>
        <w:tc>
          <w:tcPr>
            <w:tcW w:w="961" w:type="dxa"/>
          </w:tcPr>
          <w:p w14:paraId="709A5BDC" w14:textId="77777777" w:rsidR="006338F6" w:rsidRPr="00341AC4" w:rsidRDefault="006338F6" w:rsidP="006338F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09A5BDD" w14:textId="4BFB0B2C" w:rsidR="006338F6" w:rsidRPr="007D7A83" w:rsidRDefault="00834ED3" w:rsidP="006338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Od 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61 %</w:t>
            </w:r>
            <w:r w:rsid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 do 70%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 punktów uzyskanych na egzaminie</w:t>
            </w:r>
          </w:p>
        </w:tc>
      </w:tr>
      <w:tr w:rsidR="006338F6" w:rsidRPr="00341AC4" w14:paraId="709A5BE1" w14:textId="77777777" w:rsidTr="000D4346">
        <w:trPr>
          <w:jc w:val="center"/>
        </w:trPr>
        <w:tc>
          <w:tcPr>
            <w:tcW w:w="961" w:type="dxa"/>
          </w:tcPr>
          <w:p w14:paraId="709A5BDF" w14:textId="77777777" w:rsidR="006338F6" w:rsidRPr="00341AC4" w:rsidRDefault="006338F6" w:rsidP="006338F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709A5BE0" w14:textId="0A062BC4" w:rsidR="006338F6" w:rsidRPr="007D7A83" w:rsidRDefault="00675882" w:rsidP="006338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Od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 71 % </w:t>
            </w:r>
            <w:r w:rsid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do 80%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punktów uzyskanych na egzaminie</w:t>
            </w:r>
          </w:p>
        </w:tc>
      </w:tr>
      <w:tr w:rsidR="006338F6" w:rsidRPr="00341AC4" w14:paraId="709A5BE4" w14:textId="77777777" w:rsidTr="000D4346">
        <w:trPr>
          <w:jc w:val="center"/>
        </w:trPr>
        <w:tc>
          <w:tcPr>
            <w:tcW w:w="961" w:type="dxa"/>
          </w:tcPr>
          <w:p w14:paraId="709A5BE2" w14:textId="77777777" w:rsidR="006338F6" w:rsidRPr="00341AC4" w:rsidRDefault="006338F6" w:rsidP="006338F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09A5BE3" w14:textId="33897D86" w:rsidR="006338F6" w:rsidRPr="007D7A83" w:rsidRDefault="00675882" w:rsidP="006338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Od 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81 % </w:t>
            </w:r>
            <w:r w:rsid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do 90% 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punktów uzyskanych na egzaminie</w:t>
            </w:r>
          </w:p>
        </w:tc>
      </w:tr>
      <w:tr w:rsidR="006338F6" w:rsidRPr="00341AC4" w14:paraId="709A5BE7" w14:textId="77777777" w:rsidTr="000D4346">
        <w:trPr>
          <w:jc w:val="center"/>
        </w:trPr>
        <w:tc>
          <w:tcPr>
            <w:tcW w:w="961" w:type="dxa"/>
          </w:tcPr>
          <w:p w14:paraId="709A5BE5" w14:textId="77777777" w:rsidR="006338F6" w:rsidRPr="00341AC4" w:rsidRDefault="006338F6" w:rsidP="006338F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09A5BE6" w14:textId="1B753566" w:rsidR="006338F6" w:rsidRPr="007D7A83" w:rsidRDefault="007D7A83" w:rsidP="006338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 xml:space="preserve">Od </w:t>
            </w:r>
            <w:r w:rsidR="006338F6" w:rsidRPr="007D7A83">
              <w:rPr>
                <w:rFonts w:asciiTheme="minorHAnsi" w:eastAsia="Arial Unicode MS" w:hAnsiTheme="minorHAnsi" w:cstheme="minorHAnsi"/>
                <w:b w:val="0"/>
                <w:sz w:val="21"/>
                <w:szCs w:val="21"/>
                <w:lang w:val="pl"/>
              </w:rPr>
              <w:t>91 % punktów uzyskanych na egzaminie</w:t>
            </w:r>
          </w:p>
        </w:tc>
      </w:tr>
    </w:tbl>
    <w:p w14:paraId="709A5BE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09A5BE9" w14:textId="286B874D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09A5BEC" w14:textId="77777777" w:rsidTr="000D4346">
        <w:trPr>
          <w:jc w:val="center"/>
        </w:trPr>
        <w:tc>
          <w:tcPr>
            <w:tcW w:w="953" w:type="dxa"/>
          </w:tcPr>
          <w:p w14:paraId="709A5BE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09A5BE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709A5BEF" w14:textId="77777777" w:rsidTr="000D4346">
        <w:trPr>
          <w:jc w:val="center"/>
        </w:trPr>
        <w:tc>
          <w:tcPr>
            <w:tcW w:w="953" w:type="dxa"/>
          </w:tcPr>
          <w:p w14:paraId="709A5BED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09A5BEE" w14:textId="38073453" w:rsidR="00913ECD" w:rsidRPr="007D7A83" w:rsidRDefault="007D7A8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51</w:t>
            </w:r>
            <w:r w:rsidR="0050154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60 %</w:t>
            </w:r>
            <w:r w:rsidR="00805B2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uzyskanych w projekcie</w:t>
            </w:r>
          </w:p>
        </w:tc>
      </w:tr>
      <w:tr w:rsidR="00341AC4" w:rsidRPr="00341AC4" w14:paraId="709A5BF2" w14:textId="77777777" w:rsidTr="000D4346">
        <w:trPr>
          <w:jc w:val="center"/>
        </w:trPr>
        <w:tc>
          <w:tcPr>
            <w:tcW w:w="953" w:type="dxa"/>
          </w:tcPr>
          <w:p w14:paraId="709A5BF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09A5BF1" w14:textId="2798EAB8" w:rsidR="00913ECD" w:rsidRPr="007D7A83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</w:t>
            </w:r>
            <w:r w:rsidR="00805B2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70% </w:t>
            </w:r>
            <w:r w:rsidR="00805B2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uzyskanych w projekcie</w:t>
            </w:r>
          </w:p>
        </w:tc>
      </w:tr>
      <w:tr w:rsidR="00341AC4" w:rsidRPr="00341AC4" w14:paraId="709A5BF5" w14:textId="77777777" w:rsidTr="000D4346">
        <w:trPr>
          <w:jc w:val="center"/>
        </w:trPr>
        <w:tc>
          <w:tcPr>
            <w:tcW w:w="953" w:type="dxa"/>
          </w:tcPr>
          <w:p w14:paraId="709A5BF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09A5BF4" w14:textId="123FC353" w:rsidR="00913ECD" w:rsidRPr="007D7A83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</w:t>
            </w:r>
            <w:r w:rsidR="00805B2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80% </w:t>
            </w:r>
            <w:r w:rsidR="00805B2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uzyskanych w projekcie</w:t>
            </w:r>
          </w:p>
        </w:tc>
      </w:tr>
      <w:tr w:rsidR="00341AC4" w:rsidRPr="00341AC4" w14:paraId="709A5BF8" w14:textId="77777777" w:rsidTr="000D4346">
        <w:trPr>
          <w:jc w:val="center"/>
        </w:trPr>
        <w:tc>
          <w:tcPr>
            <w:tcW w:w="953" w:type="dxa"/>
          </w:tcPr>
          <w:p w14:paraId="709A5BF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09A5BF7" w14:textId="0F75898E" w:rsidR="00913ECD" w:rsidRPr="007D7A83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0d 81%</w:t>
            </w:r>
            <w:r w:rsidR="00805B2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90% </w:t>
            </w:r>
            <w:r w:rsidR="00805B2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uzyskanych w projekcie</w:t>
            </w:r>
          </w:p>
        </w:tc>
      </w:tr>
      <w:tr w:rsidR="00341AC4" w:rsidRPr="00341AC4" w14:paraId="709A5BFB" w14:textId="77777777" w:rsidTr="000D4346">
        <w:trPr>
          <w:jc w:val="center"/>
        </w:trPr>
        <w:tc>
          <w:tcPr>
            <w:tcW w:w="953" w:type="dxa"/>
          </w:tcPr>
          <w:p w14:paraId="709A5BF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09A5BFA" w14:textId="79E0C0B7" w:rsidR="00913ECD" w:rsidRPr="007D7A83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D7A8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="00805B28" w:rsidRPr="007D7A8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7D7A8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do 100% </w:t>
            </w:r>
            <w:r w:rsidR="00805B28" w:rsidRPr="007D7A83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uzyskanych w projekcie</w:t>
            </w:r>
          </w:p>
        </w:tc>
      </w:tr>
    </w:tbl>
    <w:p w14:paraId="709A5C10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09A5C1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5C11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09A5C1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709A5C1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709A5C18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9A5C1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9A5C16" w14:textId="0AB0057B" w:rsidR="00896E3C" w:rsidRPr="00341AC4" w:rsidRDefault="002901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9A5C17" w14:textId="38FF7E0E" w:rsidR="00896E3C" w:rsidRPr="00341AC4" w:rsidRDefault="00136C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709A5C1C" w14:textId="77777777" w:rsidTr="006C5000">
        <w:trPr>
          <w:trHeight w:val="285"/>
          <w:jc w:val="center"/>
        </w:trPr>
        <w:tc>
          <w:tcPr>
            <w:tcW w:w="5499" w:type="dxa"/>
          </w:tcPr>
          <w:p w14:paraId="709A5C19" w14:textId="1B16A466" w:rsidR="00896E3C" w:rsidRPr="00341AC4" w:rsidRDefault="003945F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709A5C1A" w14:textId="08E06B7F" w:rsidR="00896E3C" w:rsidRPr="00341AC4" w:rsidRDefault="00CA61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09A5C1B" w14:textId="45CEEBE9" w:rsidR="00896E3C" w:rsidRPr="00341AC4" w:rsidRDefault="00CA61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09A5C20" w14:textId="77777777" w:rsidTr="006C5000">
        <w:trPr>
          <w:trHeight w:val="282"/>
          <w:jc w:val="center"/>
        </w:trPr>
        <w:tc>
          <w:tcPr>
            <w:tcW w:w="5499" w:type="dxa"/>
          </w:tcPr>
          <w:p w14:paraId="709A5C1D" w14:textId="4EADADE7" w:rsidR="00896E3C" w:rsidRPr="00341AC4" w:rsidRDefault="00896E3C" w:rsidP="003945F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09A5C1E" w14:textId="27CE48A4" w:rsidR="00896E3C" w:rsidRPr="00341AC4" w:rsidRDefault="00CA61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09A5C1F" w14:textId="7B7892DA" w:rsidR="00896E3C" w:rsidRPr="00341AC4" w:rsidRDefault="00CA61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09A5C2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09A5C2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9A5C26" w14:textId="3016AB09" w:rsidR="00896E3C" w:rsidRPr="00341AC4" w:rsidRDefault="00300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9A5C27" w14:textId="1C1C2D44" w:rsidR="00896E3C" w:rsidRPr="00341AC4" w:rsidRDefault="00300A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709A5C30" w14:textId="77777777" w:rsidTr="00A5532D">
        <w:trPr>
          <w:trHeight w:val="285"/>
          <w:jc w:val="center"/>
        </w:trPr>
        <w:tc>
          <w:tcPr>
            <w:tcW w:w="5499" w:type="dxa"/>
          </w:tcPr>
          <w:p w14:paraId="709A5C2D" w14:textId="2205B8F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</w:t>
            </w:r>
          </w:p>
        </w:tc>
        <w:tc>
          <w:tcPr>
            <w:tcW w:w="2172" w:type="dxa"/>
            <w:vAlign w:val="center"/>
          </w:tcPr>
          <w:p w14:paraId="709A5C2E" w14:textId="7908CC5C" w:rsidR="00896E3C" w:rsidRPr="00341AC4" w:rsidRDefault="00EA1F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709A5C2F" w14:textId="46921472" w:rsidR="00896E3C" w:rsidRPr="00341AC4" w:rsidRDefault="00EA1F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41AC4" w:rsidRPr="00341AC4" w14:paraId="709A5C34" w14:textId="77777777" w:rsidTr="00A5532D">
        <w:trPr>
          <w:trHeight w:val="282"/>
          <w:jc w:val="center"/>
        </w:trPr>
        <w:tc>
          <w:tcPr>
            <w:tcW w:w="5499" w:type="dxa"/>
          </w:tcPr>
          <w:p w14:paraId="709A5C31" w14:textId="77F55061" w:rsidR="00896E3C" w:rsidRPr="00341AC4" w:rsidRDefault="00896E3C" w:rsidP="007D7A8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7D7A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egzaminu</w:t>
            </w:r>
          </w:p>
        </w:tc>
        <w:tc>
          <w:tcPr>
            <w:tcW w:w="2172" w:type="dxa"/>
            <w:vAlign w:val="center"/>
          </w:tcPr>
          <w:p w14:paraId="709A5C32" w14:textId="171A9F0A" w:rsidR="00896E3C" w:rsidRPr="00341AC4" w:rsidRDefault="000E26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73" w:type="dxa"/>
            <w:vAlign w:val="center"/>
          </w:tcPr>
          <w:p w14:paraId="709A5C33" w14:textId="7B203348" w:rsidR="00896E3C" w:rsidRPr="00341AC4" w:rsidRDefault="000E26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A1F24" w:rsidRPr="00341AC4" w14:paraId="323A5B7C" w14:textId="77777777" w:rsidTr="00A5532D">
        <w:trPr>
          <w:trHeight w:val="282"/>
          <w:jc w:val="center"/>
        </w:trPr>
        <w:tc>
          <w:tcPr>
            <w:tcW w:w="5499" w:type="dxa"/>
          </w:tcPr>
          <w:p w14:paraId="2E35E47B" w14:textId="6806DC7A" w:rsidR="00EA1F24" w:rsidRPr="00341AC4" w:rsidRDefault="00EA1F2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vAlign w:val="center"/>
          </w:tcPr>
          <w:p w14:paraId="648B0C7C" w14:textId="6194EED7" w:rsidR="00EA1F24" w:rsidRDefault="00EA1F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56AEE07" w14:textId="6D27411D" w:rsidR="00EA1F24" w:rsidRDefault="00EA1F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709A5C44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09A5C4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9A5C42" w14:textId="2F82CA72" w:rsidR="00896E3C" w:rsidRPr="00341AC4" w:rsidRDefault="006D46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9A5C43" w14:textId="4C50FECE" w:rsidR="00896E3C" w:rsidRPr="00341AC4" w:rsidRDefault="006D46E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709A5C4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09A5C4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9A5C46" w14:textId="5A4BF4B5" w:rsidR="001106DC" w:rsidRPr="00341AC4" w:rsidRDefault="00EA1F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9A5C47" w14:textId="2EF7B5B9" w:rsidR="00896E3C" w:rsidRPr="00341AC4" w:rsidRDefault="00EA1F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709A5C4A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09A5C4B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D30537"/>
    <w:multiLevelType w:val="hybridMultilevel"/>
    <w:tmpl w:val="7186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616A9"/>
    <w:multiLevelType w:val="hybridMultilevel"/>
    <w:tmpl w:val="4EAC70E0"/>
    <w:lvl w:ilvl="0" w:tplc="AC2EC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DC8435E"/>
    <w:multiLevelType w:val="hybridMultilevel"/>
    <w:tmpl w:val="71D67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C43C2"/>
    <w:multiLevelType w:val="hybridMultilevel"/>
    <w:tmpl w:val="5790C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C9C42F8"/>
    <w:multiLevelType w:val="hybridMultilevel"/>
    <w:tmpl w:val="A8649DE4"/>
    <w:lvl w:ilvl="0" w:tplc="0415000F">
      <w:start w:val="1"/>
      <w:numFmt w:val="decimal"/>
      <w:lvlText w:val="%1."/>
      <w:lvlJc w:val="left"/>
      <w:pPr>
        <w:ind w:left="859" w:hanging="360"/>
      </w:p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7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4EC3585A"/>
    <w:multiLevelType w:val="multilevel"/>
    <w:tmpl w:val="461C1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3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>
    <w:nsid w:val="740A7F4B"/>
    <w:multiLevelType w:val="hybridMultilevel"/>
    <w:tmpl w:val="EA9C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>
    <w:nsid w:val="7AC641BC"/>
    <w:multiLevelType w:val="multilevel"/>
    <w:tmpl w:val="CF30D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4"/>
  </w:num>
  <w:num w:numId="3">
    <w:abstractNumId w:val="21"/>
  </w:num>
  <w:num w:numId="4">
    <w:abstractNumId w:val="41"/>
  </w:num>
  <w:num w:numId="5">
    <w:abstractNumId w:val="2"/>
  </w:num>
  <w:num w:numId="6">
    <w:abstractNumId w:val="37"/>
  </w:num>
  <w:num w:numId="7">
    <w:abstractNumId w:val="12"/>
  </w:num>
  <w:num w:numId="8">
    <w:abstractNumId w:val="20"/>
  </w:num>
  <w:num w:numId="9">
    <w:abstractNumId w:val="9"/>
  </w:num>
  <w:num w:numId="10">
    <w:abstractNumId w:val="29"/>
  </w:num>
  <w:num w:numId="11">
    <w:abstractNumId w:val="30"/>
  </w:num>
  <w:num w:numId="12">
    <w:abstractNumId w:val="36"/>
  </w:num>
  <w:num w:numId="13">
    <w:abstractNumId w:val="14"/>
  </w:num>
  <w:num w:numId="14">
    <w:abstractNumId w:val="33"/>
  </w:num>
  <w:num w:numId="15">
    <w:abstractNumId w:val="35"/>
  </w:num>
  <w:num w:numId="16">
    <w:abstractNumId w:val="34"/>
  </w:num>
  <w:num w:numId="17">
    <w:abstractNumId w:val="23"/>
  </w:num>
  <w:num w:numId="18">
    <w:abstractNumId w:val="11"/>
  </w:num>
  <w:num w:numId="19">
    <w:abstractNumId w:val="15"/>
  </w:num>
  <w:num w:numId="20">
    <w:abstractNumId w:val="1"/>
  </w:num>
  <w:num w:numId="21">
    <w:abstractNumId w:val="24"/>
  </w:num>
  <w:num w:numId="22">
    <w:abstractNumId w:val="27"/>
  </w:num>
  <w:num w:numId="23">
    <w:abstractNumId w:val="0"/>
  </w:num>
  <w:num w:numId="24">
    <w:abstractNumId w:val="42"/>
  </w:num>
  <w:num w:numId="25">
    <w:abstractNumId w:val="13"/>
  </w:num>
  <w:num w:numId="26">
    <w:abstractNumId w:val="22"/>
  </w:num>
  <w:num w:numId="27">
    <w:abstractNumId w:val="43"/>
  </w:num>
  <w:num w:numId="28">
    <w:abstractNumId w:val="16"/>
  </w:num>
  <w:num w:numId="29">
    <w:abstractNumId w:val="32"/>
  </w:num>
  <w:num w:numId="30">
    <w:abstractNumId w:val="7"/>
  </w:num>
  <w:num w:numId="31">
    <w:abstractNumId w:val="19"/>
  </w:num>
  <w:num w:numId="32">
    <w:abstractNumId w:val="25"/>
  </w:num>
  <w:num w:numId="33">
    <w:abstractNumId w:val="3"/>
  </w:num>
  <w:num w:numId="34">
    <w:abstractNumId w:val="17"/>
  </w:num>
  <w:num w:numId="35">
    <w:abstractNumId w:val="10"/>
  </w:num>
  <w:num w:numId="36">
    <w:abstractNumId w:val="31"/>
  </w:num>
  <w:num w:numId="37">
    <w:abstractNumId w:val="6"/>
  </w:num>
  <w:num w:numId="38">
    <w:abstractNumId w:val="38"/>
  </w:num>
  <w:num w:numId="39">
    <w:abstractNumId w:val="28"/>
  </w:num>
  <w:num w:numId="40">
    <w:abstractNumId w:val="40"/>
  </w:num>
  <w:num w:numId="41">
    <w:abstractNumId w:val="26"/>
  </w:num>
  <w:num w:numId="42">
    <w:abstractNumId w:val="5"/>
  </w:num>
  <w:num w:numId="43">
    <w:abstractNumId w:val="18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293"/>
    <w:rsid w:val="00040C7C"/>
    <w:rsid w:val="00041C17"/>
    <w:rsid w:val="00042DA7"/>
    <w:rsid w:val="0004647C"/>
    <w:rsid w:val="00051796"/>
    <w:rsid w:val="00053608"/>
    <w:rsid w:val="000657F2"/>
    <w:rsid w:val="000706A4"/>
    <w:rsid w:val="0007138A"/>
    <w:rsid w:val="000746C5"/>
    <w:rsid w:val="000800D0"/>
    <w:rsid w:val="00085E2D"/>
    <w:rsid w:val="000D4346"/>
    <w:rsid w:val="000E26B1"/>
    <w:rsid w:val="000F5265"/>
    <w:rsid w:val="00104870"/>
    <w:rsid w:val="00104F8D"/>
    <w:rsid w:val="00105434"/>
    <w:rsid w:val="001106DC"/>
    <w:rsid w:val="0012027F"/>
    <w:rsid w:val="00131E6B"/>
    <w:rsid w:val="00132382"/>
    <w:rsid w:val="00136C38"/>
    <w:rsid w:val="001373A5"/>
    <w:rsid w:val="00143529"/>
    <w:rsid w:val="00145EC7"/>
    <w:rsid w:val="00193AC9"/>
    <w:rsid w:val="001D18A7"/>
    <w:rsid w:val="001D511D"/>
    <w:rsid w:val="001E0ADE"/>
    <w:rsid w:val="001E7B5A"/>
    <w:rsid w:val="001E7E99"/>
    <w:rsid w:val="001F12C8"/>
    <w:rsid w:val="00204C4C"/>
    <w:rsid w:val="00213D94"/>
    <w:rsid w:val="002401BA"/>
    <w:rsid w:val="00247623"/>
    <w:rsid w:val="00252682"/>
    <w:rsid w:val="0027397F"/>
    <w:rsid w:val="00290106"/>
    <w:rsid w:val="002923C8"/>
    <w:rsid w:val="002955C8"/>
    <w:rsid w:val="002A4B34"/>
    <w:rsid w:val="002E10E9"/>
    <w:rsid w:val="002E44E8"/>
    <w:rsid w:val="00300A83"/>
    <w:rsid w:val="00306A58"/>
    <w:rsid w:val="00332E95"/>
    <w:rsid w:val="0034033A"/>
    <w:rsid w:val="00341AC4"/>
    <w:rsid w:val="0034602B"/>
    <w:rsid w:val="003622B2"/>
    <w:rsid w:val="00363F81"/>
    <w:rsid w:val="003945FD"/>
    <w:rsid w:val="003B55C2"/>
    <w:rsid w:val="003B6F34"/>
    <w:rsid w:val="003C7B47"/>
    <w:rsid w:val="003D038D"/>
    <w:rsid w:val="003D1A7C"/>
    <w:rsid w:val="003D5C56"/>
    <w:rsid w:val="003E0703"/>
    <w:rsid w:val="00402BCD"/>
    <w:rsid w:val="00406793"/>
    <w:rsid w:val="00421C9E"/>
    <w:rsid w:val="004256BE"/>
    <w:rsid w:val="00425FD1"/>
    <w:rsid w:val="00427975"/>
    <w:rsid w:val="00436303"/>
    <w:rsid w:val="004443B6"/>
    <w:rsid w:val="0044577E"/>
    <w:rsid w:val="004501ED"/>
    <w:rsid w:val="004710B6"/>
    <w:rsid w:val="004838B3"/>
    <w:rsid w:val="00491EA2"/>
    <w:rsid w:val="00494F12"/>
    <w:rsid w:val="004952CD"/>
    <w:rsid w:val="004A241A"/>
    <w:rsid w:val="004B30D1"/>
    <w:rsid w:val="004C2D66"/>
    <w:rsid w:val="004E017B"/>
    <w:rsid w:val="004F47E5"/>
    <w:rsid w:val="004F6F57"/>
    <w:rsid w:val="004F7745"/>
    <w:rsid w:val="00501548"/>
    <w:rsid w:val="00511A7F"/>
    <w:rsid w:val="00513674"/>
    <w:rsid w:val="00522DED"/>
    <w:rsid w:val="00526F66"/>
    <w:rsid w:val="005363F3"/>
    <w:rsid w:val="00543BC4"/>
    <w:rsid w:val="0055281D"/>
    <w:rsid w:val="005549FE"/>
    <w:rsid w:val="00566B57"/>
    <w:rsid w:val="00571CD4"/>
    <w:rsid w:val="005769E7"/>
    <w:rsid w:val="00592631"/>
    <w:rsid w:val="005A695A"/>
    <w:rsid w:val="005D2A79"/>
    <w:rsid w:val="005D3DF3"/>
    <w:rsid w:val="005E156F"/>
    <w:rsid w:val="005F0097"/>
    <w:rsid w:val="005F3556"/>
    <w:rsid w:val="00607262"/>
    <w:rsid w:val="00615BF4"/>
    <w:rsid w:val="00621E17"/>
    <w:rsid w:val="00625795"/>
    <w:rsid w:val="00626FEA"/>
    <w:rsid w:val="006338F6"/>
    <w:rsid w:val="00635E40"/>
    <w:rsid w:val="00654EA0"/>
    <w:rsid w:val="0066089A"/>
    <w:rsid w:val="0067260F"/>
    <w:rsid w:val="00675882"/>
    <w:rsid w:val="00691131"/>
    <w:rsid w:val="006A0C6B"/>
    <w:rsid w:val="006B3F14"/>
    <w:rsid w:val="006B7C72"/>
    <w:rsid w:val="006C5000"/>
    <w:rsid w:val="006D46E2"/>
    <w:rsid w:val="006D764F"/>
    <w:rsid w:val="006D7C82"/>
    <w:rsid w:val="006D7C98"/>
    <w:rsid w:val="006E60C3"/>
    <w:rsid w:val="006F029C"/>
    <w:rsid w:val="007054AE"/>
    <w:rsid w:val="00725F8A"/>
    <w:rsid w:val="00730AF9"/>
    <w:rsid w:val="00745543"/>
    <w:rsid w:val="00775AF1"/>
    <w:rsid w:val="0078420E"/>
    <w:rsid w:val="007A04CA"/>
    <w:rsid w:val="007A41BE"/>
    <w:rsid w:val="007B605E"/>
    <w:rsid w:val="007B7141"/>
    <w:rsid w:val="007B7A86"/>
    <w:rsid w:val="007C3DBD"/>
    <w:rsid w:val="007D7A83"/>
    <w:rsid w:val="00805B28"/>
    <w:rsid w:val="00813D0F"/>
    <w:rsid w:val="00823B29"/>
    <w:rsid w:val="0082445C"/>
    <w:rsid w:val="008277C9"/>
    <w:rsid w:val="00834C51"/>
    <w:rsid w:val="00834ED3"/>
    <w:rsid w:val="00837746"/>
    <w:rsid w:val="00862E0A"/>
    <w:rsid w:val="00873A23"/>
    <w:rsid w:val="00896E3C"/>
    <w:rsid w:val="008B336A"/>
    <w:rsid w:val="008B4D0F"/>
    <w:rsid w:val="00906C25"/>
    <w:rsid w:val="009109EC"/>
    <w:rsid w:val="00913ECD"/>
    <w:rsid w:val="009155AA"/>
    <w:rsid w:val="00937B44"/>
    <w:rsid w:val="00952870"/>
    <w:rsid w:val="00952F05"/>
    <w:rsid w:val="00954777"/>
    <w:rsid w:val="0095606D"/>
    <w:rsid w:val="00957188"/>
    <w:rsid w:val="0099561C"/>
    <w:rsid w:val="009A2FC7"/>
    <w:rsid w:val="009C5192"/>
    <w:rsid w:val="009D2D35"/>
    <w:rsid w:val="009D3E96"/>
    <w:rsid w:val="009D44FA"/>
    <w:rsid w:val="009E02E7"/>
    <w:rsid w:val="00A123D0"/>
    <w:rsid w:val="00A37682"/>
    <w:rsid w:val="00A376DE"/>
    <w:rsid w:val="00A5532D"/>
    <w:rsid w:val="00A713B4"/>
    <w:rsid w:val="00A92067"/>
    <w:rsid w:val="00AA0A5F"/>
    <w:rsid w:val="00AB3480"/>
    <w:rsid w:val="00AB6E40"/>
    <w:rsid w:val="00AB7EF7"/>
    <w:rsid w:val="00AD720B"/>
    <w:rsid w:val="00AE4328"/>
    <w:rsid w:val="00AE7110"/>
    <w:rsid w:val="00AF51E8"/>
    <w:rsid w:val="00AF7E08"/>
    <w:rsid w:val="00B20F2C"/>
    <w:rsid w:val="00B21212"/>
    <w:rsid w:val="00B36858"/>
    <w:rsid w:val="00B47DBF"/>
    <w:rsid w:val="00B54F67"/>
    <w:rsid w:val="00B55E00"/>
    <w:rsid w:val="00B64890"/>
    <w:rsid w:val="00B6660E"/>
    <w:rsid w:val="00B72C78"/>
    <w:rsid w:val="00B73E4B"/>
    <w:rsid w:val="00B83AA7"/>
    <w:rsid w:val="00B877F7"/>
    <w:rsid w:val="00B91327"/>
    <w:rsid w:val="00BB0629"/>
    <w:rsid w:val="00BE67AE"/>
    <w:rsid w:val="00C1154E"/>
    <w:rsid w:val="00C14619"/>
    <w:rsid w:val="00C15E8D"/>
    <w:rsid w:val="00C17D1F"/>
    <w:rsid w:val="00C51D09"/>
    <w:rsid w:val="00C62B71"/>
    <w:rsid w:val="00C646B7"/>
    <w:rsid w:val="00C6657F"/>
    <w:rsid w:val="00C74615"/>
    <w:rsid w:val="00C81AB2"/>
    <w:rsid w:val="00CA3616"/>
    <w:rsid w:val="00CA54F7"/>
    <w:rsid w:val="00CA6164"/>
    <w:rsid w:val="00CB604E"/>
    <w:rsid w:val="00CC0F64"/>
    <w:rsid w:val="00CC5DED"/>
    <w:rsid w:val="00CD0EF6"/>
    <w:rsid w:val="00CD60D3"/>
    <w:rsid w:val="00CF48D1"/>
    <w:rsid w:val="00D05AB2"/>
    <w:rsid w:val="00D06589"/>
    <w:rsid w:val="00D73B37"/>
    <w:rsid w:val="00D85EF3"/>
    <w:rsid w:val="00D864ED"/>
    <w:rsid w:val="00D938BC"/>
    <w:rsid w:val="00DA28D5"/>
    <w:rsid w:val="00DB0580"/>
    <w:rsid w:val="00DB5D67"/>
    <w:rsid w:val="00DD65E8"/>
    <w:rsid w:val="00DE1F53"/>
    <w:rsid w:val="00DE3ADC"/>
    <w:rsid w:val="00DF2619"/>
    <w:rsid w:val="00E12E32"/>
    <w:rsid w:val="00E17D02"/>
    <w:rsid w:val="00E30DA9"/>
    <w:rsid w:val="00E3232D"/>
    <w:rsid w:val="00E44A0D"/>
    <w:rsid w:val="00E604E4"/>
    <w:rsid w:val="00E63048"/>
    <w:rsid w:val="00E70E1E"/>
    <w:rsid w:val="00E81B10"/>
    <w:rsid w:val="00E855BF"/>
    <w:rsid w:val="00E948C6"/>
    <w:rsid w:val="00EA012A"/>
    <w:rsid w:val="00EA1F24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17FB"/>
    <w:rsid w:val="00F5109B"/>
    <w:rsid w:val="00F71386"/>
    <w:rsid w:val="00F74C13"/>
    <w:rsid w:val="00F75F6D"/>
    <w:rsid w:val="00F77196"/>
    <w:rsid w:val="00F77856"/>
    <w:rsid w:val="00F93849"/>
    <w:rsid w:val="00FB0E0B"/>
    <w:rsid w:val="00FB2C0D"/>
    <w:rsid w:val="00FC084F"/>
    <w:rsid w:val="00FD380B"/>
    <w:rsid w:val="00FE128D"/>
    <w:rsid w:val="00FE6295"/>
    <w:rsid w:val="00FE667D"/>
    <w:rsid w:val="00FF2E59"/>
    <w:rsid w:val="00FF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5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558D-94D3-47AA-AC24-75EF3823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2026-06-02T11:10:00Z</dcterms:created>
  <dcterms:modified xsi:type="dcterms:W3CDTF">2026-06-29T09:02:00Z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