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45FCA" w14:textId="35DF6B3E" w:rsidR="000746C5" w:rsidRPr="0033103E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3103E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3103E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3103E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3103E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3103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A96DF1B" w:rsidR="00363F81" w:rsidRPr="0033103E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A5EA4" w:rsidRPr="0033103E">
        <w:rPr>
          <w:rFonts w:asciiTheme="minorHAnsi" w:hAnsiTheme="minorHAnsi" w:cstheme="minorHAnsi"/>
        </w:rPr>
        <w:t xml:space="preserve"> </w:t>
      </w:r>
      <w:r w:rsidR="003A3CAC" w:rsidRPr="0033103E">
        <w:rPr>
          <w:rFonts w:asciiTheme="minorHAnsi" w:hAnsiTheme="minorHAnsi" w:cstheme="minorHAnsi"/>
          <w:sz w:val="24"/>
          <w:szCs w:val="24"/>
        </w:rPr>
        <w:t>0113.1.PSP.G.SPS</w:t>
      </w:r>
    </w:p>
    <w:p w14:paraId="43134346" w14:textId="78451F9B" w:rsidR="004501ED" w:rsidRPr="0033103E" w:rsidRDefault="004838B3" w:rsidP="007A5EA4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3103E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3103E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3103E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A5EA4" w:rsidRPr="0033103E">
        <w:rPr>
          <w:rFonts w:asciiTheme="minorHAnsi" w:hAnsiTheme="minorHAnsi" w:cstheme="minorHAnsi"/>
        </w:rPr>
        <w:t xml:space="preserve"> </w:t>
      </w:r>
      <w:r w:rsidR="005F23B5" w:rsidRPr="0033103E">
        <w:rPr>
          <w:rFonts w:asciiTheme="minorHAnsi" w:hAnsiTheme="minorHAnsi" w:cstheme="minorHAnsi"/>
          <w:b/>
          <w:bCs/>
          <w:color w:val="000000" w:themeColor="text1"/>
        </w:rPr>
        <w:t>Statystyka w pedagogice specjalnej</w:t>
      </w:r>
    </w:p>
    <w:p w14:paraId="274BA5FF" w14:textId="4010B5BB" w:rsidR="004838B3" w:rsidRPr="0033103E" w:rsidRDefault="004838B3" w:rsidP="007A5EA4">
      <w:pPr>
        <w:pStyle w:val="Styl1"/>
        <w:spacing w:line="276" w:lineRule="auto"/>
        <w:ind w:left="426"/>
        <w:jc w:val="both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33103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7A5EA4" w:rsidRPr="0033103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22BD9" w:rsidRPr="0033103E">
        <w:rPr>
          <w:rFonts w:asciiTheme="minorHAnsi" w:hAnsiTheme="minorHAnsi" w:cstheme="minorHAnsi"/>
          <w:b/>
          <w:bCs/>
          <w:i w:val="0"/>
          <w:iCs/>
        </w:rPr>
        <w:t>Statistics</w:t>
      </w:r>
      <w:proofErr w:type="spellEnd"/>
      <w:r w:rsidR="00622BD9" w:rsidRPr="0033103E">
        <w:rPr>
          <w:rFonts w:asciiTheme="minorHAnsi" w:hAnsiTheme="minorHAnsi" w:cstheme="minorHAnsi"/>
          <w:b/>
          <w:bCs/>
          <w:i w:val="0"/>
          <w:iCs/>
        </w:rPr>
        <w:t xml:space="preserve"> in Special </w:t>
      </w:r>
      <w:proofErr w:type="spellStart"/>
      <w:r w:rsidR="00622BD9" w:rsidRPr="0033103E">
        <w:rPr>
          <w:rFonts w:asciiTheme="minorHAnsi" w:hAnsiTheme="minorHAnsi" w:cstheme="minorHAnsi"/>
          <w:b/>
          <w:bCs/>
          <w:i w:val="0"/>
          <w:iCs/>
        </w:rPr>
        <w:t>Pedagogy</w:t>
      </w:r>
      <w:proofErr w:type="spellEnd"/>
    </w:p>
    <w:p w14:paraId="1405C745" w14:textId="7FD52CCC" w:rsidR="000746C5" w:rsidRPr="0033103E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3103E">
        <w:rPr>
          <w:iCs/>
          <w:color w:val="000000" w:themeColor="text1"/>
          <w:sz w:val="24"/>
          <w:szCs w:val="24"/>
        </w:rPr>
        <w:t>Usytuowanie</w:t>
      </w:r>
      <w:r w:rsidR="00BE67AE" w:rsidRPr="0033103E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3103E">
        <w:rPr>
          <w:iCs/>
          <w:color w:val="000000" w:themeColor="text1"/>
          <w:sz w:val="24"/>
          <w:szCs w:val="24"/>
        </w:rPr>
        <w:t xml:space="preserve"> (zajęć)</w:t>
      </w:r>
      <w:r w:rsidRPr="0033103E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0D4EC0" w:rsidRPr="0033103E" w14:paraId="56311982" w14:textId="77777777" w:rsidTr="000D4EC0">
        <w:trPr>
          <w:trHeight w:val="282"/>
          <w:jc w:val="center"/>
        </w:trPr>
        <w:tc>
          <w:tcPr>
            <w:tcW w:w="4742" w:type="dxa"/>
          </w:tcPr>
          <w:p w14:paraId="3CBA5325" w14:textId="655D577B" w:rsidR="000D4EC0" w:rsidRPr="0033103E" w:rsidRDefault="000D4EC0" w:rsidP="000D4EC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4527A25" w14:textId="7FEB876A" w:rsidR="000D4EC0" w:rsidRPr="0033103E" w:rsidRDefault="000D4EC0" w:rsidP="000D4E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310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Pedagogika specjalna</w:t>
            </w:r>
          </w:p>
        </w:tc>
      </w:tr>
      <w:tr w:rsidR="000D4EC0" w:rsidRPr="0033103E" w14:paraId="4F60DDAE" w14:textId="77777777" w:rsidTr="000D4EC0">
        <w:trPr>
          <w:trHeight w:val="285"/>
          <w:jc w:val="center"/>
        </w:trPr>
        <w:tc>
          <w:tcPr>
            <w:tcW w:w="4742" w:type="dxa"/>
          </w:tcPr>
          <w:p w14:paraId="34AC78D4" w14:textId="08FC496A" w:rsidR="000D4EC0" w:rsidRPr="0033103E" w:rsidRDefault="000D4EC0" w:rsidP="000D4EC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9441D9F" w14:textId="09B6EF10" w:rsidR="000D4EC0" w:rsidRPr="0033103E" w:rsidRDefault="000D4EC0" w:rsidP="000D4E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0D4EC0" w:rsidRPr="0033103E" w14:paraId="15D8E656" w14:textId="77777777" w:rsidTr="000D4EC0">
        <w:trPr>
          <w:trHeight w:val="234"/>
          <w:jc w:val="center"/>
        </w:trPr>
        <w:tc>
          <w:tcPr>
            <w:tcW w:w="4742" w:type="dxa"/>
          </w:tcPr>
          <w:p w14:paraId="66CB51F4" w14:textId="3D09229F" w:rsidR="000D4EC0" w:rsidRPr="0033103E" w:rsidRDefault="000D4EC0" w:rsidP="000D4EC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E0ACAC8" w14:textId="49FDEE89" w:rsidR="000D4EC0" w:rsidRPr="0033103E" w:rsidRDefault="000D4EC0" w:rsidP="000D4E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0D4EC0" w:rsidRPr="0033103E" w14:paraId="24A4112E" w14:textId="77777777" w:rsidTr="000D4EC0">
        <w:trPr>
          <w:trHeight w:val="285"/>
          <w:jc w:val="center"/>
        </w:trPr>
        <w:tc>
          <w:tcPr>
            <w:tcW w:w="4742" w:type="dxa"/>
          </w:tcPr>
          <w:p w14:paraId="44A41269" w14:textId="1304D5E3" w:rsidR="000D4EC0" w:rsidRPr="0033103E" w:rsidRDefault="000D4EC0" w:rsidP="000D4EC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6D5CD76" w14:textId="2DB4E0AD" w:rsidR="000D4EC0" w:rsidRPr="0033103E" w:rsidRDefault="000D4EC0" w:rsidP="000D4E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0D4EC0" w:rsidRPr="0033103E" w14:paraId="665D7137" w14:textId="77777777" w:rsidTr="000D4EC0">
        <w:trPr>
          <w:trHeight w:val="282"/>
          <w:jc w:val="center"/>
        </w:trPr>
        <w:tc>
          <w:tcPr>
            <w:tcW w:w="4742" w:type="dxa"/>
          </w:tcPr>
          <w:p w14:paraId="4533E0D6" w14:textId="3B7F67D4" w:rsidR="000D4EC0" w:rsidRPr="0033103E" w:rsidRDefault="000D4EC0" w:rsidP="000D4EC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B081448" w14:textId="0F1C1DB3" w:rsidR="000D4EC0" w:rsidRPr="0033103E" w:rsidRDefault="000D4EC0" w:rsidP="000D4E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dr Joanna Sądel</w:t>
            </w:r>
          </w:p>
        </w:tc>
      </w:tr>
      <w:tr w:rsidR="000D4EC0" w:rsidRPr="0033103E" w14:paraId="61AC06B3" w14:textId="77777777" w:rsidTr="000D4EC0">
        <w:trPr>
          <w:trHeight w:val="285"/>
          <w:jc w:val="center"/>
        </w:trPr>
        <w:tc>
          <w:tcPr>
            <w:tcW w:w="4742" w:type="dxa"/>
          </w:tcPr>
          <w:p w14:paraId="29CD3083" w14:textId="2619BB49" w:rsidR="000D4EC0" w:rsidRPr="0033103E" w:rsidRDefault="000D4EC0" w:rsidP="000D4EC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3E7E349" w14:textId="44AC0F21" w:rsidR="000D4EC0" w:rsidRPr="0033103E" w:rsidRDefault="000D4EC0" w:rsidP="000D4E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33103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3103E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3103E">
        <w:rPr>
          <w:iCs/>
          <w:color w:val="000000" w:themeColor="text1"/>
          <w:sz w:val="24"/>
          <w:szCs w:val="24"/>
        </w:rPr>
        <w:t>przedmiotu</w:t>
      </w:r>
      <w:r w:rsidR="00654EA0" w:rsidRPr="0033103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3103E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3103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20BB06F" w:rsidR="000746C5" w:rsidRPr="0033103E" w:rsidRDefault="001D63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7A5EA4"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ęzyk polski</w:t>
            </w:r>
          </w:p>
        </w:tc>
      </w:tr>
      <w:tr w:rsidR="00341AC4" w:rsidRPr="0033103E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3103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520BCA4" w:rsidR="000746C5" w:rsidRPr="0033103E" w:rsidRDefault="001D63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matematyka na poziomie szkoły ponadpodstawowej – profil podstawowy</w:t>
            </w:r>
          </w:p>
        </w:tc>
      </w:tr>
    </w:tbl>
    <w:p w14:paraId="3E7144CC" w14:textId="6D649217" w:rsidR="000746C5" w:rsidRPr="0033103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3103E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3103E">
        <w:rPr>
          <w:iCs/>
          <w:color w:val="000000" w:themeColor="text1"/>
          <w:sz w:val="24"/>
          <w:szCs w:val="24"/>
        </w:rPr>
        <w:t>przedmiotu</w:t>
      </w:r>
      <w:r w:rsidR="00654EA0" w:rsidRPr="0033103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3103E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3103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7301C82" w:rsidR="000746C5" w:rsidRPr="0033103E" w:rsidRDefault="007A5EA4" w:rsidP="00E919C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3103E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3103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754BB5A" w:rsidR="000746C5" w:rsidRPr="0033103E" w:rsidRDefault="007A5EA4" w:rsidP="00E919C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3103E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3103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633F158" w:rsidR="000746C5" w:rsidRPr="0033103E" w:rsidRDefault="007A5EA4" w:rsidP="00E919C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3103E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3103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07BAFF0" w:rsidR="00402BCD" w:rsidRPr="0033103E" w:rsidRDefault="00BD06F0" w:rsidP="00E919C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praktyczne, d</w:t>
            </w:r>
            <w:r w:rsidR="007A5EA4"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yskusja grupowa</w:t>
            </w: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7A5EA4"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praca w grupach, prezentacja multimedialna</w:t>
            </w:r>
          </w:p>
        </w:tc>
      </w:tr>
      <w:tr w:rsidR="009730B5" w:rsidRPr="0033103E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730B5" w:rsidRPr="0033103E" w:rsidRDefault="009730B5" w:rsidP="009730B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2648E2B" w14:textId="21407387" w:rsidR="009730B5" w:rsidRPr="0033103E" w:rsidRDefault="009730B5" w:rsidP="00E919C7">
            <w:pPr>
              <w:pStyle w:val="Default"/>
              <w:numPr>
                <w:ilvl w:val="0"/>
                <w:numId w:val="41"/>
              </w:num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King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B. M., </w:t>
            </w:r>
            <w:proofErr w:type="spellStart"/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Minium</w:t>
            </w:r>
            <w:proofErr w:type="spellEnd"/>
            <w:r w:rsidR="00E919C7">
              <w:rPr>
                <w:rFonts w:asciiTheme="minorHAnsi" w:hAnsiTheme="minorHAnsi" w:cstheme="minorHAnsi"/>
                <w:sz w:val="21"/>
                <w:szCs w:val="21"/>
              </w:rPr>
              <w:t>, E.W. (</w:t>
            </w:r>
            <w:r w:rsidR="00E919C7" w:rsidRPr="0033103E">
              <w:rPr>
                <w:rFonts w:asciiTheme="minorHAnsi" w:hAnsiTheme="minorHAnsi" w:cstheme="minorHAnsi"/>
                <w:sz w:val="21"/>
                <w:szCs w:val="21"/>
              </w:rPr>
              <w:t>2009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E919C7" w:rsidRPr="0033103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Statystyka dl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 xml:space="preserve">a psychologów 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br/>
              <w:t>i pedagogów. PWN.</w:t>
            </w:r>
          </w:p>
          <w:p w14:paraId="76AED6E5" w14:textId="65E02C6E" w:rsidR="009730B5" w:rsidRPr="0033103E" w:rsidRDefault="009730B5" w:rsidP="00E919C7">
            <w:pPr>
              <w:pStyle w:val="Default"/>
              <w:numPr>
                <w:ilvl w:val="0"/>
                <w:numId w:val="41"/>
              </w:num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Kožuh</w:t>
            </w:r>
            <w:proofErr w:type="spellEnd"/>
            <w:r w:rsidR="00E919C7">
              <w:rPr>
                <w:rFonts w:asciiTheme="minorHAnsi" w:hAnsiTheme="minorHAnsi" w:cstheme="minorHAnsi"/>
                <w:sz w:val="21"/>
                <w:szCs w:val="21"/>
              </w:rPr>
              <w:t>, B.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E919C7" w:rsidRPr="0033103E">
              <w:rPr>
                <w:rFonts w:asciiTheme="minorHAnsi" w:hAnsiTheme="minorHAnsi" w:cstheme="minorHAnsi"/>
                <w:sz w:val="21"/>
                <w:szCs w:val="21"/>
              </w:rPr>
              <w:t>2011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). Statystyka dla pedagogów.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Wyd. Krakowskiej Akademii im. Andrzeja Frycza Modrzewskiego.</w:t>
            </w:r>
          </w:p>
          <w:p w14:paraId="2C7706C7" w14:textId="296CE8CB" w:rsidR="009730B5" w:rsidRPr="0033103E" w:rsidRDefault="009730B5" w:rsidP="00E919C7">
            <w:pPr>
              <w:pStyle w:val="Default"/>
              <w:numPr>
                <w:ilvl w:val="0"/>
                <w:numId w:val="41"/>
              </w:num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Malinowski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, A.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E919C7" w:rsidRPr="0033103E">
              <w:rPr>
                <w:rFonts w:asciiTheme="minorHAnsi" w:hAnsiTheme="minorHAnsi" w:cstheme="minorHAnsi"/>
                <w:sz w:val="21"/>
                <w:szCs w:val="21"/>
              </w:rPr>
              <w:t>2014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 xml:space="preserve">). 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Podstawy sta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tystyki z elementami demografii.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W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yd. LIBER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6D4BD63C" w14:textId="4E2B55B4" w:rsidR="009730B5" w:rsidRPr="0033103E" w:rsidRDefault="009730B5" w:rsidP="00E919C7">
            <w:pPr>
              <w:pStyle w:val="Default"/>
              <w:numPr>
                <w:ilvl w:val="0"/>
                <w:numId w:val="41"/>
              </w:num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Okólski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M., </w:t>
            </w:r>
            <w:proofErr w:type="spellStart"/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Fihel</w:t>
            </w:r>
            <w:proofErr w:type="spellEnd"/>
            <w:r w:rsidR="00E919C7">
              <w:rPr>
                <w:rFonts w:asciiTheme="minorHAnsi" w:hAnsiTheme="minorHAnsi" w:cstheme="minorHAnsi"/>
                <w:sz w:val="21"/>
                <w:szCs w:val="21"/>
              </w:rPr>
              <w:t>, A. (</w:t>
            </w:r>
            <w:r w:rsidR="00E919C7" w:rsidRPr="0033103E">
              <w:rPr>
                <w:rFonts w:asciiTheme="minorHAnsi" w:hAnsiTheme="minorHAnsi" w:cstheme="minorHAnsi"/>
                <w:sz w:val="21"/>
                <w:szCs w:val="21"/>
              </w:rPr>
              <w:t>2012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Demografia. Współczesne zjawiska 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br/>
              <w:t>i teorie.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Wyd. Naukowe SCHOLAR.</w:t>
            </w:r>
          </w:p>
          <w:p w14:paraId="21539079" w14:textId="1548E2BF" w:rsidR="009730B5" w:rsidRPr="0033103E" w:rsidRDefault="009730B5" w:rsidP="00E919C7">
            <w:pPr>
              <w:pStyle w:val="Default"/>
              <w:numPr>
                <w:ilvl w:val="0"/>
                <w:numId w:val="41"/>
              </w:numPr>
              <w:spacing w:line="276" w:lineRule="auto"/>
              <w:ind w:left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Rabiej</w:t>
            </w:r>
            <w:proofErr w:type="spellEnd"/>
            <w:r w:rsidR="00E919C7">
              <w:rPr>
                <w:rFonts w:asciiTheme="minorHAnsi" w:hAnsiTheme="minorHAnsi" w:cstheme="minorHAnsi"/>
                <w:sz w:val="21"/>
                <w:szCs w:val="21"/>
              </w:rPr>
              <w:t>, M. (</w:t>
            </w:r>
            <w:r w:rsidR="00E919C7" w:rsidRPr="0033103E">
              <w:rPr>
                <w:rFonts w:asciiTheme="minorHAnsi" w:hAnsiTheme="minorHAnsi" w:cstheme="minorHAnsi"/>
                <w:sz w:val="21"/>
                <w:szCs w:val="21"/>
              </w:rPr>
              <w:t>2012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 xml:space="preserve">). 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Statystyka z programem </w:t>
            </w:r>
            <w:proofErr w:type="spellStart"/>
            <w:r w:rsidR="00E919C7">
              <w:rPr>
                <w:rFonts w:asciiTheme="minorHAnsi" w:hAnsiTheme="minorHAnsi" w:cstheme="minorHAnsi"/>
                <w:sz w:val="21"/>
                <w:szCs w:val="21"/>
              </w:rPr>
              <w:t>Statistica</w:t>
            </w:r>
            <w:proofErr w:type="spellEnd"/>
            <w:r w:rsidR="00E919C7">
              <w:rPr>
                <w:rFonts w:asciiTheme="minorHAnsi" w:hAnsiTheme="minorHAnsi" w:cstheme="minorHAnsi"/>
                <w:sz w:val="21"/>
                <w:szCs w:val="21"/>
              </w:rPr>
              <w:t>. Wydawnictwo Helion.</w:t>
            </w:r>
          </w:p>
        </w:tc>
      </w:tr>
      <w:tr w:rsidR="009730B5" w:rsidRPr="0033103E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730B5" w:rsidRPr="0033103E" w:rsidRDefault="009730B5" w:rsidP="009730B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D74AD92" w14:textId="3D9D2729" w:rsidR="00297ACC" w:rsidRPr="0033103E" w:rsidRDefault="00297ACC" w:rsidP="00E919C7">
            <w:pPr>
              <w:pStyle w:val="Default"/>
              <w:numPr>
                <w:ilvl w:val="0"/>
                <w:numId w:val="42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Silverman</w:t>
            </w:r>
            <w:proofErr w:type="spellEnd"/>
            <w:r w:rsidR="00E919C7">
              <w:rPr>
                <w:rFonts w:asciiTheme="minorHAnsi" w:hAnsiTheme="minorHAnsi" w:cstheme="minorHAnsi"/>
                <w:sz w:val="21"/>
                <w:szCs w:val="21"/>
              </w:rPr>
              <w:t>, D. (2012).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Interpretacja danych jakościowych. Wyd. PWN.</w:t>
            </w:r>
          </w:p>
          <w:p w14:paraId="3033B12D" w14:textId="3AAA5F04" w:rsidR="00297ACC" w:rsidRPr="0033103E" w:rsidRDefault="00297ACC" w:rsidP="00E919C7">
            <w:pPr>
              <w:pStyle w:val="Default"/>
              <w:numPr>
                <w:ilvl w:val="0"/>
                <w:numId w:val="42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Sobczyk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M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. (</w:t>
            </w:r>
            <w:r w:rsidR="00E919C7" w:rsidRPr="0033103E">
              <w:rPr>
                <w:rFonts w:asciiTheme="minorHAnsi" w:hAnsiTheme="minorHAnsi" w:cstheme="minorHAnsi"/>
                <w:sz w:val="21"/>
                <w:szCs w:val="21"/>
              </w:rPr>
              <w:t>2013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). Statystyka, Wyd. PWN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456B6D4" w14:textId="409CB4C5" w:rsidR="009730B5" w:rsidRPr="0091325D" w:rsidRDefault="00297ACC" w:rsidP="00E919C7">
            <w:pPr>
              <w:pStyle w:val="Default"/>
              <w:numPr>
                <w:ilvl w:val="0"/>
                <w:numId w:val="42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Zglińska-Pietrzak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A., Dembowska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B., </w:t>
            </w:r>
            <w:proofErr w:type="spellStart"/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Lorencka</w:t>
            </w:r>
            <w:proofErr w:type="spellEnd"/>
            <w:r w:rsidR="00E919C7">
              <w:rPr>
                <w:rFonts w:asciiTheme="minorHAnsi" w:hAnsiTheme="minorHAnsi" w:cstheme="minorHAnsi"/>
                <w:sz w:val="21"/>
                <w:szCs w:val="21"/>
              </w:rPr>
              <w:t>, M. (</w:t>
            </w:r>
            <w:r w:rsidR="00E919C7" w:rsidRPr="0033103E">
              <w:rPr>
                <w:rFonts w:asciiTheme="minorHAnsi" w:hAnsiTheme="minorHAnsi" w:cstheme="minorHAnsi"/>
                <w:sz w:val="21"/>
                <w:szCs w:val="21"/>
              </w:rPr>
              <w:t>2004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Po</w:t>
            </w:r>
            <w:r w:rsidR="00E919C7">
              <w:rPr>
                <w:rFonts w:asciiTheme="minorHAnsi" w:hAnsiTheme="minorHAnsi" w:cstheme="minorHAnsi"/>
                <w:sz w:val="21"/>
                <w:szCs w:val="21"/>
              </w:rPr>
              <w:t>dstawy statystyki dla pedagogów.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Wydawnictwo Wyższej Szkoły Humanistyczno-Ekonomicznej.</w:t>
            </w:r>
          </w:p>
        </w:tc>
      </w:tr>
    </w:tbl>
    <w:p w14:paraId="211E22AD" w14:textId="632220BB" w:rsidR="000746C5" w:rsidRPr="0033103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3103E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56CFC248" w:rsidR="003E0703" w:rsidRPr="0033103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17E7818F" w14:textId="58FD3900" w:rsidR="000C7590" w:rsidRPr="0033103E" w:rsidRDefault="000C7590" w:rsidP="00F87904">
      <w:pPr>
        <w:pStyle w:val="TableParagraph"/>
        <w:snapToGrid w:val="0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1FCE741A" w14:textId="48AF225B" w:rsidR="00810BCE" w:rsidRPr="0033103E" w:rsidRDefault="000C7590" w:rsidP="00810BCE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6F2CF0"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10BCE" w:rsidRPr="003310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studenta z podstawowymi pojęciami, terminologią oraz metodami analizy statystycznej związanej z wyjaśnieniem zjawisk społecznych i demograficznych.</w:t>
      </w:r>
      <w:r w:rsidR="00810BCE"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4E48BD25" w14:textId="06DE124F" w:rsidR="00810BCE" w:rsidRPr="0033103E" w:rsidRDefault="00810BCE" w:rsidP="00810BCE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C2. </w:t>
      </w:r>
      <w:r w:rsidRPr="003310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umiejętności stosowania metod analizy statystycznej do opisu badanych zjawisk, zbierania danych empirycznych oraz ich optymalnej obróbki statystycznej.</w:t>
      </w:r>
    </w:p>
    <w:p w14:paraId="578D1B04" w14:textId="107C2D2F" w:rsidR="00810BCE" w:rsidRPr="0033103E" w:rsidRDefault="00810BCE" w:rsidP="00810BCE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3310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Wdrożenie do akceptującej, a równocześnie krytycznej postawy wobec metod analizy statystycznej oraz do doceniania wagi i uświadomienia niedoskonałości narzędzi analizy statystycznej. </w:t>
      </w:r>
    </w:p>
    <w:p w14:paraId="1BACAF2F" w14:textId="77777777" w:rsidR="00E919C7" w:rsidRDefault="00E919C7" w:rsidP="000C7590">
      <w:pPr>
        <w:pStyle w:val="TableParagraph"/>
        <w:numPr>
          <w:ilvl w:val="1"/>
          <w:numId w:val="10"/>
        </w:numPr>
        <w:snapToGrid w:val="0"/>
        <w:spacing w:line="276" w:lineRule="auto"/>
        <w:ind w:left="709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7DC54147" w14:textId="4AC967E1" w:rsidR="000C7590" w:rsidRPr="00E919C7" w:rsidRDefault="0091325D" w:rsidP="00E919C7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919C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0C7590" w:rsidRPr="00E919C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6BC93710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14:paraId="21524FEF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Rodzaje danych i strategie badań naukowych – zależności między typem danych a metodą analizy.</w:t>
      </w:r>
    </w:p>
    <w:p w14:paraId="6DD145AF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Zasady przetwarzania danych: selekcja, weryfikacja, kodowanie, klasyfikacja, kategoryzacja i kwantyfikacja.</w:t>
      </w:r>
    </w:p>
    <w:p w14:paraId="106B3DD1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Statystyka opisowa: rozkłady częstości, miary tendencji centralnej i miary zmienności.</w:t>
      </w:r>
    </w:p>
    <w:p w14:paraId="7D2F3C7C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Analiza jedno- i dwuczynnikowa, korelacje, testowanie hipotez, analizy porównawcze.</w:t>
      </w:r>
    </w:p>
    <w:p w14:paraId="18305EC8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Selekcja i analiza danych jakościowych: wyłanianie kategorii, relacje między kategoriami, mapy pojęciowe, matryce, winiety i sieci.</w:t>
      </w:r>
    </w:p>
    <w:p w14:paraId="12B0CA58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Kryteria jakości badań: trafność, rzetelność, reprezentatywność, transparentność, wiarygodność, autentyczność.</w:t>
      </w:r>
    </w:p>
    <w:p w14:paraId="234F417A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Triangulacja danych, metod i perspektyw teoretycznych; możliwości uogólnienia i transferu wyników.</w:t>
      </w:r>
    </w:p>
    <w:p w14:paraId="328F9EF1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Warsztat pisarski badacza: style narracji, język naukowy, formatowanie raportów.</w:t>
      </w:r>
    </w:p>
    <w:p w14:paraId="4AD1512D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Etyka badań społecznych: zgoda uczestników, poufność, dylematy etyczne, zapobieganie plagiatowi, kontekst społeczno-polityczny.</w:t>
      </w:r>
    </w:p>
    <w:p w14:paraId="5B240C14" w14:textId="77777777" w:rsidR="00B76D30" w:rsidRPr="0033103E" w:rsidRDefault="00B76D30" w:rsidP="00B76D30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Formułowanie celów i problemów badawczych. Dobór metod, technik i narzędzi badawczych. Projektowanie i realizacja procesu badawczego. Zbieranie oraz opracowanie danych empirycznych. Prezentacja, interpretacja i analiza wyników badań. Formułowanie wniosków na podstawie przeprowadzonych analiz.</w:t>
      </w:r>
    </w:p>
    <w:p w14:paraId="463B4B6C" w14:textId="22E2321E" w:rsidR="00B76D30" w:rsidRPr="00DD3451" w:rsidRDefault="00B76D30" w:rsidP="00DD3451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color w:val="000000" w:themeColor="text1"/>
          <w:sz w:val="24"/>
          <w:szCs w:val="24"/>
        </w:rPr>
        <w:t>Zastosowanie programów komputerowych w analizie danych ilościowych i jakościowych.</w:t>
      </w:r>
    </w:p>
    <w:p w14:paraId="52CBFC3B" w14:textId="255BAEC0" w:rsidR="00436303" w:rsidRPr="0033103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3103E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3103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3103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3103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3103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3103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3103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3103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3103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3139F" w:rsidRPr="0033103E" w14:paraId="4B1E1EAC" w14:textId="77777777" w:rsidTr="001325B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BF57AF2" w14:textId="5AA97BEB" w:rsidR="001325B9" w:rsidRPr="0033103E" w:rsidRDefault="0033139F" w:rsidP="00DD345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887C974" w14:textId="4533B6B8" w:rsidR="00F46A4D" w:rsidRPr="0033103E" w:rsidRDefault="00F46A4D" w:rsidP="001325B9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G.W7.</w:t>
            </w:r>
          </w:p>
        </w:tc>
        <w:tc>
          <w:tcPr>
            <w:tcW w:w="6830" w:type="dxa"/>
            <w:vAlign w:val="center"/>
          </w:tcPr>
          <w:p w14:paraId="1C4830B9" w14:textId="30ED924B" w:rsidR="00794DB9" w:rsidRPr="003E69ED" w:rsidRDefault="00E919C7" w:rsidP="00EB24E2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91325D">
              <w:rPr>
                <w:rFonts w:asciiTheme="minorHAnsi" w:hAnsiTheme="minorHAnsi" w:cstheme="minorHAnsi"/>
                <w:sz w:val="21"/>
                <w:szCs w:val="21"/>
              </w:rPr>
              <w:t xml:space="preserve">na i rozumie strategię </w:t>
            </w:r>
            <w:r w:rsidR="0033139F" w:rsidRPr="0033103E">
              <w:rPr>
                <w:rFonts w:asciiTheme="minorHAnsi" w:hAnsiTheme="minorHAnsi" w:cstheme="minorHAnsi"/>
                <w:sz w:val="21"/>
                <w:szCs w:val="21"/>
              </w:rPr>
              <w:t>i metod</w:t>
            </w:r>
            <w:r w:rsidR="0091325D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="0033139F"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badań statystycznych w zakresie pedagogiki ora</w:t>
            </w:r>
            <w:r w:rsidR="0091325D">
              <w:rPr>
                <w:rFonts w:asciiTheme="minorHAnsi" w:hAnsiTheme="minorHAnsi" w:cstheme="minorHAnsi"/>
                <w:sz w:val="21"/>
                <w:szCs w:val="21"/>
              </w:rPr>
              <w:t xml:space="preserve">z rozumie towarzyszące im błędy;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podstawowe</w:t>
            </w:r>
            <w:r w:rsidR="001325B9" w:rsidRPr="0033103E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zasady</w:t>
            </w:r>
            <w:r w:rsidR="001325B9" w:rsidRPr="0033103E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przeprowadzania</w:t>
            </w:r>
            <w:r w:rsidR="001325B9" w:rsidRPr="0033103E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badań</w:t>
            </w:r>
            <w:r w:rsidR="001325B9" w:rsidRPr="0033103E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naukowych,</w:t>
            </w:r>
            <w:r w:rsidR="001325B9" w:rsidRPr="0033103E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dylematy</w:t>
            </w:r>
            <w:r w:rsidR="001325B9" w:rsidRPr="0033103E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1325B9" w:rsidRPr="0033103E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wybory</w:t>
            </w:r>
            <w:r w:rsidR="001325B9" w:rsidRPr="0033103E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etyczne </w:t>
            </w:r>
            <w:r w:rsidR="001325B9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na</w:t>
            </w:r>
            <w:r w:rsidR="001325B9" w:rsidRPr="0033103E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różnych</w:t>
            </w:r>
            <w:r w:rsidR="001325B9" w:rsidRPr="0033103E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etapach</w:t>
            </w:r>
            <w:r w:rsidR="001325B9" w:rsidRPr="0033103E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procesu</w:t>
            </w:r>
            <w:r w:rsidR="001325B9" w:rsidRPr="0033103E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badawczego,</w:t>
            </w:r>
            <w:r w:rsidR="001325B9" w:rsidRPr="0033103E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problematykę</w:t>
            </w:r>
            <w:r w:rsidR="001325B9" w:rsidRPr="0033103E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zaangażowania</w:t>
            </w:r>
            <w:r w:rsidR="001325B9" w:rsidRPr="0033103E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uczestników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badań; społeczno-polityczny kontekst badań społecznych; zagadnienie prezentacji wyników badań w</w:t>
            </w:r>
            <w:r w:rsidR="001325B9" w:rsidRPr="0033103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przestrzeni publicznej;</w:t>
            </w:r>
            <w:r w:rsidR="001325B9" w:rsidRPr="0033103E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pojęcie</w:t>
            </w:r>
            <w:r w:rsidR="001325B9" w:rsidRPr="0033103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plagiatu w</w:t>
            </w:r>
            <w:r w:rsidR="001325B9" w:rsidRPr="0033103E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pracy</w:t>
            </w:r>
            <w:r w:rsidR="001325B9" w:rsidRPr="0033103E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1325B9" w:rsidRPr="0033103E">
              <w:rPr>
                <w:rFonts w:asciiTheme="minorHAnsi" w:hAnsiTheme="minorHAnsi" w:cstheme="minorHAnsi"/>
                <w:sz w:val="21"/>
                <w:szCs w:val="21"/>
              </w:rPr>
              <w:t>badawczej;</w:t>
            </w:r>
          </w:p>
        </w:tc>
        <w:tc>
          <w:tcPr>
            <w:tcW w:w="1773" w:type="dxa"/>
          </w:tcPr>
          <w:p w14:paraId="51D06D77" w14:textId="77777777" w:rsidR="0033139F" w:rsidRPr="0033103E" w:rsidRDefault="0033139F" w:rsidP="00794DB9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PSPEC_W07</w:t>
            </w:r>
          </w:p>
          <w:p w14:paraId="1881EAEC" w14:textId="72D3B1E1" w:rsidR="0033139F" w:rsidRPr="0033103E" w:rsidRDefault="0033139F" w:rsidP="00794DB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3103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82D30" w:rsidRPr="0033103E" w14:paraId="3F10EFF6" w14:textId="77777777" w:rsidTr="00B721F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EFC7BEA" w14:textId="77777777" w:rsidR="00082D30" w:rsidRPr="0033103E" w:rsidRDefault="00082D30" w:rsidP="00082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21BD32C5" w14:textId="3303CA1A" w:rsidR="00FD7A48" w:rsidRPr="0033103E" w:rsidRDefault="00F46A4D" w:rsidP="00DD3451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G.U2.</w:t>
            </w:r>
          </w:p>
          <w:p w14:paraId="68006EF6" w14:textId="1F94924C" w:rsidR="00F46A4D" w:rsidRPr="0033103E" w:rsidRDefault="00F46A4D" w:rsidP="00F46A4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G.U6.</w:t>
            </w:r>
          </w:p>
        </w:tc>
        <w:tc>
          <w:tcPr>
            <w:tcW w:w="6821" w:type="dxa"/>
          </w:tcPr>
          <w:p w14:paraId="5508980C" w14:textId="3FBDA681" w:rsidR="00B721F5" w:rsidRPr="003E69ED" w:rsidRDefault="0091325D" w:rsidP="00FD7A4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082D30" w:rsidRPr="0033103E">
              <w:rPr>
                <w:rFonts w:asciiTheme="minorHAnsi" w:hAnsiTheme="minorHAnsi" w:cstheme="minorHAnsi"/>
                <w:sz w:val="21"/>
                <w:szCs w:val="21"/>
              </w:rPr>
              <w:t>doko</w:t>
            </w:r>
            <w:r w:rsidR="00B41D67" w:rsidRPr="0033103E">
              <w:rPr>
                <w:rFonts w:asciiTheme="minorHAnsi" w:hAnsiTheme="minorHAnsi" w:cstheme="minorHAnsi"/>
                <w:sz w:val="21"/>
                <w:szCs w:val="21"/>
              </w:rPr>
              <w:t>nać</w:t>
            </w:r>
            <w:r w:rsidR="00082D30"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 opisu statystycznego zgromadzonych danych i interpretuje wyniki.</w:t>
            </w:r>
            <w:r w:rsidR="003E69E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bookmarkStart w:id="1" w:name="_GoBack"/>
            <w:bookmarkEnd w:id="1"/>
            <w:r w:rsidR="00E919C7"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dokonać</w:t>
            </w:r>
            <w:r w:rsidR="00FD7A48" w:rsidRPr="0033103E">
              <w:rPr>
                <w:rFonts w:asciiTheme="minorHAnsi" w:hAnsiTheme="minorHAnsi" w:cstheme="minorHAnsi"/>
                <w:spacing w:val="74"/>
                <w:w w:val="150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analizy</w:t>
            </w:r>
            <w:r w:rsidR="00FD7A48" w:rsidRPr="0033103E">
              <w:rPr>
                <w:rFonts w:asciiTheme="minorHAnsi" w:hAnsiTheme="minorHAnsi" w:cstheme="minorHAnsi"/>
                <w:spacing w:val="70"/>
                <w:w w:val="150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FD7A48" w:rsidRPr="0033103E">
              <w:rPr>
                <w:rFonts w:asciiTheme="minorHAnsi" w:hAnsiTheme="minorHAnsi" w:cstheme="minorHAnsi"/>
                <w:spacing w:val="72"/>
                <w:w w:val="150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interpretacji</w:t>
            </w:r>
            <w:r w:rsidR="00FD7A48" w:rsidRPr="0033103E">
              <w:rPr>
                <w:rFonts w:asciiTheme="minorHAnsi" w:hAnsiTheme="minorHAnsi" w:cstheme="minorHAnsi"/>
                <w:spacing w:val="72"/>
                <w:w w:val="150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wyników</w:t>
            </w:r>
            <w:r w:rsidR="00FD7A48" w:rsidRPr="0033103E">
              <w:rPr>
                <w:rFonts w:asciiTheme="minorHAnsi" w:hAnsiTheme="minorHAnsi" w:cstheme="minorHAnsi"/>
                <w:spacing w:val="70"/>
                <w:w w:val="150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badań</w:t>
            </w:r>
            <w:r w:rsidR="00FD7A48" w:rsidRPr="0033103E">
              <w:rPr>
                <w:rFonts w:asciiTheme="minorHAnsi" w:hAnsiTheme="minorHAnsi" w:cstheme="minorHAnsi"/>
                <w:spacing w:val="71"/>
                <w:w w:val="150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FD7A48" w:rsidRPr="0033103E">
              <w:rPr>
                <w:rFonts w:asciiTheme="minorHAnsi" w:hAnsiTheme="minorHAnsi" w:cstheme="minorHAnsi"/>
                <w:spacing w:val="71"/>
                <w:w w:val="150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sformułować</w:t>
            </w:r>
            <w:r w:rsidR="00FD7A48" w:rsidRPr="0033103E">
              <w:rPr>
                <w:rFonts w:asciiTheme="minorHAnsi" w:hAnsiTheme="minorHAnsi" w:cstheme="minorHAnsi"/>
                <w:spacing w:val="75"/>
                <w:w w:val="150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wnioski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pedagogiczne</w:t>
            </w:r>
            <w:r w:rsidR="00FD7A48" w:rsidRPr="0033103E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FD7A48" w:rsidRPr="0033103E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FD7A48" w:rsidRPr="0033103E">
              <w:rPr>
                <w:rFonts w:asciiTheme="minorHAnsi" w:hAnsiTheme="minorHAnsi" w:cstheme="minorHAnsi"/>
                <w:sz w:val="21"/>
                <w:szCs w:val="21"/>
              </w:rPr>
              <w:t>przeprowadzonych</w:t>
            </w:r>
            <w:r w:rsidR="00FD7A48"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badań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;</w:t>
            </w:r>
          </w:p>
          <w:p w14:paraId="73ADB30C" w14:textId="2D3CEA40" w:rsidR="00FD7A48" w:rsidRPr="0033103E" w:rsidRDefault="008545E5" w:rsidP="00FD7A4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przeprowadzić</w:t>
            </w:r>
            <w:r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proces</w:t>
            </w:r>
            <w:r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wnioskowania i</w:t>
            </w:r>
            <w:r w:rsidRPr="0033103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zaprezentować</w:t>
            </w:r>
            <w:r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 xml:space="preserve">wyniki </w:t>
            </w:r>
            <w:r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badań</w:t>
            </w:r>
            <w:r w:rsidR="0091325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8E6BD1B" w14:textId="77777777" w:rsidR="00082D30" w:rsidRPr="0033103E" w:rsidRDefault="00082D30" w:rsidP="00B721F5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PSPEC_U03</w:t>
            </w:r>
          </w:p>
          <w:p w14:paraId="69BAD1D6" w14:textId="31C57EF7" w:rsidR="00082D30" w:rsidRPr="0033103E" w:rsidRDefault="00082D30" w:rsidP="00B721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3103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310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74848" w:rsidRPr="0033103E" w14:paraId="3F111010" w14:textId="77777777" w:rsidTr="002B1FBA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5A2EDFC" w14:textId="336D1838" w:rsidR="008001BE" w:rsidRPr="0033103E" w:rsidRDefault="00B74848" w:rsidP="00DD345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  <w:p w14:paraId="5FE7EFE1" w14:textId="78B22784" w:rsidR="00F46A4D" w:rsidRPr="0033103E" w:rsidRDefault="00F46A4D" w:rsidP="00B7484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G.K1.</w:t>
            </w:r>
          </w:p>
        </w:tc>
        <w:tc>
          <w:tcPr>
            <w:tcW w:w="6830" w:type="dxa"/>
          </w:tcPr>
          <w:p w14:paraId="4FAC153C" w14:textId="38AE225E" w:rsidR="00B74848" w:rsidRPr="0033103E" w:rsidRDefault="0091325D" w:rsidP="003313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B74848" w:rsidRPr="0033103E">
              <w:rPr>
                <w:rFonts w:asciiTheme="minorHAnsi" w:hAnsiTheme="minorHAnsi" w:cstheme="minorHAnsi"/>
                <w:sz w:val="21"/>
                <w:szCs w:val="21"/>
              </w:rPr>
              <w:t>wykazywania odpowiedzialnego podejścia do prowadzenia analiz statystycznych i dokonywan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ia ich umiejętnej interpretacji;</w:t>
            </w:r>
          </w:p>
          <w:p w14:paraId="5FEA63E7" w14:textId="0CD89AF7" w:rsidR="00EB1CB6" w:rsidRPr="0033103E" w:rsidRDefault="00EB1CB6" w:rsidP="003313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przestrzegania</w:t>
            </w:r>
            <w:r w:rsidRPr="0033103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etyki</w:t>
            </w:r>
            <w:r w:rsidRPr="0033103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badań</w:t>
            </w:r>
            <w:r w:rsidRPr="0033103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91325D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naukowych.</w:t>
            </w:r>
          </w:p>
        </w:tc>
        <w:tc>
          <w:tcPr>
            <w:tcW w:w="1773" w:type="dxa"/>
            <w:vAlign w:val="center"/>
          </w:tcPr>
          <w:p w14:paraId="6087076A" w14:textId="77777777" w:rsidR="00B74848" w:rsidRPr="0033103E" w:rsidRDefault="00B74848" w:rsidP="00B74848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sz w:val="21"/>
                <w:szCs w:val="21"/>
              </w:rPr>
              <w:t>PSPEC_Kd09</w:t>
            </w:r>
          </w:p>
          <w:p w14:paraId="3E07749A" w14:textId="7F1FCD1A" w:rsidR="00B74848" w:rsidRPr="0033103E" w:rsidRDefault="00B74848" w:rsidP="00B748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3103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3103E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91"/>
        <w:gridCol w:w="2454"/>
        <w:gridCol w:w="2452"/>
        <w:gridCol w:w="2452"/>
      </w:tblGrid>
      <w:tr w:rsidR="00295353" w:rsidRPr="0033103E" w14:paraId="0519EDA3" w14:textId="77777777" w:rsidTr="00295353">
        <w:trPr>
          <w:jc w:val="center"/>
        </w:trPr>
        <w:tc>
          <w:tcPr>
            <w:tcW w:w="1663" w:type="dxa"/>
            <w:shd w:val="clear" w:color="auto" w:fill="ECF1F8"/>
            <w:vAlign w:val="center"/>
          </w:tcPr>
          <w:p w14:paraId="4EDEB735" w14:textId="0895E378" w:rsidR="00295353" w:rsidRPr="0033103E" w:rsidRDefault="0029535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6DF79303" w14:textId="0C273D0C" w:rsidR="00295353" w:rsidRPr="0033103E" w:rsidRDefault="00E919C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637" w:type="dxa"/>
            <w:vAlign w:val="center"/>
          </w:tcPr>
          <w:p w14:paraId="4DCFD81E" w14:textId="1CA165BA" w:rsidR="00295353" w:rsidRPr="0033103E" w:rsidRDefault="00E919C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zajęciach </w:t>
            </w: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39A2E4D2" w14:textId="7D6880B3" w:rsidR="00295353" w:rsidRPr="0033103E" w:rsidRDefault="00E919C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14:paraId="45B871BD" w14:textId="425C9711" w:rsidR="00CF48D1" w:rsidRPr="0033103E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77"/>
        <w:gridCol w:w="819"/>
        <w:gridCol w:w="820"/>
        <w:gridCol w:w="820"/>
        <w:gridCol w:w="820"/>
        <w:gridCol w:w="820"/>
        <w:gridCol w:w="820"/>
        <w:gridCol w:w="818"/>
        <w:gridCol w:w="817"/>
        <w:gridCol w:w="818"/>
      </w:tblGrid>
      <w:tr w:rsidR="00295353" w:rsidRPr="0033103E" w14:paraId="6A3E527E" w14:textId="77777777" w:rsidTr="00295353">
        <w:trPr>
          <w:jc w:val="center"/>
        </w:trPr>
        <w:tc>
          <w:tcPr>
            <w:tcW w:w="1654" w:type="dxa"/>
            <w:tcBorders>
              <w:tl2br w:val="single" w:sz="4" w:space="0" w:color="auto"/>
            </w:tcBorders>
          </w:tcPr>
          <w:p w14:paraId="7E23793F" w14:textId="587EAAC4" w:rsidR="00295353" w:rsidRPr="0033103E" w:rsidRDefault="0029535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295353" w:rsidRPr="0033103E" w:rsidRDefault="0029535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4FA5C534" w14:textId="4FE6CED7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258B4491" w14:textId="6499FFB2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6AD23EFF" w14:textId="02F33798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7" w:type="dxa"/>
          </w:tcPr>
          <w:p w14:paraId="1EC7B20D" w14:textId="47A87339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7" w:type="dxa"/>
          </w:tcPr>
          <w:p w14:paraId="6E066879" w14:textId="2459239C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7" w:type="dxa"/>
          </w:tcPr>
          <w:p w14:paraId="06E2DC4D" w14:textId="0AB7D03F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14:paraId="482A30A4" w14:textId="48BCB9AF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5" w:type="dxa"/>
            <w:shd w:val="clear" w:color="auto" w:fill="F2F2F2" w:themeFill="background1" w:themeFillShade="F2"/>
          </w:tcPr>
          <w:p w14:paraId="1598E609" w14:textId="0B2C3C47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14:paraId="25BDB4AC" w14:textId="3B113122" w:rsidR="00295353" w:rsidRPr="0033103E" w:rsidRDefault="002953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95353" w:rsidRPr="0033103E" w14:paraId="3BDEFA32" w14:textId="77777777" w:rsidTr="00295353">
        <w:trPr>
          <w:jc w:val="center"/>
        </w:trPr>
        <w:tc>
          <w:tcPr>
            <w:tcW w:w="1654" w:type="dxa"/>
            <w:shd w:val="clear" w:color="auto" w:fill="ECF1F8"/>
          </w:tcPr>
          <w:p w14:paraId="73EFAA8D" w14:textId="37CD371D" w:rsidR="00295353" w:rsidRPr="0033103E" w:rsidRDefault="00295353" w:rsidP="0029535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11C7B9AF" w14:textId="52D8B2F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</w:tcPr>
          <w:p w14:paraId="362B1C6E" w14:textId="3DDCADF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2EEE8818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</w:tcPr>
          <w:p w14:paraId="0FE7DC49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</w:tcPr>
          <w:p w14:paraId="4CFA8EA5" w14:textId="67A1F49F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</w:tcPr>
          <w:p w14:paraId="433F3DA3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6C2C6D0E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14:paraId="7F609FED" w14:textId="78721455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14:paraId="38E45264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95353" w:rsidRPr="0033103E" w14:paraId="46ACCB6F" w14:textId="77777777" w:rsidTr="00295353">
        <w:trPr>
          <w:jc w:val="center"/>
        </w:trPr>
        <w:tc>
          <w:tcPr>
            <w:tcW w:w="1654" w:type="dxa"/>
            <w:shd w:val="clear" w:color="auto" w:fill="ECF1F8"/>
          </w:tcPr>
          <w:p w14:paraId="46DF7FCA" w14:textId="4057BAAA" w:rsidR="00295353" w:rsidRPr="0033103E" w:rsidRDefault="00295353" w:rsidP="0029535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1FBF7F49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</w:tcPr>
          <w:p w14:paraId="1082E80B" w14:textId="560AA08A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090C9D48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</w:tcPr>
          <w:p w14:paraId="43FA77DF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</w:tcPr>
          <w:p w14:paraId="7AD57FFF" w14:textId="4B325FFD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</w:tcPr>
          <w:p w14:paraId="6B9C5F9B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690CB4D1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14:paraId="2781AB57" w14:textId="4B830594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14:paraId="3496F449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95353" w:rsidRPr="0033103E" w14:paraId="5E8F52D0" w14:textId="77777777" w:rsidTr="00295353">
        <w:trPr>
          <w:jc w:val="center"/>
        </w:trPr>
        <w:tc>
          <w:tcPr>
            <w:tcW w:w="1654" w:type="dxa"/>
            <w:shd w:val="clear" w:color="auto" w:fill="ECF1F8"/>
          </w:tcPr>
          <w:p w14:paraId="5F6B3256" w14:textId="20443002" w:rsidR="00295353" w:rsidRPr="0033103E" w:rsidRDefault="00295353" w:rsidP="0029535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49C5B8ED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</w:tcPr>
          <w:p w14:paraId="41544AEB" w14:textId="70BDB6BB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59CAE5A6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</w:tcPr>
          <w:p w14:paraId="57D8E7B2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7" w:type="dxa"/>
          </w:tcPr>
          <w:p w14:paraId="373D8210" w14:textId="669939C9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7" w:type="dxa"/>
          </w:tcPr>
          <w:p w14:paraId="4DB376F4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78E751FE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14:paraId="5D4177EE" w14:textId="7C79CC9D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14:paraId="33A2CCA3" w14:textId="77777777" w:rsidR="00295353" w:rsidRPr="0033103E" w:rsidRDefault="00295353" w:rsidP="002953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886A7FF" w14:textId="11B5BB3E" w:rsidR="00D07175" w:rsidRPr="00DD3451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3103E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3103E">
        <w:rPr>
          <w:rFonts w:asciiTheme="minorHAnsi" w:hAnsiTheme="minorHAnsi" w:cstheme="minorHAnsi"/>
          <w:iCs/>
          <w:color w:val="000000" w:themeColor="text1"/>
        </w:rPr>
        <w:t>.</w:t>
      </w:r>
      <w:r w:rsidRPr="0033103E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33103E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3103E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3103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3103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310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310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310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3103E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3103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3103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46808" w:rsidRPr="0033103E" w14:paraId="277FAE1E" w14:textId="77777777" w:rsidTr="00EE2DA0">
        <w:trPr>
          <w:jc w:val="center"/>
        </w:trPr>
        <w:tc>
          <w:tcPr>
            <w:tcW w:w="953" w:type="dxa"/>
          </w:tcPr>
          <w:p w14:paraId="19E1F1F0" w14:textId="1553B4E9" w:rsidR="00246808" w:rsidRPr="0033103E" w:rsidRDefault="00246808" w:rsidP="0024680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45C1" w14:textId="19EB60F2" w:rsidR="00246808" w:rsidRPr="0033103E" w:rsidRDefault="00DD3451" w:rsidP="00DD345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51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-60%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łącznej liczby punktów przysługujących za wszystkie ustalone sposoby weryfikacji</w:t>
            </w:r>
          </w:p>
        </w:tc>
      </w:tr>
      <w:tr w:rsidR="00246808" w:rsidRPr="0033103E" w14:paraId="11404FDC" w14:textId="77777777" w:rsidTr="00EE2DA0">
        <w:trPr>
          <w:jc w:val="center"/>
        </w:trPr>
        <w:tc>
          <w:tcPr>
            <w:tcW w:w="953" w:type="dxa"/>
          </w:tcPr>
          <w:p w14:paraId="684786CB" w14:textId="64E3E01F" w:rsidR="00246808" w:rsidRPr="0033103E" w:rsidRDefault="00246808" w:rsidP="0024680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80B" w14:textId="20A4AE63" w:rsidR="00246808" w:rsidRPr="0033103E" w:rsidRDefault="00DD3451" w:rsidP="0024680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-70%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łącznej liczby punktów przysługujących za wszystkie ustalone sposoby weryfikacji</w:t>
            </w:r>
          </w:p>
        </w:tc>
      </w:tr>
      <w:tr w:rsidR="00246808" w:rsidRPr="0033103E" w14:paraId="7B8C31F7" w14:textId="77777777" w:rsidTr="00EE2DA0">
        <w:trPr>
          <w:jc w:val="center"/>
        </w:trPr>
        <w:tc>
          <w:tcPr>
            <w:tcW w:w="953" w:type="dxa"/>
          </w:tcPr>
          <w:p w14:paraId="6B4477CC" w14:textId="1CB33891" w:rsidR="00246808" w:rsidRPr="0033103E" w:rsidRDefault="00246808" w:rsidP="0024680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4E3" w14:textId="15C37ADC" w:rsidR="00246808" w:rsidRPr="0033103E" w:rsidRDefault="00DD3451" w:rsidP="0024680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-80%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łącznej liczby punktów przysługujących za wszystkie ustalone sposoby weryfikacji</w:t>
            </w:r>
          </w:p>
        </w:tc>
      </w:tr>
      <w:tr w:rsidR="00246808" w:rsidRPr="0033103E" w14:paraId="53052AEB" w14:textId="77777777" w:rsidTr="00EE2DA0">
        <w:trPr>
          <w:jc w:val="center"/>
        </w:trPr>
        <w:tc>
          <w:tcPr>
            <w:tcW w:w="953" w:type="dxa"/>
          </w:tcPr>
          <w:p w14:paraId="4C65D833" w14:textId="37FCA98B" w:rsidR="00246808" w:rsidRPr="0033103E" w:rsidRDefault="00246808" w:rsidP="0024680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5F3" w14:textId="2FE140E2" w:rsidR="00246808" w:rsidRPr="0033103E" w:rsidRDefault="00DD3451" w:rsidP="0024680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-90%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łącznej liczby punktów przysługujących za wszystkie ustalone sposoby weryfikacji</w:t>
            </w:r>
          </w:p>
        </w:tc>
      </w:tr>
      <w:tr w:rsidR="00246808" w:rsidRPr="0033103E" w14:paraId="59CC13F9" w14:textId="77777777" w:rsidTr="00EE2DA0">
        <w:trPr>
          <w:jc w:val="center"/>
        </w:trPr>
        <w:tc>
          <w:tcPr>
            <w:tcW w:w="953" w:type="dxa"/>
          </w:tcPr>
          <w:p w14:paraId="084C6C17" w14:textId="089DBAF5" w:rsidR="00246808" w:rsidRPr="0033103E" w:rsidRDefault="00246808" w:rsidP="0024680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55A" w14:textId="0C46C30F" w:rsidR="00246808" w:rsidRPr="0033103E" w:rsidRDefault="00DD3451" w:rsidP="00DD345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91%-100%</w:t>
            </w:r>
            <w:r w:rsidR="00246808" w:rsidRPr="003310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łącznej liczby punktów przysługujących za wszystkie ustalone sposoby weryfikacji</w:t>
            </w:r>
          </w:p>
        </w:tc>
      </w:tr>
    </w:tbl>
    <w:p w14:paraId="60ABD29D" w14:textId="4CB86D17" w:rsidR="000746C5" w:rsidRPr="0033103E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3103E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3103E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3103E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3103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3103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3103E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310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679781D" w:rsidR="00896E3C" w:rsidRPr="0033103E" w:rsidRDefault="004D6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00B69B7" w:rsidR="00896E3C" w:rsidRPr="0033103E" w:rsidRDefault="00D67A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8B3D8C" w:rsidRPr="0033103E" w14:paraId="3CF25E83" w14:textId="77777777" w:rsidTr="001B297C">
        <w:trPr>
          <w:trHeight w:val="285"/>
          <w:jc w:val="center"/>
        </w:trPr>
        <w:tc>
          <w:tcPr>
            <w:tcW w:w="5499" w:type="dxa"/>
            <w:vAlign w:val="center"/>
          </w:tcPr>
          <w:p w14:paraId="6195600D" w14:textId="3A4C02D1" w:rsidR="008B3D8C" w:rsidRPr="0033103E" w:rsidRDefault="008B3D8C" w:rsidP="008B3D8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A92C4D7" w14:textId="1114F0C8" w:rsidR="008B3D8C" w:rsidRPr="0033103E" w:rsidRDefault="008B3D8C" w:rsidP="008B3D8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6B65EEDD" w:rsidR="008B3D8C" w:rsidRPr="0033103E" w:rsidRDefault="008B3D8C" w:rsidP="008B3D8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20</w:t>
            </w:r>
          </w:p>
        </w:tc>
      </w:tr>
      <w:tr w:rsidR="00341AC4" w:rsidRPr="0033103E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310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0FB229F" w:rsidR="00896E3C" w:rsidRPr="0033103E" w:rsidRDefault="008914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1D598D9" w:rsidR="00896E3C" w:rsidRPr="0033103E" w:rsidRDefault="00D67A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AD2194" w:rsidRPr="0033103E" w14:paraId="0D49DF37" w14:textId="77777777" w:rsidTr="00B561F4">
        <w:trPr>
          <w:trHeight w:val="282"/>
          <w:jc w:val="center"/>
        </w:trPr>
        <w:tc>
          <w:tcPr>
            <w:tcW w:w="5499" w:type="dxa"/>
            <w:vAlign w:val="center"/>
          </w:tcPr>
          <w:p w14:paraId="66426B8B" w14:textId="27D230E5" w:rsidR="00AD2194" w:rsidRPr="0033103E" w:rsidRDefault="00AD2194" w:rsidP="00AD219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D24AFBB" w14:textId="45AA7917" w:rsidR="00AD2194" w:rsidRPr="0033103E" w:rsidRDefault="00AD2194" w:rsidP="00AD21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376528E" w14:textId="37F42E2A" w:rsidR="00AD2194" w:rsidRPr="0033103E" w:rsidRDefault="00AD2194" w:rsidP="00AD21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  <w:tr w:rsidR="00AD2194" w:rsidRPr="0033103E" w14:paraId="5D93E895" w14:textId="77777777" w:rsidTr="00B561F4">
        <w:trPr>
          <w:trHeight w:val="282"/>
          <w:jc w:val="center"/>
        </w:trPr>
        <w:tc>
          <w:tcPr>
            <w:tcW w:w="5499" w:type="dxa"/>
            <w:vAlign w:val="center"/>
          </w:tcPr>
          <w:p w14:paraId="6C672F2A" w14:textId="7D15EB14" w:rsidR="00AD2194" w:rsidRPr="0033103E" w:rsidRDefault="00E919C7" w:rsidP="00AD219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4D8961C2" w14:textId="4D2E96E7" w:rsidR="00AD2194" w:rsidRPr="0033103E" w:rsidRDefault="00AD2194" w:rsidP="00AD21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A7820ED" w14:textId="0F5FFE14" w:rsidR="00AD2194" w:rsidRPr="0033103E" w:rsidRDefault="00AD2194" w:rsidP="00AD21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</w:tr>
      <w:tr w:rsidR="00AD2194" w:rsidRPr="0033103E" w14:paraId="66AA4784" w14:textId="77777777" w:rsidTr="00B561F4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06B1339F" w:rsidR="00AD2194" w:rsidRPr="0033103E" w:rsidRDefault="00AD2194" w:rsidP="00AD219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Opracow</w:t>
            </w:r>
            <w:r w:rsidR="00E919C7">
              <w:rPr>
                <w:rFonts w:asciiTheme="minorHAnsi" w:hAnsiTheme="minorHAnsi" w:cstheme="minorHAnsi"/>
                <w:iCs/>
                <w:sz w:val="21"/>
                <w:szCs w:val="21"/>
              </w:rPr>
              <w:t>anie prezentacji multimedialnej</w:t>
            </w:r>
          </w:p>
        </w:tc>
        <w:tc>
          <w:tcPr>
            <w:tcW w:w="2172" w:type="dxa"/>
            <w:vAlign w:val="center"/>
          </w:tcPr>
          <w:p w14:paraId="5D90F1D5" w14:textId="36E2A60F" w:rsidR="00AD2194" w:rsidRPr="0033103E" w:rsidRDefault="00AD2194" w:rsidP="00AD21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30095EE6" w:rsidR="00AD2194" w:rsidRPr="0033103E" w:rsidRDefault="00AD2194" w:rsidP="00AD21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341AC4" w:rsidRPr="0033103E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310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1EE8901" w:rsidR="00896E3C" w:rsidRPr="0033103E" w:rsidRDefault="004D67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7AF3672" w:rsidR="00896E3C" w:rsidRPr="0033103E" w:rsidRDefault="00D67A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3103E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310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310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BFAD1DE" w:rsidR="001106DC" w:rsidRPr="0033103E" w:rsidRDefault="008914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3B78A18" w:rsidR="00896E3C" w:rsidRPr="0033103E" w:rsidRDefault="00D67A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0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EF3C84C" w14:textId="74EB4287" w:rsidR="00896E3C" w:rsidRPr="0033103E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310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310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310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310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310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310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33103E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3103E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33103E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33103E" w:rsidSect="00DD3451">
      <w:pgSz w:w="11910" w:h="16840"/>
      <w:pgMar w:top="720" w:right="720" w:bottom="426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CE5D42"/>
    <w:multiLevelType w:val="hybridMultilevel"/>
    <w:tmpl w:val="D5DAA7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D1623"/>
    <w:multiLevelType w:val="hybridMultilevel"/>
    <w:tmpl w:val="C480096E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862D6"/>
    <w:multiLevelType w:val="hybridMultilevel"/>
    <w:tmpl w:val="088E869C"/>
    <w:lvl w:ilvl="0" w:tplc="A89E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263D6D"/>
    <w:multiLevelType w:val="hybridMultilevel"/>
    <w:tmpl w:val="6484B5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4CA2952"/>
    <w:multiLevelType w:val="hybridMultilevel"/>
    <w:tmpl w:val="B4CA19BE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AAA19C9"/>
    <w:multiLevelType w:val="hybridMultilevel"/>
    <w:tmpl w:val="EB188F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5"/>
  </w:num>
  <w:num w:numId="3">
    <w:abstractNumId w:val="20"/>
  </w:num>
  <w:num w:numId="4">
    <w:abstractNumId w:val="39"/>
  </w:num>
  <w:num w:numId="5">
    <w:abstractNumId w:val="3"/>
  </w:num>
  <w:num w:numId="6">
    <w:abstractNumId w:val="35"/>
  </w:num>
  <w:num w:numId="7">
    <w:abstractNumId w:val="11"/>
  </w:num>
  <w:num w:numId="8">
    <w:abstractNumId w:val="19"/>
  </w:num>
  <w:num w:numId="9">
    <w:abstractNumId w:val="7"/>
  </w:num>
  <w:num w:numId="10">
    <w:abstractNumId w:val="26"/>
  </w:num>
  <w:num w:numId="11">
    <w:abstractNumId w:val="27"/>
  </w:num>
  <w:num w:numId="12">
    <w:abstractNumId w:val="34"/>
  </w:num>
  <w:num w:numId="13">
    <w:abstractNumId w:val="13"/>
  </w:num>
  <w:num w:numId="14">
    <w:abstractNumId w:val="31"/>
  </w:num>
  <w:num w:numId="15">
    <w:abstractNumId w:val="33"/>
  </w:num>
  <w:num w:numId="16">
    <w:abstractNumId w:val="32"/>
  </w:num>
  <w:num w:numId="17">
    <w:abstractNumId w:val="22"/>
  </w:num>
  <w:num w:numId="18">
    <w:abstractNumId w:val="10"/>
  </w:num>
  <w:num w:numId="19">
    <w:abstractNumId w:val="14"/>
  </w:num>
  <w:num w:numId="20">
    <w:abstractNumId w:val="2"/>
  </w:num>
  <w:num w:numId="21">
    <w:abstractNumId w:val="23"/>
  </w:num>
  <w:num w:numId="22">
    <w:abstractNumId w:val="25"/>
  </w:num>
  <w:num w:numId="23">
    <w:abstractNumId w:val="0"/>
  </w:num>
  <w:num w:numId="24">
    <w:abstractNumId w:val="40"/>
  </w:num>
  <w:num w:numId="25">
    <w:abstractNumId w:val="12"/>
  </w:num>
  <w:num w:numId="26">
    <w:abstractNumId w:val="21"/>
  </w:num>
  <w:num w:numId="27">
    <w:abstractNumId w:val="41"/>
  </w:num>
  <w:num w:numId="28">
    <w:abstractNumId w:val="15"/>
  </w:num>
  <w:num w:numId="29">
    <w:abstractNumId w:val="30"/>
  </w:num>
  <w:num w:numId="30">
    <w:abstractNumId w:val="6"/>
  </w:num>
  <w:num w:numId="31">
    <w:abstractNumId w:val="18"/>
  </w:num>
  <w:num w:numId="32">
    <w:abstractNumId w:val="24"/>
  </w:num>
  <w:num w:numId="33">
    <w:abstractNumId w:val="4"/>
  </w:num>
  <w:num w:numId="34">
    <w:abstractNumId w:val="16"/>
  </w:num>
  <w:num w:numId="35">
    <w:abstractNumId w:val="9"/>
  </w:num>
  <w:num w:numId="36">
    <w:abstractNumId w:val="28"/>
  </w:num>
  <w:num w:numId="37">
    <w:abstractNumId w:val="29"/>
  </w:num>
  <w:num w:numId="38">
    <w:abstractNumId w:val="1"/>
  </w:num>
  <w:num w:numId="39">
    <w:abstractNumId w:val="17"/>
  </w:num>
  <w:num w:numId="40">
    <w:abstractNumId w:val="38"/>
  </w:num>
  <w:num w:numId="41">
    <w:abstractNumId w:val="36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2D44"/>
    <w:rsid w:val="000746C5"/>
    <w:rsid w:val="000800D0"/>
    <w:rsid w:val="00082D30"/>
    <w:rsid w:val="00093385"/>
    <w:rsid w:val="000C7590"/>
    <w:rsid w:val="000D4346"/>
    <w:rsid w:val="000D4EC0"/>
    <w:rsid w:val="000F5265"/>
    <w:rsid w:val="00104870"/>
    <w:rsid w:val="00104F8D"/>
    <w:rsid w:val="001106DC"/>
    <w:rsid w:val="001325B9"/>
    <w:rsid w:val="001373A5"/>
    <w:rsid w:val="00145EC7"/>
    <w:rsid w:val="00164D75"/>
    <w:rsid w:val="001C1DE2"/>
    <w:rsid w:val="001D18A7"/>
    <w:rsid w:val="001D511D"/>
    <w:rsid w:val="001D63D9"/>
    <w:rsid w:val="001E0ADE"/>
    <w:rsid w:val="001E7B5A"/>
    <w:rsid w:val="001F3F11"/>
    <w:rsid w:val="002014EB"/>
    <w:rsid w:val="00204C4C"/>
    <w:rsid w:val="00216153"/>
    <w:rsid w:val="002401BA"/>
    <w:rsid w:val="00246808"/>
    <w:rsid w:val="002612CD"/>
    <w:rsid w:val="0027397F"/>
    <w:rsid w:val="00295353"/>
    <w:rsid w:val="00297ACC"/>
    <w:rsid w:val="0033103E"/>
    <w:rsid w:val="0033139F"/>
    <w:rsid w:val="00341AC4"/>
    <w:rsid w:val="0034602B"/>
    <w:rsid w:val="003622B2"/>
    <w:rsid w:val="00363F81"/>
    <w:rsid w:val="003A3CAC"/>
    <w:rsid w:val="003B55C2"/>
    <w:rsid w:val="003B6F34"/>
    <w:rsid w:val="003D038D"/>
    <w:rsid w:val="003D5C56"/>
    <w:rsid w:val="003E0703"/>
    <w:rsid w:val="003E69ED"/>
    <w:rsid w:val="00402BCD"/>
    <w:rsid w:val="00406793"/>
    <w:rsid w:val="00421C9E"/>
    <w:rsid w:val="004256BE"/>
    <w:rsid w:val="00436303"/>
    <w:rsid w:val="004443B6"/>
    <w:rsid w:val="0044577E"/>
    <w:rsid w:val="004501ED"/>
    <w:rsid w:val="00450EE1"/>
    <w:rsid w:val="004838B3"/>
    <w:rsid w:val="004A241A"/>
    <w:rsid w:val="004A41CE"/>
    <w:rsid w:val="004A6560"/>
    <w:rsid w:val="004B30D1"/>
    <w:rsid w:val="004C2D66"/>
    <w:rsid w:val="004D67DF"/>
    <w:rsid w:val="004E017B"/>
    <w:rsid w:val="004F47E5"/>
    <w:rsid w:val="00513674"/>
    <w:rsid w:val="00522DED"/>
    <w:rsid w:val="005363F3"/>
    <w:rsid w:val="00543BC4"/>
    <w:rsid w:val="0055214E"/>
    <w:rsid w:val="00566B57"/>
    <w:rsid w:val="00571CD4"/>
    <w:rsid w:val="005769E7"/>
    <w:rsid w:val="00587CC5"/>
    <w:rsid w:val="005A6BD1"/>
    <w:rsid w:val="005D2A79"/>
    <w:rsid w:val="005D3DF3"/>
    <w:rsid w:val="005E156F"/>
    <w:rsid w:val="005F0097"/>
    <w:rsid w:val="005F23B5"/>
    <w:rsid w:val="005F3556"/>
    <w:rsid w:val="00621E17"/>
    <w:rsid w:val="00622BD9"/>
    <w:rsid w:val="00625795"/>
    <w:rsid w:val="00635E40"/>
    <w:rsid w:val="00654EA0"/>
    <w:rsid w:val="0066458F"/>
    <w:rsid w:val="0067260F"/>
    <w:rsid w:val="006A0C6B"/>
    <w:rsid w:val="006C5000"/>
    <w:rsid w:val="006D764F"/>
    <w:rsid w:val="006E60C3"/>
    <w:rsid w:val="006F029C"/>
    <w:rsid w:val="006F2CF0"/>
    <w:rsid w:val="00725F8A"/>
    <w:rsid w:val="007342EA"/>
    <w:rsid w:val="00735770"/>
    <w:rsid w:val="00745543"/>
    <w:rsid w:val="00775AF1"/>
    <w:rsid w:val="0079045C"/>
    <w:rsid w:val="00794DB9"/>
    <w:rsid w:val="007A5EA4"/>
    <w:rsid w:val="007B0FBC"/>
    <w:rsid w:val="007B605E"/>
    <w:rsid w:val="007C3DBD"/>
    <w:rsid w:val="007D1B8C"/>
    <w:rsid w:val="008001BE"/>
    <w:rsid w:val="00810BCE"/>
    <w:rsid w:val="00834C51"/>
    <w:rsid w:val="008545E5"/>
    <w:rsid w:val="00862E0A"/>
    <w:rsid w:val="008914BE"/>
    <w:rsid w:val="00896E3C"/>
    <w:rsid w:val="008B336A"/>
    <w:rsid w:val="008B3D8C"/>
    <w:rsid w:val="00906C25"/>
    <w:rsid w:val="009109EC"/>
    <w:rsid w:val="0091325D"/>
    <w:rsid w:val="00913ECD"/>
    <w:rsid w:val="00937B44"/>
    <w:rsid w:val="00952870"/>
    <w:rsid w:val="0095606D"/>
    <w:rsid w:val="00957188"/>
    <w:rsid w:val="009730B5"/>
    <w:rsid w:val="009C5192"/>
    <w:rsid w:val="009D2D35"/>
    <w:rsid w:val="009D3E96"/>
    <w:rsid w:val="009D44FA"/>
    <w:rsid w:val="009F2DC6"/>
    <w:rsid w:val="00A24F32"/>
    <w:rsid w:val="00A31884"/>
    <w:rsid w:val="00A34109"/>
    <w:rsid w:val="00A37682"/>
    <w:rsid w:val="00A376DE"/>
    <w:rsid w:val="00A5532D"/>
    <w:rsid w:val="00A713B4"/>
    <w:rsid w:val="00AB3480"/>
    <w:rsid w:val="00AB6E40"/>
    <w:rsid w:val="00AD2194"/>
    <w:rsid w:val="00AE4328"/>
    <w:rsid w:val="00AF51E8"/>
    <w:rsid w:val="00AF7E08"/>
    <w:rsid w:val="00B20F2C"/>
    <w:rsid w:val="00B36858"/>
    <w:rsid w:val="00B41D67"/>
    <w:rsid w:val="00B54F67"/>
    <w:rsid w:val="00B64890"/>
    <w:rsid w:val="00B64DAC"/>
    <w:rsid w:val="00B6660E"/>
    <w:rsid w:val="00B721F5"/>
    <w:rsid w:val="00B72C78"/>
    <w:rsid w:val="00B74848"/>
    <w:rsid w:val="00B76D30"/>
    <w:rsid w:val="00B877F7"/>
    <w:rsid w:val="00BB0629"/>
    <w:rsid w:val="00BC7FDF"/>
    <w:rsid w:val="00BD06F0"/>
    <w:rsid w:val="00BE28BD"/>
    <w:rsid w:val="00BE67AE"/>
    <w:rsid w:val="00C1154E"/>
    <w:rsid w:val="00C14619"/>
    <w:rsid w:val="00C51D09"/>
    <w:rsid w:val="00C62B71"/>
    <w:rsid w:val="00C63138"/>
    <w:rsid w:val="00C74615"/>
    <w:rsid w:val="00CA3616"/>
    <w:rsid w:val="00CB604E"/>
    <w:rsid w:val="00CD60D3"/>
    <w:rsid w:val="00CF48D1"/>
    <w:rsid w:val="00D05AB2"/>
    <w:rsid w:val="00D07175"/>
    <w:rsid w:val="00D64C7D"/>
    <w:rsid w:val="00D67A0D"/>
    <w:rsid w:val="00D85EF3"/>
    <w:rsid w:val="00D864ED"/>
    <w:rsid w:val="00D938BC"/>
    <w:rsid w:val="00DA28D5"/>
    <w:rsid w:val="00DB5D67"/>
    <w:rsid w:val="00DD10C6"/>
    <w:rsid w:val="00DD3451"/>
    <w:rsid w:val="00DD65E8"/>
    <w:rsid w:val="00DE1F53"/>
    <w:rsid w:val="00E17D02"/>
    <w:rsid w:val="00E604E4"/>
    <w:rsid w:val="00E63048"/>
    <w:rsid w:val="00E81B10"/>
    <w:rsid w:val="00E919C7"/>
    <w:rsid w:val="00E948C6"/>
    <w:rsid w:val="00EA012A"/>
    <w:rsid w:val="00EA33AE"/>
    <w:rsid w:val="00EA7C7B"/>
    <w:rsid w:val="00EB05C8"/>
    <w:rsid w:val="00EB1CB6"/>
    <w:rsid w:val="00EB24E2"/>
    <w:rsid w:val="00EC0C62"/>
    <w:rsid w:val="00EC2108"/>
    <w:rsid w:val="00EE3CEA"/>
    <w:rsid w:val="00EF03DF"/>
    <w:rsid w:val="00F05892"/>
    <w:rsid w:val="00F114BE"/>
    <w:rsid w:val="00F24029"/>
    <w:rsid w:val="00F46A4D"/>
    <w:rsid w:val="00F5109B"/>
    <w:rsid w:val="00F71386"/>
    <w:rsid w:val="00F75F6D"/>
    <w:rsid w:val="00F763A4"/>
    <w:rsid w:val="00F77856"/>
    <w:rsid w:val="00F87904"/>
    <w:rsid w:val="00F93849"/>
    <w:rsid w:val="00FB2C0D"/>
    <w:rsid w:val="00FD380B"/>
    <w:rsid w:val="00FD7A48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A5EA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5EA4"/>
    <w:rPr>
      <w:color w:val="605E5C"/>
      <w:shd w:val="clear" w:color="auto" w:fill="E1DFDD"/>
    </w:rPr>
  </w:style>
  <w:style w:type="paragraph" w:customStyle="1" w:styleId="Default">
    <w:name w:val="Default"/>
    <w:rsid w:val="0033139F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paragraph" w:customStyle="1" w:styleId="Nagwek21">
    <w:name w:val="Nagłówek 21"/>
    <w:basedOn w:val="Normalny"/>
    <w:uiPriority w:val="1"/>
    <w:qFormat/>
    <w:rsid w:val="00FD7A48"/>
    <w:pPr>
      <w:ind w:left="426"/>
      <w:outlineLvl w:val="2"/>
    </w:pPr>
    <w:rPr>
      <w:b/>
      <w:bCs/>
      <w:sz w:val="24"/>
      <w:szCs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A5EA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5EA4"/>
    <w:rPr>
      <w:color w:val="605E5C"/>
      <w:shd w:val="clear" w:color="auto" w:fill="E1DFDD"/>
    </w:rPr>
  </w:style>
  <w:style w:type="paragraph" w:customStyle="1" w:styleId="Default">
    <w:name w:val="Default"/>
    <w:rsid w:val="0033139F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paragraph" w:customStyle="1" w:styleId="Nagwek21">
    <w:name w:val="Nagłówek 21"/>
    <w:basedOn w:val="Normalny"/>
    <w:uiPriority w:val="1"/>
    <w:qFormat/>
    <w:rsid w:val="00FD7A48"/>
    <w:pPr>
      <w:ind w:left="426"/>
      <w:outlineLvl w:val="2"/>
    </w:pPr>
    <w:rPr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69B4-FCC3-46A8-89B0-34EC63AE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4</cp:revision>
  <cp:lastPrinted>2025-10-28T07:51:00Z</cp:lastPrinted>
  <dcterms:created xsi:type="dcterms:W3CDTF">2026-06-02T11:16:00Z</dcterms:created>
  <dcterms:modified xsi:type="dcterms:W3CDTF">2026-06-30T10:29:00Z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