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0DAE" w14:textId="77777777" w:rsidR="000A383B" w:rsidRDefault="00000000">
      <w:pPr>
        <w:spacing w:after="0"/>
        <w:ind w:left="8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KARTA PRZEDMIOTU </w:t>
      </w:r>
    </w:p>
    <w:p w14:paraId="1359B20B" w14:textId="77777777" w:rsidR="000A383B" w:rsidRDefault="00000000">
      <w:pPr>
        <w:spacing w:after="0"/>
        <w:ind w:left="84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756" w:type="dxa"/>
        <w:tblInd w:w="-36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4"/>
        <w:gridCol w:w="6530"/>
      </w:tblGrid>
      <w:tr w:rsidR="000A383B" w14:paraId="264CC54C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FDC6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7879475" w14:textId="77777777" w:rsidR="000A383B" w:rsidRDefault="000A383B"/>
        </w:tc>
        <w:tc>
          <w:tcPr>
            <w:tcW w:w="6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72C57" w14:textId="77777777" w:rsidR="000A383B" w:rsidRDefault="00000000">
            <w:pPr>
              <w:spacing w:after="0"/>
              <w:ind w:left="166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0923.3.PS1.B/C8.WPS </w:t>
            </w:r>
          </w:p>
        </w:tc>
      </w:tr>
      <w:tr w:rsidR="000A383B" w14:paraId="20F7FCFE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B738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CB8A" w14:textId="77777777" w:rsidR="000A383B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5210" w14:textId="77777777" w:rsidR="000A383B" w:rsidRDefault="00000000">
            <w:pPr>
              <w:spacing w:after="0"/>
              <w:ind w:left="1017" w:right="9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Wprowadzenie do pomocy społecznej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assistance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A383B" w14:paraId="26E833AE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5332" w14:textId="77777777" w:rsidR="000A383B" w:rsidRDefault="000A383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47A" w14:textId="77777777" w:rsidR="000A383B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198" w14:textId="77777777" w:rsidR="000A383B" w:rsidRDefault="000A383B"/>
        </w:tc>
      </w:tr>
    </w:tbl>
    <w:p w14:paraId="3513746D" w14:textId="77777777" w:rsidR="000A383B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6647BF" w14:textId="77777777" w:rsidR="000A383B" w:rsidRDefault="00000000">
      <w:pPr>
        <w:pStyle w:val="Nagwek1"/>
        <w:ind w:left="42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USYTUOWANIE PRZEDMIOTU W SYSTEMIE STUDIÓW </w:t>
      </w:r>
    </w:p>
    <w:tbl>
      <w:tblPr>
        <w:tblStyle w:val="TableGrid"/>
        <w:tblW w:w="9758" w:type="dxa"/>
        <w:tblInd w:w="-36" w:type="dxa"/>
        <w:tblCellMar>
          <w:top w:w="12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0A383B" w14:paraId="2A2B7D28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5588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38DE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Praca socjalna </w:t>
            </w:r>
          </w:p>
        </w:tc>
      </w:tr>
      <w:tr w:rsidR="000A383B" w14:paraId="4827161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3F92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AE4A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Stacjonarne </w:t>
            </w:r>
          </w:p>
        </w:tc>
      </w:tr>
      <w:tr w:rsidR="000A383B" w14:paraId="0F7EF834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3597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B567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Pierwszego stopnia - licencjackie </w:t>
            </w:r>
          </w:p>
        </w:tc>
      </w:tr>
      <w:tr w:rsidR="000A383B" w14:paraId="553A7E0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96D2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A50B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Praktyczny </w:t>
            </w:r>
          </w:p>
        </w:tc>
      </w:tr>
      <w:tr w:rsidR="000A383B" w14:paraId="63982D5B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7CBA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CF87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dr Karolina Klimczyk-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Miśtal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A383B" w14:paraId="080E4B3D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E88E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6A07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karolina.klimczyk-mistal@ujk.edu.pl </w:t>
            </w:r>
          </w:p>
        </w:tc>
      </w:tr>
    </w:tbl>
    <w:p w14:paraId="27691B95" w14:textId="77777777" w:rsidR="000A383B" w:rsidRDefault="00000000">
      <w:pPr>
        <w:spacing w:after="43"/>
        <w:ind w:left="7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653F45B" w14:textId="77777777" w:rsidR="000A383B" w:rsidRDefault="00000000">
      <w:pPr>
        <w:pStyle w:val="Nagwek1"/>
        <w:ind w:left="427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58" w:type="dxa"/>
        <w:tblInd w:w="-36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0A383B" w14:paraId="3892E520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F6A3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B22A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polski </w:t>
            </w:r>
          </w:p>
        </w:tc>
      </w:tr>
      <w:tr w:rsidR="000A383B" w14:paraId="4A15EAC7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DDBB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385C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brak </w:t>
            </w:r>
          </w:p>
        </w:tc>
      </w:tr>
    </w:tbl>
    <w:p w14:paraId="45DCA777" w14:textId="77777777" w:rsidR="000A383B" w:rsidRDefault="00000000">
      <w:pPr>
        <w:spacing w:after="83"/>
        <w:ind w:left="7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D114B89" w14:textId="77777777" w:rsidR="000A383B" w:rsidRDefault="00000000">
      <w:pPr>
        <w:spacing w:after="0"/>
        <w:ind w:left="432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SZCZEGÓŁOWA CHARAKTERYSTYKA PRZEDMIOTU </w:t>
      </w:r>
    </w:p>
    <w:tbl>
      <w:tblPr>
        <w:tblStyle w:val="TableGrid"/>
        <w:tblW w:w="9758" w:type="dxa"/>
        <w:tblInd w:w="-36" w:type="dxa"/>
        <w:tblCellMar>
          <w:top w:w="3" w:type="dxa"/>
          <w:left w:w="0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524"/>
        <w:gridCol w:w="1769"/>
        <w:gridCol w:w="466"/>
        <w:gridCol w:w="5999"/>
      </w:tblGrid>
      <w:tr w:rsidR="000A383B" w14:paraId="2AE3469E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8F4C" w14:textId="77777777" w:rsidR="000A383B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5039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Wykłady, ćwiczenia </w:t>
            </w:r>
          </w:p>
        </w:tc>
      </w:tr>
      <w:tr w:rsidR="000A383B" w14:paraId="1953D60B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DFCE" w14:textId="77777777" w:rsidR="000A383B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DBD3" w14:textId="77777777" w:rsidR="000A383B" w:rsidRDefault="0000000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Pomieszczenia dydaktyczne UJK / instytucje, w których realizowana jest działalność z obszaru pracy socjalnej i pomocy społecznej </w:t>
            </w:r>
          </w:p>
        </w:tc>
      </w:tr>
      <w:tr w:rsidR="000A383B" w14:paraId="0EC70B3D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13CD" w14:textId="77777777" w:rsidR="000A383B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74F8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Egzamin, zaliczenie z oceną </w:t>
            </w:r>
          </w:p>
        </w:tc>
      </w:tr>
      <w:tr w:rsidR="000A383B" w14:paraId="698735E7" w14:textId="77777777">
        <w:trPr>
          <w:trHeight w:val="701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F09" w14:textId="77777777" w:rsidR="000A383B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0567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 informacyjny, wykład problemowy, wykład konwersatoryjny, burza mózgów, dyskusja, metoda sytuacyjna, metoda projektów, poster naukowy, analiza przypadków, praca z tekstem </w:t>
            </w:r>
          </w:p>
        </w:tc>
      </w:tr>
      <w:tr w:rsidR="000A383B" w14:paraId="23010DFE" w14:textId="77777777">
        <w:trPr>
          <w:trHeight w:val="469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BD7EE" w14:textId="77777777" w:rsidR="000A383B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44078659" w14:textId="77777777" w:rsidR="000A383B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9E9B6" w14:textId="77777777" w:rsidR="000A383B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47D2BE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6CA4F4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Ustawa z dnia 12 marca 2004 roku o pomocy społecznej (Dz.U. 2024, poz. 1283,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zm.). </w:t>
            </w:r>
          </w:p>
        </w:tc>
      </w:tr>
      <w:tr w:rsidR="000A383B" w14:paraId="3D76DA74" w14:textId="77777777">
        <w:trPr>
          <w:trHeight w:val="690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28B95" w14:textId="77777777" w:rsidR="000A383B" w:rsidRDefault="000A383B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1C9D0" w14:textId="77777777" w:rsidR="000A383B" w:rsidRDefault="000A383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1825F9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75B394" w14:textId="77777777" w:rsidR="000A383B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Brenk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Chaczko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Pląsek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R. i in., Organizacja pomocy społecznej w Polsce 1918-2018: podręcznik akademicki, wyd. Scholar, Warszawa 2018. </w:t>
            </w:r>
          </w:p>
        </w:tc>
      </w:tr>
      <w:tr w:rsidR="000A383B" w14:paraId="25A2679F" w14:textId="77777777">
        <w:trPr>
          <w:trHeight w:val="689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77BFF" w14:textId="77777777" w:rsidR="000A383B" w:rsidRDefault="000A383B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C8FAD" w14:textId="77777777" w:rsidR="000A383B" w:rsidRDefault="000A383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308F80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E0F6B" w14:textId="77777777" w:rsidR="000A383B" w:rsidRDefault="00000000">
            <w:pPr>
              <w:spacing w:after="0"/>
              <w:ind w:right="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Frysztacki K., Wokół pracy socjalnej: od koncepcji i teorii do kontekstów empiryczno-aplikacyjnych, wyd. Uniwersytetu Jagiellońskiego, Kraków 2019. </w:t>
            </w:r>
          </w:p>
        </w:tc>
      </w:tr>
      <w:tr w:rsidR="000A383B" w14:paraId="7AC36D22" w14:textId="77777777">
        <w:trPr>
          <w:trHeight w:val="461"/>
        </w:trPr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DF9E1" w14:textId="77777777" w:rsidR="000A383B" w:rsidRDefault="000A383B"/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12A4" w14:textId="77777777" w:rsidR="000A383B" w:rsidRDefault="000A383B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8FF89E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419378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Młyński J., Podstawy pracy socjalnej: od teorii do praktyki, wyd. Uniwersytetu Komisji Edukacji Narodowej, Kraków 2023. </w:t>
            </w:r>
          </w:p>
        </w:tc>
      </w:tr>
      <w:tr w:rsidR="000A383B" w14:paraId="0481748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EAC03" w14:textId="77777777" w:rsidR="000A383B" w:rsidRDefault="000A383B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9AFE8" w14:textId="77777777" w:rsidR="000A383B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BE0F55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5EDE42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Frączek P., Wybrane świadczenia w polskim systemie pomocy społecznej – próba analizy, „Studia z Polityki Publicznej” 2020, nr 1 (25). </w:t>
            </w:r>
          </w:p>
        </w:tc>
      </w:tr>
      <w:tr w:rsidR="000A383B" w14:paraId="5C3DB9D7" w14:textId="77777777">
        <w:trPr>
          <w:trHeight w:val="920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01DC1" w14:textId="77777777" w:rsidR="000A383B" w:rsidRDefault="000A383B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27698" w14:textId="77777777" w:rsidR="000A383B" w:rsidRDefault="000A383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6C53E5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B7E9D" w14:textId="77777777" w:rsidR="000A383B" w:rsidRDefault="00000000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Piorunek M., Nawój-Połoczańska J., Skowrońska-Pućka A. (red.), Wspieranie jednostek i grup w różnych wymiarach życia społecznego: </w:t>
            </w:r>
          </w:p>
          <w:p w14:paraId="089521C8" w14:textId="77777777" w:rsidR="000A383B" w:rsidRDefault="00000000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aspekty teoretyczno-praktyczne, wyd. Uniwersytetu Adama Mickiewicza, Poznań 2021. </w:t>
            </w:r>
          </w:p>
        </w:tc>
      </w:tr>
      <w:tr w:rsidR="000A383B" w14:paraId="32D6C99E" w14:textId="77777777">
        <w:trPr>
          <w:trHeight w:val="690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F522F" w14:textId="77777777" w:rsidR="000A383B" w:rsidRDefault="000A383B"/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0B030" w14:textId="77777777" w:rsidR="000A383B" w:rsidRDefault="000A383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03F67C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13ACBD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Wojciechowska M., Żeber-Dzikowska I. (red.), Praca socjalna wobec wyzwań współczesności: aspekty teoretyczno-empiryczne i praktyczne, wyd. Uniwersytetu Jana Kochanowskiego, Kielce 2022. </w:t>
            </w:r>
          </w:p>
        </w:tc>
      </w:tr>
      <w:tr w:rsidR="000A383B" w14:paraId="07A9E20C" w14:textId="77777777">
        <w:trPr>
          <w:trHeight w:val="460"/>
        </w:trPr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8F02" w14:textId="77777777" w:rsidR="000A383B" w:rsidRDefault="000A383B"/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D0C" w14:textId="77777777" w:rsidR="000A383B" w:rsidRDefault="000A383B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44FFCD" w14:textId="77777777" w:rsidR="000A383B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6182A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Żukiewicz A. (red.), Praca socjalna w służbie ludziom, wyd. Akapit, Toruń 2012. </w:t>
            </w:r>
          </w:p>
        </w:tc>
      </w:tr>
    </w:tbl>
    <w:p w14:paraId="1B519139" w14:textId="77777777" w:rsidR="000A383B" w:rsidRDefault="00000000">
      <w:pPr>
        <w:spacing w:after="43"/>
        <w:ind w:left="7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33CE74A" w14:textId="77777777" w:rsidR="000A383B" w:rsidRDefault="00000000">
      <w:pPr>
        <w:pStyle w:val="Nagwek1"/>
        <w:ind w:left="427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p w14:paraId="7281C278" w14:textId="77777777" w:rsidR="000A383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3"/>
        <w:ind w:left="5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70E6575" w14:textId="77777777" w:rsidR="000A383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55" w:firstLine="72"/>
      </w:pPr>
      <w:r>
        <w:rPr>
          <w:rFonts w:ascii="Times New Roman" w:eastAsia="Times New Roman" w:hAnsi="Times New Roman" w:cs="Times New Roman"/>
          <w:b/>
          <w:i/>
          <w:sz w:val="20"/>
        </w:rPr>
        <w:t>4.1.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Cele przedmiotu </w:t>
      </w:r>
      <w:r>
        <w:rPr>
          <w:rFonts w:ascii="Times New Roman" w:eastAsia="Times New Roman" w:hAnsi="Times New Roman" w:cs="Times New Roman"/>
          <w:b/>
          <w:sz w:val="16"/>
        </w:rPr>
        <w:t>(z uwzględnieniem formy zajęć)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Wykład: </w:t>
      </w:r>
      <w:r>
        <w:rPr>
          <w:rFonts w:ascii="Times New Roman" w:eastAsia="Times New Roman" w:hAnsi="Times New Roman" w:cs="Times New Roman"/>
          <w:sz w:val="20"/>
        </w:rPr>
        <w:t xml:space="preserve">C1. Zdobycie wiedzy z zakresu podstaw funkcjonowania systemu pomocy społecznej, jak i działań z obszaru pracy socjalnej. C2. Poznanie genezy, zasad i celów pomocy społecznej oraz roli pracownika socjalnego. </w:t>
      </w:r>
    </w:p>
    <w:p w14:paraId="7E57410C" w14:textId="77777777" w:rsidR="000A383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65" w:hanging="10"/>
      </w:pPr>
      <w:r>
        <w:rPr>
          <w:rFonts w:ascii="Times New Roman" w:eastAsia="Times New Roman" w:hAnsi="Times New Roman" w:cs="Times New Roman"/>
          <w:sz w:val="20"/>
        </w:rPr>
        <w:t xml:space="preserve">C3. Zdobycie wiedzy z zakresu instytucjonalnych i pozainstytucjonalnych rozwiązań na rzecz osób i grup doświadczających trudności na różnych obszarach życia. </w:t>
      </w:r>
    </w:p>
    <w:p w14:paraId="746759D3" w14:textId="77777777" w:rsidR="000A383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5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Ćwiczenia: </w:t>
      </w:r>
    </w:p>
    <w:p w14:paraId="3BEDE638" w14:textId="77777777" w:rsidR="000A383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65" w:hanging="10"/>
      </w:pPr>
      <w:r>
        <w:rPr>
          <w:rFonts w:ascii="Times New Roman" w:eastAsia="Times New Roman" w:hAnsi="Times New Roman" w:cs="Times New Roman"/>
          <w:sz w:val="20"/>
        </w:rPr>
        <w:t xml:space="preserve">C1. Zdobycie umiejętności prawidłowej identyfikacji współczesnych problemów i kwestii społecznych, przy jednoczesnej świadomości możliwości działań na gruncie pomocowym w niniejszych obszarach. C2. Poznanie metod i narzędzi właściwych dla pracy socjalnej i ich znaczenia w systemie pomocy społecznej. C3. Prawidłowe korzystanie z aktów prawnych, determinujących możliwości na gruncie pomocy społecznej i pracy socjalnej. </w:t>
      </w:r>
    </w:p>
    <w:tbl>
      <w:tblPr>
        <w:tblStyle w:val="TableGrid"/>
        <w:tblW w:w="9791" w:type="dxa"/>
        <w:tblInd w:w="-70" w:type="dxa"/>
        <w:tblCellMar>
          <w:top w:w="31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91"/>
      </w:tblGrid>
      <w:tr w:rsidR="000A383B" w14:paraId="3FDC7BDD" w14:textId="77777777">
        <w:trPr>
          <w:trHeight w:val="91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C1D8" w14:textId="77777777" w:rsidR="000A383B" w:rsidRDefault="00000000">
            <w:pPr>
              <w:spacing w:after="388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0A4A97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</w:p>
        </w:tc>
      </w:tr>
      <w:tr w:rsidR="000A383B" w14:paraId="6C901F1C" w14:textId="77777777">
        <w:trPr>
          <w:trHeight w:val="4381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B48A" w14:textId="77777777" w:rsidR="000A383B" w:rsidRDefault="00000000">
            <w:pPr>
              <w:spacing w:after="3" w:line="279" w:lineRule="auto"/>
              <w:ind w:right="3788" w:firstLine="7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Wykłady: </w:t>
            </w:r>
          </w:p>
          <w:p w14:paraId="7F82D125" w14:textId="77777777" w:rsidR="000A383B" w:rsidRDefault="00000000">
            <w:pPr>
              <w:numPr>
                <w:ilvl w:val="0"/>
                <w:numId w:val="1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Zapoznanie z kartą przedmiotu, poruszanymi obszarami tematycznymi oraz warunkami zaliczenia.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89E6F6D" w14:textId="77777777" w:rsidR="000A383B" w:rsidRDefault="00000000">
            <w:pPr>
              <w:numPr>
                <w:ilvl w:val="0"/>
                <w:numId w:val="1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społeczna i praca socjalna – ustalenia terminologiczne. Cele i zasady pomocy społecznej.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1259385" w14:textId="77777777" w:rsidR="000A383B" w:rsidRDefault="00000000">
            <w:pPr>
              <w:numPr>
                <w:ilvl w:val="0"/>
                <w:numId w:val="1"/>
              </w:numPr>
              <w:spacing w:after="2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Zarys pomocy społecznej na przestrzeni ostatnich lat. Wyzwania w zakresie działań pomocowych w aktualnej rzeczywistości.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99936E0" w14:textId="77777777" w:rsidR="000A383B" w:rsidRDefault="00000000">
            <w:pPr>
              <w:numPr>
                <w:ilvl w:val="0"/>
                <w:numId w:val="1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Prawne podstawy systemu pomocy społecznej.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5DAF5E1" w14:textId="77777777" w:rsidR="000A383B" w:rsidRDefault="00000000">
            <w:pPr>
              <w:numPr>
                <w:ilvl w:val="0"/>
                <w:numId w:val="1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Pracownik socjalny w systemie pomocy społecznej.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C17B604" w14:textId="77777777" w:rsidR="000A383B" w:rsidRDefault="00000000">
            <w:pPr>
              <w:numPr>
                <w:ilvl w:val="0"/>
                <w:numId w:val="1"/>
              </w:numPr>
              <w:spacing w:after="3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Kto może skorzystać z pomocy społecznej? Powody udzielania świadczeń w ramach systemu pomocy społecznej.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4AEAC44" w14:textId="77777777" w:rsidR="000A383B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Podstawy instytucjonalnych i pozainstytucjonalnych świadczeń z pomocy społecznej.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C138D70" w14:textId="77777777" w:rsidR="000A383B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25C845" w14:textId="77777777" w:rsidR="000A383B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0580DCF5" w14:textId="77777777" w:rsidR="000A383B" w:rsidRDefault="00000000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społeczna i praca socjalna wobec współczesnych problemów i kwestii społecznych.  </w:t>
            </w:r>
          </w:p>
          <w:p w14:paraId="3BA946F8" w14:textId="77777777" w:rsidR="000A383B" w:rsidRDefault="00000000">
            <w:pPr>
              <w:numPr>
                <w:ilvl w:val="0"/>
                <w:numId w:val="2"/>
              </w:numPr>
              <w:spacing w:after="2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Znaczenie współpracy instytucjonalnej w pomocy społecznej. </w:t>
            </w:r>
          </w:p>
          <w:p w14:paraId="68147920" w14:textId="77777777" w:rsidR="000A383B" w:rsidRDefault="00000000">
            <w:pPr>
              <w:numPr>
                <w:ilvl w:val="0"/>
                <w:numId w:val="2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Podstawy metod i narzędzi w pracy socjalnej. </w:t>
            </w:r>
          </w:p>
          <w:p w14:paraId="7477A314" w14:textId="77777777" w:rsidR="000A383B" w:rsidRDefault="00000000">
            <w:pPr>
              <w:numPr>
                <w:ilvl w:val="0"/>
                <w:numId w:val="2"/>
              </w:numPr>
              <w:spacing w:after="2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Istota wsparcia społecznego. </w:t>
            </w:r>
          </w:p>
          <w:p w14:paraId="2CB82A08" w14:textId="77777777" w:rsidR="000A383B" w:rsidRDefault="00000000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Role pracownika socjalnego w zmieniającej się rzeczywistości. </w:t>
            </w:r>
          </w:p>
          <w:p w14:paraId="303140CF" w14:textId="77777777" w:rsidR="000A383B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Nowe wyzwania na gruncie działalności pomocowej.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7006742C" w14:textId="77777777" w:rsidR="000A383B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42A3B7B1" w14:textId="77777777" w:rsidR="000A383B" w:rsidRDefault="00000000">
      <w:pPr>
        <w:spacing w:after="40"/>
        <w:ind w:left="7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1DCAD6F2" w14:textId="77777777" w:rsidR="000A383B" w:rsidRDefault="00000000">
      <w:pPr>
        <w:pStyle w:val="Nagwek2"/>
        <w:ind w:left="82"/>
      </w:pPr>
      <w:r>
        <w:rPr>
          <w:i/>
        </w:rPr>
        <w:t>4.3.</w:t>
      </w:r>
      <w:r>
        <w:rPr>
          <w:rFonts w:ascii="Arial" w:eastAsia="Arial" w:hAnsi="Arial" w:cs="Arial"/>
          <w:i/>
        </w:rPr>
        <w:t xml:space="preserve"> </w:t>
      </w:r>
      <w:r>
        <w:t xml:space="preserve">Przedmiotowe efekty uczenia się </w:t>
      </w:r>
    </w:p>
    <w:tbl>
      <w:tblPr>
        <w:tblStyle w:val="TableGrid"/>
        <w:tblW w:w="9791" w:type="dxa"/>
        <w:tblInd w:w="-70" w:type="dxa"/>
        <w:tblCellMar>
          <w:top w:w="12" w:type="dxa"/>
          <w:left w:w="7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794"/>
        <w:gridCol w:w="7358"/>
        <w:gridCol w:w="1639"/>
      </w:tblGrid>
      <w:tr w:rsidR="000A383B" w14:paraId="03DC8610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CCFF" w14:textId="77777777" w:rsidR="000A383B" w:rsidRDefault="00000000">
            <w:pPr>
              <w:spacing w:after="0"/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3ECB1E" wp14:editId="4F032839">
                      <wp:extent cx="140027" cy="359283"/>
                      <wp:effectExtent l="0" t="0" r="0" b="0"/>
                      <wp:docPr id="14497" name="Group 14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550" name="Rectangle 550"/>
                              <wps:cNvSpPr/>
                              <wps:spPr>
                                <a:xfrm rot="-5399999">
                                  <a:off x="-124325" y="48722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D0DFD" w14:textId="77777777" w:rsidR="000A383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1" name="Rectangle 551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7BDCA0" w14:textId="77777777" w:rsidR="000A383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97" style="width:11.0257pt;height:28.29pt;mso-position-horizontal-relative:char;mso-position-vertical-relative:line" coordsize="1400,3592">
                      <v:rect id="Rectangle 550" style="position:absolute;width:4348;height:1862;left:-1243;top:4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51" style="position:absolute;width:420;height:1862;left:720;top:-8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0644" w14:textId="77777777" w:rsidR="000A383B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17F2" w14:textId="77777777" w:rsidR="000A383B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746D966C" w14:textId="77777777" w:rsidR="000A383B" w:rsidRDefault="00000000">
            <w:pPr>
              <w:spacing w:after="13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2B30A2A6" w14:textId="77777777" w:rsidR="000A383B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0A383B" w14:paraId="3805FA89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FB96D" w14:textId="77777777" w:rsidR="000A383B" w:rsidRDefault="000A383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496B7A" w14:textId="77777777" w:rsidR="000A383B" w:rsidRDefault="00000000">
            <w:pPr>
              <w:spacing w:after="0"/>
              <w:ind w:left="8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D2234" w14:textId="77777777" w:rsidR="000A383B" w:rsidRDefault="000A383B"/>
        </w:tc>
      </w:tr>
      <w:tr w:rsidR="000A383B" w14:paraId="106765B5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24D9" w14:textId="77777777" w:rsidR="000A383B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2D2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zna charakter, miejsce i znaczenie struktur i funkcji systemu pomocy społecznej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C1E6" w14:textId="77777777" w:rsidR="000A383B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PS1P_W05 </w:t>
            </w:r>
          </w:p>
        </w:tc>
      </w:tr>
      <w:tr w:rsidR="000A383B" w14:paraId="186E7B5B" w14:textId="77777777">
        <w:trPr>
          <w:trHeight w:val="29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795D" w14:textId="77777777" w:rsidR="000A383B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CFDB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zna miejsce i znaczenie polityki społecznej oraz jej powiązań z pracą socjalną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40E" w14:textId="77777777" w:rsidR="000A383B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PS1P_W06 </w:t>
            </w:r>
          </w:p>
        </w:tc>
      </w:tr>
      <w:tr w:rsidR="000A383B" w14:paraId="16414966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F035C" w14:textId="77777777" w:rsidR="000A383B" w:rsidRDefault="000A383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0CE31" w14:textId="77777777" w:rsidR="000A383B" w:rsidRDefault="00000000">
            <w:pPr>
              <w:spacing w:after="0"/>
              <w:ind w:left="86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30B9C" w14:textId="77777777" w:rsidR="000A383B" w:rsidRDefault="000A383B"/>
        </w:tc>
      </w:tr>
      <w:tr w:rsidR="000A383B" w14:paraId="4416A214" w14:textId="77777777">
        <w:trPr>
          <w:trHeight w:val="42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8CEB" w14:textId="77777777" w:rsidR="000A383B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FC6C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potrafi wykorzystywać wiedzę teoretyczną z zakresu pracy socjalnej w celu interpretowania współczesnych problemów społecznych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8809" w14:textId="77777777" w:rsidR="000A383B" w:rsidRDefault="0000000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PS1P_U02 </w:t>
            </w:r>
          </w:p>
        </w:tc>
      </w:tr>
      <w:tr w:rsidR="000A383B" w14:paraId="491F71E0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4A6D1" w14:textId="77777777" w:rsidR="000A383B" w:rsidRDefault="000A383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9079B0" w14:textId="77777777" w:rsidR="000A383B" w:rsidRDefault="00000000">
            <w:pPr>
              <w:spacing w:after="0"/>
              <w:ind w:left="22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94601" w14:textId="77777777" w:rsidR="000A383B" w:rsidRDefault="000A383B"/>
        </w:tc>
      </w:tr>
      <w:tr w:rsidR="000A383B" w14:paraId="7D9D6C3A" w14:textId="77777777">
        <w:trPr>
          <w:trHeight w:val="6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6C39" w14:textId="77777777" w:rsidR="000A383B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BC58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wykazuje gotowość do uznawania wiedzy z zakresu nauk społecznych w celu właściwego projektowania działań z zakresu pomocy społecznej i budowania prawidłowych więzi w środowiskach społecznych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5C8D" w14:textId="77777777" w:rsidR="000A383B" w:rsidRDefault="0000000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PS1P_K02 </w:t>
            </w:r>
          </w:p>
        </w:tc>
      </w:tr>
    </w:tbl>
    <w:p w14:paraId="1B4DF990" w14:textId="77777777" w:rsidR="000A383B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6397" w:type="dxa"/>
        <w:tblInd w:w="-36" w:type="dxa"/>
        <w:tblCellMar>
          <w:top w:w="11" w:type="dxa"/>
          <w:left w:w="5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579"/>
        <w:gridCol w:w="407"/>
        <w:gridCol w:w="380"/>
        <w:gridCol w:w="370"/>
        <w:gridCol w:w="425"/>
        <w:gridCol w:w="372"/>
        <w:gridCol w:w="379"/>
        <w:gridCol w:w="406"/>
        <w:gridCol w:w="372"/>
        <w:gridCol w:w="372"/>
        <w:gridCol w:w="413"/>
        <w:gridCol w:w="389"/>
        <w:gridCol w:w="401"/>
      </w:tblGrid>
      <w:tr w:rsidR="000A383B" w14:paraId="23ED591D" w14:textId="77777777">
        <w:trPr>
          <w:trHeight w:val="46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D2F8" w14:textId="77777777" w:rsidR="000A383B" w:rsidRDefault="00000000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2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3CC6" w14:textId="77777777" w:rsidR="000A383B" w:rsidRDefault="00000000">
            <w:pPr>
              <w:spacing w:after="0"/>
              <w:ind w:left="483" w:hanging="4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</w:tr>
      <w:tr w:rsidR="000A383B" w14:paraId="3828F137" w14:textId="77777777">
        <w:trPr>
          <w:trHeight w:val="296"/>
        </w:trPr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7790" w14:textId="77777777" w:rsidR="000A383B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5277BAD5" w14:textId="77777777" w:rsidR="000A383B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(symbol) 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7051" w14:textId="77777777" w:rsidR="000A383B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C5B2" w14:textId="77777777" w:rsidR="000A383B" w:rsidRDefault="00000000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383B" w14:paraId="1521B1DE" w14:textId="77777777">
        <w:trPr>
          <w:trHeight w:val="3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AA3A0" w14:textId="77777777" w:rsidR="000A383B" w:rsidRDefault="000A383B"/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423E008" w14:textId="77777777" w:rsidR="000A383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Egzamin </w:t>
            </w:r>
            <w:r>
              <w:rPr>
                <w:rFonts w:ascii="Times New Roman" w:eastAsia="Times New Roman" w:hAnsi="Times New Roman" w:cs="Times New Roman"/>
                <w:b/>
                <w:strike/>
                <w:sz w:val="16"/>
              </w:rPr>
              <w:t>ustny/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pisemny* 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566181" w14:textId="77777777" w:rsidR="000A383B" w:rsidRDefault="0000000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Projekt*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FE78076" w14:textId="77777777" w:rsidR="000A383B" w:rsidRDefault="00000000">
            <w:pPr>
              <w:spacing w:after="80"/>
              <w:ind w:right="19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Aktywność     </w:t>
            </w:r>
          </w:p>
          <w:p w14:paraId="3F37E63D" w14:textId="77777777" w:rsidR="000A383B" w:rsidRDefault="00000000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na zajęciach*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8894EA" w14:textId="77777777" w:rsidR="000A383B" w:rsidRDefault="00000000">
            <w:pPr>
              <w:spacing w:after="46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Inne poster </w:t>
            </w:r>
          </w:p>
          <w:p w14:paraId="38C5BE48" w14:textId="77777777" w:rsidR="000A383B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naukowy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A383B" w14:paraId="1739A25E" w14:textId="77777777">
        <w:trPr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13FBB" w14:textId="77777777" w:rsidR="000A383B" w:rsidRDefault="000A383B"/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2E6B79C" w14:textId="77777777" w:rsidR="000A383B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AADE" w14:textId="77777777" w:rsidR="000A383B" w:rsidRDefault="0000000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  <w:tc>
          <w:tcPr>
            <w:tcW w:w="11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B8E06A0" w14:textId="77777777" w:rsidR="000A383B" w:rsidRDefault="00000000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  <w:tc>
          <w:tcPr>
            <w:tcW w:w="12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A10B42" w14:textId="77777777" w:rsidR="000A383B" w:rsidRDefault="00000000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Forma zajęć </w:t>
            </w:r>
          </w:p>
        </w:tc>
      </w:tr>
      <w:tr w:rsidR="000A383B" w14:paraId="1C01BAEE" w14:textId="77777777">
        <w:trPr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BD41" w14:textId="77777777" w:rsidR="000A383B" w:rsidRDefault="000A383B"/>
        </w:tc>
        <w:tc>
          <w:tcPr>
            <w:tcW w:w="40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18671692" w14:textId="77777777" w:rsidR="000A383B" w:rsidRDefault="0000000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45D99C1B" w14:textId="77777777" w:rsidR="000A383B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8469312" w14:textId="77777777" w:rsidR="000A383B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84FC85" w14:textId="77777777" w:rsidR="000A383B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D85222" w14:textId="77777777" w:rsidR="000A383B" w:rsidRDefault="00000000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D3B7B1" w14:textId="77777777" w:rsidR="000A383B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1C3AFD3C" w14:textId="77777777" w:rsidR="000A383B" w:rsidRDefault="00000000">
            <w:pPr>
              <w:spacing w:after="0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1E11AB0F" w14:textId="77777777" w:rsidR="000A383B" w:rsidRDefault="00000000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6DC2422" w14:textId="77777777" w:rsidR="000A383B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6630357" w14:textId="77777777" w:rsidR="000A383B" w:rsidRDefault="00000000">
            <w:pPr>
              <w:spacing w:after="0"/>
              <w:ind w:left="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F841C62" w14:textId="77777777" w:rsidR="000A383B" w:rsidRDefault="00000000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A41DE81" w14:textId="77777777" w:rsidR="000A383B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0A383B" w14:paraId="65E08465" w14:textId="77777777">
        <w:trPr>
          <w:trHeight w:val="304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FB8E" w14:textId="77777777" w:rsidR="000A383B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4FB27D1" w14:textId="77777777" w:rsidR="000A383B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2333D5E" w14:textId="77777777" w:rsidR="000A383B" w:rsidRDefault="0000000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C5FAB8" w14:textId="77777777" w:rsidR="000A383B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27D5" w14:textId="77777777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D8B0" w14:textId="77777777" w:rsidR="000A383B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CEA1" w14:textId="77777777" w:rsidR="000A383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8689F2D" w14:textId="77777777" w:rsidR="000A383B" w:rsidRDefault="0000000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0AF4D08" w14:textId="77777777" w:rsidR="000A383B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2ACA8D" w14:textId="77777777" w:rsidR="000A383B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A9683A" w14:textId="77777777" w:rsidR="000A383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1058AE" w14:textId="77777777" w:rsidR="000A383B" w:rsidRDefault="00000000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26DC5B" w14:textId="77777777" w:rsidR="000A383B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A383B" w14:paraId="60AC36A1" w14:textId="77777777">
        <w:trPr>
          <w:trHeight w:val="293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01C3" w14:textId="77777777" w:rsidR="000A383B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9048555" w14:textId="77777777" w:rsidR="000A383B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D7BF283" w14:textId="77777777" w:rsidR="000A383B" w:rsidRDefault="0000000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133CE5" w14:textId="77777777" w:rsidR="000A383B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E498" w14:textId="77777777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9F65" w14:textId="77777777" w:rsidR="000A383B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A90D" w14:textId="77777777" w:rsidR="000A383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7D23CE1" w14:textId="77777777" w:rsidR="000A383B" w:rsidRDefault="0000000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7763F74" w14:textId="77777777" w:rsidR="000A383B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6D3C6E" w14:textId="77777777" w:rsidR="000A383B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B40209" w14:textId="77777777" w:rsidR="000A383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BEBDFC" w14:textId="77777777" w:rsidR="000A383B" w:rsidRDefault="00000000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B0E31" w14:textId="77777777" w:rsidR="000A383B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A383B" w14:paraId="2BCC811E" w14:textId="77777777">
        <w:trPr>
          <w:trHeight w:val="295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D9B" w14:textId="77777777" w:rsidR="000A383B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CE8FB75" w14:textId="77777777" w:rsidR="000A383B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103A3C7" w14:textId="77777777" w:rsidR="000A383B" w:rsidRDefault="0000000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AECED4" w14:textId="77777777" w:rsidR="000A383B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413" w14:textId="77777777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E433" w14:textId="77777777" w:rsidR="000A383B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450" w14:textId="77777777" w:rsidR="000A383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07A6E75" w14:textId="77777777" w:rsidR="000A383B" w:rsidRDefault="00000000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3EC5FD6" w14:textId="77777777" w:rsidR="000A383B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56CB6" w14:textId="77777777" w:rsidR="000A383B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C83F09" w14:textId="77777777" w:rsidR="000A383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270999" w14:textId="77777777" w:rsidR="000A383B" w:rsidRDefault="00000000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A7F771" w14:textId="77777777" w:rsidR="000A383B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A383B" w14:paraId="32DA15DC" w14:textId="77777777">
        <w:trPr>
          <w:trHeight w:val="292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849" w14:textId="77777777" w:rsidR="000A383B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K01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1B620F0" w14:textId="77777777" w:rsidR="000A383B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31A578D" w14:textId="77777777" w:rsidR="000A383B" w:rsidRDefault="0000000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D9731" w14:textId="77777777" w:rsidR="000A383B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D38C" w14:textId="77777777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63CD" w14:textId="77777777" w:rsidR="000A383B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5CF5" w14:textId="77777777" w:rsidR="000A383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9C8E04B" w14:textId="77777777" w:rsidR="000A383B" w:rsidRDefault="00000000">
            <w:pPr>
              <w:spacing w:after="0"/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A518D6A" w14:textId="77777777" w:rsidR="000A383B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AF234" w14:textId="77777777" w:rsidR="000A383B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1A6E6F" w14:textId="77777777" w:rsidR="000A383B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0B8558" w14:textId="77777777" w:rsidR="000A383B" w:rsidRDefault="00000000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765D3" w14:textId="77777777" w:rsidR="000A383B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3857A53" w14:textId="77777777" w:rsidR="000A383B" w:rsidRDefault="00000000">
      <w:pPr>
        <w:spacing w:after="57"/>
        <w:ind w:left="72"/>
      </w:pPr>
      <w:r>
        <w:rPr>
          <w:rFonts w:ascii="Arial" w:eastAsia="Arial" w:hAnsi="Arial" w:cs="Arial"/>
          <w:b/>
          <w:sz w:val="16"/>
        </w:rPr>
        <w:t xml:space="preserve">*niepotrzebne usunąć </w:t>
      </w:r>
    </w:p>
    <w:p w14:paraId="62B2C773" w14:textId="77777777" w:rsidR="000A383B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7F9A6602" w14:textId="77777777" w:rsidR="000A383B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9791" w:type="dxa"/>
        <w:tblInd w:w="2" w:type="dxa"/>
        <w:tblCellMar>
          <w:top w:w="12" w:type="dxa"/>
          <w:left w:w="7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792"/>
        <w:gridCol w:w="718"/>
        <w:gridCol w:w="8281"/>
      </w:tblGrid>
      <w:tr w:rsidR="000A383B" w14:paraId="2F0ED735" w14:textId="77777777">
        <w:trPr>
          <w:trHeight w:val="295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55C2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0A383B" w14:paraId="55949188" w14:textId="77777777">
        <w:trPr>
          <w:trHeight w:val="46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DD06" w14:textId="77777777" w:rsidR="000A383B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280A" w14:textId="77777777" w:rsidR="000A383B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E0F3" w14:textId="77777777" w:rsidR="000A383B" w:rsidRDefault="0000000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0A383B" w14:paraId="43A5B9AE" w14:textId="77777777">
        <w:trPr>
          <w:trHeight w:val="48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4A5" w14:textId="77777777" w:rsidR="000A383B" w:rsidRDefault="00000000">
            <w:pPr>
              <w:spacing w:after="0"/>
              <w:ind w:left="2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2AE2E1" wp14:editId="534EB937">
                      <wp:extent cx="140066" cy="670179"/>
                      <wp:effectExtent l="0" t="0" r="0" b="0"/>
                      <wp:docPr id="14890" name="Group 14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179"/>
                                <a:chOff x="0" y="0"/>
                                <a:chExt cx="140066" cy="670179"/>
                              </a:xfrm>
                            </wpg:grpSpPr>
                            <wps:wsp>
                              <wps:cNvPr id="1495" name="Rectangle 1495"/>
                              <wps:cNvSpPr/>
                              <wps:spPr>
                                <a:xfrm rot="-5399999">
                                  <a:off x="-321832" y="170981"/>
                                  <a:ext cx="848070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DC45C" w14:textId="77777777" w:rsidR="000A383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6" name="Rectangle 1496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EA82DB" w14:textId="77777777" w:rsidR="000A383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90" style="width:11.0288pt;height:52.77pt;mso-position-horizontal-relative:char;mso-position-vertical-relative:line" coordsize="1400,6701">
                      <v:rect id="Rectangle 1495" style="position:absolute;width:8480;height:1503;left:-3218;top:17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wykład (W)</w:t>
                              </w:r>
                            </w:p>
                          </w:txbxContent>
                        </v:textbox>
                      </v:rect>
                      <v:rect id="Rectangle 1496" style="position:absolute;width:420;height:1862;left:720;top:-8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98A" w14:textId="77777777" w:rsidR="000A383B" w:rsidRDefault="0000000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DE7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w sumie rezultatu na poziomie od 51% do 60 % maksymalnej liczby punktów </w:t>
            </w:r>
          </w:p>
        </w:tc>
      </w:tr>
      <w:tr w:rsidR="000A383B" w14:paraId="416EAD6E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11BFB" w14:textId="77777777" w:rsidR="000A383B" w:rsidRDefault="000A383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48DF" w14:textId="77777777" w:rsidR="000A383B" w:rsidRDefault="0000000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60EF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w sumie rezultatu na poziomie od 61% do 70 % maksymalnej liczby punktów </w:t>
            </w:r>
          </w:p>
        </w:tc>
      </w:tr>
      <w:tr w:rsidR="000A383B" w14:paraId="232444B4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316C" w14:textId="77777777" w:rsidR="000A383B" w:rsidRDefault="000A383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DB9D" w14:textId="77777777" w:rsidR="000A383B" w:rsidRDefault="0000000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1F01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w sumie rezultatu na poziomie od 71%  do 80 % maksymalnej liczby punktów </w:t>
            </w:r>
          </w:p>
        </w:tc>
      </w:tr>
      <w:tr w:rsidR="000A383B" w14:paraId="4D09EB88" w14:textId="77777777">
        <w:trPr>
          <w:trHeight w:val="48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70FA" w14:textId="77777777" w:rsidR="000A383B" w:rsidRDefault="000A383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FA83" w14:textId="77777777" w:rsidR="000A383B" w:rsidRDefault="000000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6FAB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w sumie rezultatu na poziomie od 81% do 90 % maksymalnej liczby punktów, aktywne uczestnictwo w dyskusjach podczas wykładów </w:t>
            </w:r>
          </w:p>
        </w:tc>
      </w:tr>
      <w:tr w:rsidR="000A383B" w14:paraId="342F2C4A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965A" w14:textId="77777777" w:rsidR="000A383B" w:rsidRDefault="000A383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BB4A" w14:textId="77777777" w:rsidR="000A383B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A907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Zaliczenie egzaminu weryfikującego wiedzę i osiągnięcie  w sumie rezultatu na poziomie od 91% do 100 % maksymalnej liczby punktów, aktywne uczestnictwo w dyskusjach podczas wykładów </w:t>
            </w:r>
          </w:p>
        </w:tc>
      </w:tr>
      <w:tr w:rsidR="000A383B" w14:paraId="50C82592" w14:textId="77777777">
        <w:trPr>
          <w:trHeight w:val="48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D5F2" w14:textId="77777777" w:rsidR="000A383B" w:rsidRDefault="00000000">
            <w:pPr>
              <w:spacing w:after="0"/>
              <w:ind w:left="2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2446E7" wp14:editId="20C0D02E">
                      <wp:extent cx="140066" cy="781431"/>
                      <wp:effectExtent l="0" t="0" r="0" b="0"/>
                      <wp:docPr id="13336" name="Group 13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1594" name="Rectangle 1594"/>
                              <wps:cNvSpPr/>
                              <wps:spPr>
                                <a:xfrm rot="-5399999">
                                  <a:off x="-399052" y="205013"/>
                                  <a:ext cx="1002508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A7A58" w14:textId="77777777" w:rsidR="000A383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5" name="Rectangle 1595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DFFAF" w14:textId="77777777" w:rsidR="000A383B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36" style="width:11.0288pt;height:61.53pt;mso-position-horizontal-relative:char;mso-position-vertical-relative:line" coordsize="1400,7814">
                      <v:rect id="Rectangle 1594" style="position:absolute;width:10025;height:1503;left:-3990;top:20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ćwiczenia (C)*</w:t>
                              </w:r>
                            </w:p>
                          </w:txbxContent>
                        </v:textbox>
                      </v:rect>
                      <v:rect id="Rectangle 1595" style="position:absolute;width:420;height:1862;left:720;top:-8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6E32" w14:textId="77777777" w:rsidR="000A383B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405E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51%  do 60 % maksymalnej liczby punktów </w:t>
            </w:r>
          </w:p>
        </w:tc>
      </w:tr>
      <w:tr w:rsidR="000A383B" w14:paraId="3BDD5709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6408F" w14:textId="77777777" w:rsidR="000A383B" w:rsidRDefault="000A383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84B7" w14:textId="77777777" w:rsidR="000A383B" w:rsidRDefault="000000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75B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61%  do 70 % maksymalnej liczby punktów </w:t>
            </w:r>
          </w:p>
        </w:tc>
      </w:tr>
      <w:tr w:rsidR="000A383B" w14:paraId="45DFCC36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0BA2E" w14:textId="77777777" w:rsidR="000A383B" w:rsidRDefault="000A383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3C3E" w14:textId="77777777" w:rsidR="000A383B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05F0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71%  do 80 % maksymalnej liczby punktów </w:t>
            </w:r>
          </w:p>
        </w:tc>
      </w:tr>
      <w:tr w:rsidR="000A383B" w14:paraId="2CCAAC90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A0F8E" w14:textId="77777777" w:rsidR="000A383B" w:rsidRDefault="000A383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8F8E" w14:textId="77777777" w:rsidR="000A383B" w:rsidRDefault="0000000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4,5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3AC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81%  do 90 % maksymalnej liczby punktów, aktywne uczestnictwo w dyskusjach podczas ćwiczeń </w:t>
            </w:r>
          </w:p>
        </w:tc>
      </w:tr>
      <w:tr w:rsidR="000A383B" w14:paraId="68470C97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EC8C" w14:textId="77777777" w:rsidR="000A383B" w:rsidRDefault="000A383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A7B4" w14:textId="77777777" w:rsidR="000A383B" w:rsidRDefault="0000000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6D25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projektu oraz posteru naukowego  w sumie rezultatu na poziomie od 91% maksymalnej liczby punktów, aktywne uczestnictwo w dyskusjach podczas ćwiczeń </w:t>
            </w:r>
          </w:p>
        </w:tc>
      </w:tr>
    </w:tbl>
    <w:p w14:paraId="08BAE921" w14:textId="77777777" w:rsidR="000A383B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058E5C87" w14:textId="77777777" w:rsidR="000A383B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418049BC" w14:textId="77777777" w:rsidR="000A383B" w:rsidRDefault="00000000">
      <w:pPr>
        <w:pStyle w:val="Nagwek1"/>
        <w:ind w:left="427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189" w:type="dxa"/>
        <w:tblInd w:w="-35" w:type="dxa"/>
        <w:tblCellMar>
          <w:top w:w="1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32"/>
        <w:gridCol w:w="2357"/>
      </w:tblGrid>
      <w:tr w:rsidR="000A383B" w14:paraId="593FBADA" w14:textId="77777777">
        <w:trPr>
          <w:trHeight w:val="296"/>
        </w:trPr>
        <w:tc>
          <w:tcPr>
            <w:tcW w:w="6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8EF4" w14:textId="77777777" w:rsidR="000A383B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28CB" w14:textId="77777777" w:rsidR="000A383B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0A383B" w14:paraId="2F251CEA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257E" w14:textId="77777777" w:rsidR="000A383B" w:rsidRDefault="000A383B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CFC" w14:textId="77777777" w:rsidR="000A383B" w:rsidRDefault="00000000">
            <w:pPr>
              <w:spacing w:after="0"/>
              <w:ind w:left="293" w:right="2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0A383B" w14:paraId="620EA57B" w14:textId="77777777">
        <w:trPr>
          <w:trHeight w:val="421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30DC8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48426" w14:textId="775410F7" w:rsidR="000A383B" w:rsidRPr="009A217E" w:rsidRDefault="009A217E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7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A383B" w14:paraId="06B7D839" w14:textId="77777777">
        <w:trPr>
          <w:trHeight w:val="29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D4D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wykładach*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7937" w14:textId="77777777" w:rsidR="000A383B" w:rsidRPr="009A217E" w:rsidRDefault="00000000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</w:tr>
      <w:tr w:rsidR="000A383B" w14:paraId="1F9B9D5D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C0BF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ćwiczeniach, konwersatoriach, laboratoriach*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4883" w14:textId="77777777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</w:tr>
      <w:tr w:rsidR="000A383B" w14:paraId="5C69FC53" w14:textId="77777777">
        <w:trPr>
          <w:trHeight w:val="293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F0AF1C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SAMODZIELNA PRACA STUDENTA /GODZINY NIEKONTAKTOWE/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7A9319" w14:textId="77777777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35 </w:t>
            </w:r>
          </w:p>
        </w:tc>
      </w:tr>
      <w:tr w:rsidR="000A383B" w14:paraId="5564917A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D89D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wykładu*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DE6C" w14:textId="77777777" w:rsidR="000A383B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0A383B" w14:paraId="43D4BEE1" w14:textId="77777777">
        <w:trPr>
          <w:trHeight w:val="295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D0A9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ćwiczeń, konwersatorium, laboratorium*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A6FC" w14:textId="77777777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0A383B" w14:paraId="00C21418" w14:textId="77777777">
        <w:trPr>
          <w:trHeight w:val="293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9375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Przygotowanie do egzaminu</w:t>
            </w:r>
            <w:r>
              <w:rPr>
                <w:rFonts w:ascii="Times New Roman" w:eastAsia="Times New Roman" w:hAnsi="Times New Roman" w:cs="Times New Roman"/>
                <w:strike/>
                <w:sz w:val="18"/>
              </w:rPr>
              <w:t>/kolokwium*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C18C" w14:textId="77777777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0A383B" w14:paraId="3FB47873" w14:textId="77777777">
        <w:trPr>
          <w:trHeight w:val="295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967D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Opracowanie projektu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14FA" w14:textId="77777777" w:rsidR="000A383B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0A383B" w14:paraId="0265C6A1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A9C3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posteru naukowego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4EB2" w14:textId="77777777" w:rsidR="000A383B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0A383B" w14:paraId="7DB6EDE9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81B84D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C882317" w14:textId="5F350C5D" w:rsidR="000A383B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  <w:r w:rsidR="009A217E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  <w:tr w:rsidR="000A383B" w14:paraId="16D221CF" w14:textId="77777777">
        <w:trPr>
          <w:trHeight w:val="29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DD20B90" w14:textId="77777777" w:rsidR="000A38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128056" w14:textId="77777777" w:rsidR="000A383B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3 </w:t>
            </w:r>
          </w:p>
        </w:tc>
      </w:tr>
    </w:tbl>
    <w:p w14:paraId="1667CF61" w14:textId="77777777" w:rsidR="000A383B" w:rsidRDefault="00000000">
      <w:pPr>
        <w:spacing w:after="43"/>
        <w:ind w:left="72"/>
      </w:pPr>
      <w:r>
        <w:rPr>
          <w:rFonts w:ascii="Arial" w:eastAsia="Arial" w:hAnsi="Arial" w:cs="Arial"/>
          <w:b/>
          <w:sz w:val="18"/>
        </w:rPr>
        <w:t xml:space="preserve">*niepotrzebne usunąć </w:t>
      </w:r>
    </w:p>
    <w:p w14:paraId="278B732A" w14:textId="77777777" w:rsidR="000A383B" w:rsidRDefault="00000000">
      <w:pPr>
        <w:spacing w:after="29"/>
        <w:ind w:left="7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BCDCB34" w14:textId="77777777" w:rsidR="000A383B" w:rsidRDefault="00000000">
      <w:pPr>
        <w:spacing w:after="3"/>
        <w:ind w:left="67" w:hanging="10"/>
      </w:pPr>
      <w:r>
        <w:rPr>
          <w:rFonts w:ascii="Arial" w:eastAsia="Arial" w:hAnsi="Arial" w:cs="Arial"/>
          <w:b/>
          <w:sz w:val="20"/>
        </w:rPr>
        <w:t>Przyjmuję do realizacji</w:t>
      </w:r>
      <w:r>
        <w:rPr>
          <w:rFonts w:ascii="Arial" w:eastAsia="Arial" w:hAnsi="Arial" w:cs="Arial"/>
          <w:sz w:val="16"/>
        </w:rPr>
        <w:t xml:space="preserve">    (data i czytelne  podpisy osób prowadzących przedmiot w danym roku akademickim)</w:t>
      </w:r>
      <w:r>
        <w:rPr>
          <w:rFonts w:ascii="Arial" w:eastAsia="Arial" w:hAnsi="Arial" w:cs="Arial"/>
          <w:sz w:val="24"/>
        </w:rPr>
        <w:t xml:space="preserve"> </w:t>
      </w:r>
    </w:p>
    <w:p w14:paraId="10F96588" w14:textId="77777777" w:rsidR="000A383B" w:rsidRDefault="00000000">
      <w:pPr>
        <w:spacing w:after="0"/>
        <w:ind w:left="72"/>
      </w:pPr>
      <w:r>
        <w:rPr>
          <w:rFonts w:ascii="Arial" w:eastAsia="Arial" w:hAnsi="Arial" w:cs="Arial"/>
          <w:sz w:val="20"/>
        </w:rPr>
        <w:t xml:space="preserve"> </w:t>
      </w:r>
    </w:p>
    <w:p w14:paraId="4AB8CB80" w14:textId="77777777" w:rsidR="000A383B" w:rsidRDefault="00000000">
      <w:pPr>
        <w:spacing w:after="18"/>
        <w:ind w:left="72"/>
      </w:pPr>
      <w:r>
        <w:rPr>
          <w:rFonts w:ascii="Arial" w:eastAsia="Arial" w:hAnsi="Arial" w:cs="Arial"/>
          <w:sz w:val="20"/>
        </w:rPr>
        <w:t xml:space="preserve"> </w:t>
      </w:r>
    </w:p>
    <w:p w14:paraId="2E63D713" w14:textId="77777777" w:rsidR="000A383B" w:rsidRDefault="00000000">
      <w:pPr>
        <w:tabs>
          <w:tab w:val="center" w:pos="638"/>
          <w:tab w:val="center" w:pos="4533"/>
        </w:tabs>
        <w:spacing w:after="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4"/>
        </w:rPr>
        <w:t xml:space="preserve"> </w:t>
      </w:r>
    </w:p>
    <w:sectPr w:rsidR="000A383B">
      <w:pgSz w:w="11906" w:h="16838"/>
      <w:pgMar w:top="516" w:right="1239" w:bottom="646" w:left="1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AE0"/>
    <w:multiLevelType w:val="hybridMultilevel"/>
    <w:tmpl w:val="F49C8BEC"/>
    <w:lvl w:ilvl="0" w:tplc="7B12E2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445AB4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21146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4415BC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85CF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0FCC2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C8C64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C0A38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E08C8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71848"/>
    <w:multiLevelType w:val="hybridMultilevel"/>
    <w:tmpl w:val="5D6C92EC"/>
    <w:lvl w:ilvl="0" w:tplc="00CE37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B68C2A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7474D8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3AE540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562092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A2B2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D85C7A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4E612C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D408D4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8499712">
    <w:abstractNumId w:val="1"/>
  </w:num>
  <w:num w:numId="2" w16cid:durableId="62561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3B"/>
    <w:rsid w:val="000A383B"/>
    <w:rsid w:val="009A217E"/>
    <w:rsid w:val="00C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2477"/>
  <w15:docId w15:val="{CB495C3D-2C3D-4F6E-992C-92CB0403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44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44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2</cp:revision>
  <dcterms:created xsi:type="dcterms:W3CDTF">2026-03-25T09:24:00Z</dcterms:created>
  <dcterms:modified xsi:type="dcterms:W3CDTF">2026-03-25T09:24:00Z</dcterms:modified>
</cp:coreProperties>
</file>