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03485" w14:textId="77777777" w:rsidR="00805DBA" w:rsidRPr="00743FAB" w:rsidRDefault="00A95A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FAB">
        <w:rPr>
          <w:rFonts w:ascii="Times New Roman" w:hAnsi="Times New Roman" w:cs="Times New Roman"/>
          <w:b/>
          <w:sz w:val="20"/>
          <w:szCs w:val="20"/>
        </w:rPr>
        <w:t>KARTA PRZEDMIOTU</w:t>
      </w:r>
    </w:p>
    <w:p w14:paraId="184B9E4C" w14:textId="77777777" w:rsidR="00805DBA" w:rsidRPr="00743FAB" w:rsidRDefault="00805DB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57" w:type="dxa"/>
        <w:tblInd w:w="-113" w:type="dxa"/>
        <w:tblLook w:val="04A0" w:firstRow="1" w:lastRow="0" w:firstColumn="1" w:lastColumn="0" w:noHBand="0" w:noVBand="1"/>
      </w:tblPr>
      <w:tblGrid>
        <w:gridCol w:w="1951"/>
        <w:gridCol w:w="1276"/>
        <w:gridCol w:w="6530"/>
      </w:tblGrid>
      <w:tr w:rsidR="00805DBA" w:rsidRPr="00743FAB" w14:paraId="50F8E2DE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48421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4DBA82" w14:textId="5F25D594" w:rsidR="00805DBA" w:rsidRPr="00743FAB" w:rsidRDefault="0040229F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0923.3.PS1.B/C12.OPSPS</w:t>
            </w:r>
          </w:p>
        </w:tc>
      </w:tr>
      <w:tr w:rsidR="00805DBA" w:rsidRPr="00BC599E" w14:paraId="7E76B088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5016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15C58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07BA6" w14:textId="77777777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Organizacja pracy socjalnej w Polsce i na świecie</w:t>
            </w:r>
          </w:p>
          <w:p w14:paraId="13F022E0" w14:textId="40DCE3BC" w:rsidR="00805DBA" w:rsidRPr="00743FAB" w:rsidRDefault="00A95A22" w:rsidP="000564F6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Organisation of Social Work  in Poland and Worldwide</w:t>
            </w:r>
          </w:p>
        </w:tc>
      </w:tr>
      <w:tr w:rsidR="00805DBA" w:rsidRPr="00743FAB" w14:paraId="4A29138A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F4459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DD663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65574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DF6B27" w14:textId="77777777" w:rsidR="00805DBA" w:rsidRPr="00743FAB" w:rsidRDefault="00805DBA">
      <w:pPr>
        <w:rPr>
          <w:rFonts w:ascii="Times New Roman" w:hAnsi="Times New Roman" w:cs="Times New Roman"/>
          <w:b/>
          <w:sz w:val="20"/>
          <w:szCs w:val="20"/>
        </w:rPr>
      </w:pPr>
    </w:p>
    <w:p w14:paraId="2A1E7EBA" w14:textId="77777777" w:rsidR="00805DBA" w:rsidRPr="00743FAB" w:rsidRDefault="00A95A22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743FAB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9757" w:type="dxa"/>
        <w:tblInd w:w="-113" w:type="dxa"/>
        <w:tblLook w:val="04A0" w:firstRow="1" w:lastRow="0" w:firstColumn="1" w:lastColumn="0" w:noHBand="0" w:noVBand="1"/>
      </w:tblPr>
      <w:tblGrid>
        <w:gridCol w:w="4361"/>
        <w:gridCol w:w="5396"/>
      </w:tblGrid>
      <w:tr w:rsidR="00805DBA" w:rsidRPr="00743FAB" w14:paraId="01F92F3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06AF4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F420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Praca socjalna</w:t>
            </w:r>
          </w:p>
        </w:tc>
      </w:tr>
      <w:tr w:rsidR="00805DBA" w:rsidRPr="00743FAB" w14:paraId="403012F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6192A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05094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805DBA" w:rsidRPr="00743FAB" w14:paraId="15D45D0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42F00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DF5A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Pierwszego stopnia - licencjackie</w:t>
            </w:r>
          </w:p>
        </w:tc>
      </w:tr>
      <w:tr w:rsidR="00805DBA" w:rsidRPr="00743FAB" w14:paraId="7C33BCC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2C85E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D6F4C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Praktyczny</w:t>
            </w:r>
          </w:p>
        </w:tc>
      </w:tr>
      <w:tr w:rsidR="00805DBA" w:rsidRPr="00743FAB" w14:paraId="0D94A7A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10F6" w14:textId="77777777" w:rsidR="00805DBA" w:rsidRPr="00743FAB" w:rsidRDefault="00A95A22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9D62" w14:textId="099767E8" w:rsidR="00805DBA" w:rsidRPr="00743FAB" w:rsidRDefault="00BC599E" w:rsidP="00763D0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Małgorzata Porąbaniec, d</w:t>
            </w:r>
            <w:r w:rsidR="00A95A22"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r w:rsidR="00763D03">
              <w:rPr>
                <w:rFonts w:ascii="Times New Roman" w:hAnsi="Times New Roman" w:cs="Times New Roman"/>
                <w:sz w:val="20"/>
                <w:szCs w:val="20"/>
              </w:rPr>
              <w:t>Karolina Klimczyk-Miśtal</w:t>
            </w:r>
          </w:p>
        </w:tc>
      </w:tr>
      <w:tr w:rsidR="00805DBA" w:rsidRPr="00743FAB" w14:paraId="2D88DCF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04647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C366" w14:textId="03228723" w:rsidR="00805DBA" w:rsidRPr="00743FAB" w:rsidRDefault="00763D0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karolina.klimczyk-mistal@ujk.edu.pl</w:t>
            </w:r>
          </w:p>
        </w:tc>
      </w:tr>
    </w:tbl>
    <w:p w14:paraId="769209C8" w14:textId="77777777" w:rsidR="00805DBA" w:rsidRPr="00743FAB" w:rsidRDefault="00805DBA">
      <w:pPr>
        <w:rPr>
          <w:rFonts w:ascii="Times New Roman" w:hAnsi="Times New Roman" w:cs="Times New Roman"/>
          <w:b/>
          <w:sz w:val="20"/>
          <w:szCs w:val="20"/>
        </w:rPr>
      </w:pPr>
    </w:p>
    <w:p w14:paraId="5B8E28E1" w14:textId="77777777" w:rsidR="00805DBA" w:rsidRPr="00743FAB" w:rsidRDefault="00A95A22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743FAB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9757" w:type="dxa"/>
        <w:tblInd w:w="-113" w:type="dxa"/>
        <w:tblLook w:val="04A0" w:firstRow="1" w:lastRow="0" w:firstColumn="1" w:lastColumn="0" w:noHBand="0" w:noVBand="1"/>
      </w:tblPr>
      <w:tblGrid>
        <w:gridCol w:w="4361"/>
        <w:gridCol w:w="5396"/>
      </w:tblGrid>
      <w:tr w:rsidR="00805DBA" w:rsidRPr="00743FAB" w14:paraId="5F6B022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316E0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19919" w14:textId="77777777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805DBA" w:rsidRPr="00743FAB" w14:paraId="52928AC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ED3EF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4706" w14:textId="77777777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Zaliczenie przedmiotu: Wprowadzenie do pomocy społecznej</w:t>
            </w:r>
          </w:p>
        </w:tc>
      </w:tr>
    </w:tbl>
    <w:p w14:paraId="5AE370E0" w14:textId="77777777" w:rsidR="00805DBA" w:rsidRPr="00743FAB" w:rsidRDefault="00805DBA">
      <w:pPr>
        <w:rPr>
          <w:rFonts w:ascii="Times New Roman" w:hAnsi="Times New Roman" w:cs="Times New Roman"/>
          <w:b/>
          <w:sz w:val="20"/>
          <w:szCs w:val="20"/>
        </w:rPr>
      </w:pPr>
    </w:p>
    <w:p w14:paraId="626E2720" w14:textId="77777777" w:rsidR="00805DBA" w:rsidRPr="00743FAB" w:rsidRDefault="00A95A22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43FAB">
        <w:rPr>
          <w:rFonts w:ascii="Times New Roman" w:hAnsi="Times New Roman" w:cs="Times New Roman"/>
          <w:sz w:val="20"/>
          <w:szCs w:val="20"/>
        </w:rPr>
        <w:t>SZCZEGÓŁOWA CHARAKTERYSTYKA PRZEDMIOTU</w:t>
      </w:r>
    </w:p>
    <w:tbl>
      <w:tblPr>
        <w:tblW w:w="9757" w:type="dxa"/>
        <w:tblInd w:w="-113" w:type="dxa"/>
        <w:tblLook w:val="04A0" w:firstRow="1" w:lastRow="0" w:firstColumn="1" w:lastColumn="0" w:noHBand="0" w:noVBand="1"/>
      </w:tblPr>
      <w:tblGrid>
        <w:gridCol w:w="1526"/>
        <w:gridCol w:w="1766"/>
        <w:gridCol w:w="6465"/>
      </w:tblGrid>
      <w:tr w:rsidR="00805DBA" w:rsidRPr="00743FAB" w14:paraId="56518BEA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FEA17" w14:textId="77777777" w:rsidR="00805DBA" w:rsidRPr="00743FAB" w:rsidRDefault="00A95A22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44AAC" w14:textId="77777777" w:rsidR="00805DBA" w:rsidRPr="00743FAB" w:rsidRDefault="00A95A22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ćwiczenia, </w:t>
            </w:r>
          </w:p>
        </w:tc>
      </w:tr>
      <w:tr w:rsidR="00805DBA" w:rsidRPr="00743FAB" w14:paraId="2826B92D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16B46" w14:textId="77777777" w:rsidR="00805DBA" w:rsidRPr="00743FAB" w:rsidRDefault="00A95A22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D190C" w14:textId="3489A284" w:rsidR="00805DBA" w:rsidRPr="00743FAB" w:rsidRDefault="00763D03">
            <w:pPr>
              <w:pStyle w:val="Bodytext31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  <w:lang w:val="pl" w:eastAsia="pl-PL"/>
              </w:rPr>
            </w:pPr>
            <w:r>
              <w:rPr>
                <w:color w:val="auto"/>
                <w:sz w:val="20"/>
                <w:szCs w:val="20"/>
                <w:lang w:val="pl" w:eastAsia="pl-PL"/>
              </w:rPr>
              <w:t>Pomieszczenia dydaktyczne UJK, instytucje, w których realizowane są zadania z zakresu pracy socjalnej i pomocy społecznej</w:t>
            </w:r>
          </w:p>
        </w:tc>
      </w:tr>
      <w:tr w:rsidR="00805DBA" w:rsidRPr="00743FAB" w14:paraId="372B4646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AC8B0" w14:textId="77777777" w:rsidR="00805DBA" w:rsidRPr="00743FAB" w:rsidRDefault="00A95A22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203DE" w14:textId="77777777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805DBA" w:rsidRPr="00743FAB" w14:paraId="0B0036F7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3B131" w14:textId="77777777" w:rsidR="00805DBA" w:rsidRPr="00743FAB" w:rsidRDefault="00A95A22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5A824" w14:textId="293C6AB3" w:rsidR="00805DBA" w:rsidRPr="00743FAB" w:rsidRDefault="00763D03" w:rsidP="0076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wykład informacyjny, wykład problemowy, wykład konwersatoryjny, dyskusja, burza mózgów, metoda projektów, analiza przypadków, film, warsztaty dydaktyczne </w:t>
            </w:r>
          </w:p>
        </w:tc>
      </w:tr>
      <w:tr w:rsidR="00805DBA" w:rsidRPr="00743FAB" w14:paraId="1BC8B2E3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94998" w14:textId="77777777" w:rsidR="00805DBA" w:rsidRPr="00743FAB" w:rsidRDefault="00A95A22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917F8" w14:textId="77777777" w:rsidR="00805DBA" w:rsidRPr="00743FAB" w:rsidRDefault="00A95A22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podstawow</w:t>
            </w:r>
            <w:r w:rsidR="0073265F"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369A" w14:textId="3ED1D088" w:rsidR="00763D03" w:rsidRDefault="00763D03" w:rsidP="00763D03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D03">
              <w:rPr>
                <w:rFonts w:ascii="Times New Roman" w:hAnsi="Times New Roman" w:cs="Times New Roman"/>
                <w:sz w:val="20"/>
                <w:szCs w:val="20"/>
              </w:rPr>
              <w:t>Ustawa z dnia 12 marca 2004 r. o pomocy społecznej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63D03">
              <w:rPr>
                <w:rFonts w:ascii="Times New Roman" w:hAnsi="Times New Roman" w:cs="Times New Roman"/>
                <w:sz w:val="20"/>
                <w:szCs w:val="20"/>
              </w:rPr>
              <w:t>Dz.U. 2024 poz. 1283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tekst jednolity, z późn. zm.).</w:t>
            </w:r>
          </w:p>
          <w:p w14:paraId="48A71674" w14:textId="7F3706B9" w:rsidR="006849B2" w:rsidRDefault="006849B2" w:rsidP="006849B2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Grudziewska E., Łuczyńska M. (red.), Praca socjalna w Polsce: wokół wolności i obywatelskości, wyd Impuls, Kraków 2021.</w:t>
            </w:r>
          </w:p>
          <w:p w14:paraId="5C241A6F" w14:textId="78ED8182" w:rsidR="006849B2" w:rsidRPr="006849B2" w:rsidRDefault="006849B2" w:rsidP="006849B2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9B2">
              <w:rPr>
                <w:rFonts w:ascii="Times New Roman" w:hAnsi="Times New Roman" w:cs="Times New Roman"/>
                <w:sz w:val="20"/>
                <w:szCs w:val="20"/>
              </w:rPr>
              <w:t>Kantowicz</w:t>
            </w:r>
            <w:proofErr w:type="spellEnd"/>
            <w:r w:rsidRPr="006849B2">
              <w:rPr>
                <w:rFonts w:ascii="Times New Roman" w:hAnsi="Times New Roman" w:cs="Times New Roman"/>
                <w:sz w:val="20"/>
                <w:szCs w:val="20"/>
              </w:rPr>
              <w:t xml:space="preserve"> E. Praca socjalna w Europie. Inspiracje teoretyczne i standardy kształcenia. Wyd. Uniwersytetu Warmi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ńsko - Mazurskiego Olsztyn 2008.</w:t>
            </w:r>
          </w:p>
          <w:p w14:paraId="5B7B145A" w14:textId="7472AE7A" w:rsidR="00805DBA" w:rsidRPr="00763D03" w:rsidRDefault="006849B2" w:rsidP="00763D03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Szmagalski J., Rozwój koncepcji pracy socjalnej na świecie: jedna czy wiele?, wyd. Difin, Warszawa 2018.</w:t>
            </w:r>
          </w:p>
        </w:tc>
      </w:tr>
      <w:tr w:rsidR="00805DBA" w:rsidRPr="00743FAB" w14:paraId="000D6637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38168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875E8" w14:textId="77777777" w:rsidR="00805DBA" w:rsidRPr="00743FAB" w:rsidRDefault="00A95A22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066CD" w14:textId="642F0022" w:rsidR="00763D03" w:rsidRPr="00763D03" w:rsidRDefault="00763D03" w:rsidP="00763D0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63D03">
              <w:rPr>
                <w:rFonts w:ascii="Times New Roman" w:hAnsi="Times New Roman" w:cs="Times New Roman"/>
                <w:sz w:val="20"/>
                <w:szCs w:val="20"/>
              </w:rPr>
              <w:t xml:space="preserve">Frysztacki K. Socjalna Ameryka, Wyd. </w:t>
            </w:r>
            <w:proofErr w:type="spellStart"/>
            <w:r w:rsidRPr="00763D03">
              <w:rPr>
                <w:rFonts w:ascii="Times New Roman" w:hAnsi="Times New Roman" w:cs="Times New Roman"/>
                <w:sz w:val="20"/>
                <w:szCs w:val="20"/>
              </w:rPr>
              <w:t>Nomos</w:t>
            </w:r>
            <w:proofErr w:type="spellEnd"/>
            <w:r w:rsidRPr="00763D03">
              <w:rPr>
                <w:rFonts w:ascii="Times New Roman" w:hAnsi="Times New Roman" w:cs="Times New Roman"/>
                <w:sz w:val="20"/>
                <w:szCs w:val="20"/>
              </w:rPr>
              <w:t>, Kraków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05,</w:t>
            </w:r>
          </w:p>
          <w:p w14:paraId="7E0D758E" w14:textId="59BD7707" w:rsidR="006849B2" w:rsidRDefault="006849B2" w:rsidP="005C185D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Sałustowicz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P., Praca socjalna w „nowym świecie”, „Pedagogika Społeczna” 2023, nr 1 (87). </w:t>
            </w:r>
          </w:p>
          <w:p w14:paraId="12345455" w14:textId="7B720B6C" w:rsidR="00763D03" w:rsidRPr="00763D03" w:rsidRDefault="00763D03" w:rsidP="00763D03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Owusu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S., Wyzwania współczesnej pracy socjalnej w Ghanie, „Praca Socjalna” 2021, nr 2 (36).</w:t>
            </w:r>
          </w:p>
          <w:p w14:paraId="5D1EC235" w14:textId="05C3F201" w:rsidR="00805DBA" w:rsidRPr="00763D03" w:rsidRDefault="006849B2" w:rsidP="00763D03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Wojciechowska M. (red.), Praca socjalna: nowe perspektywy, wyd. Uniwersytetu Jana Kochanowskiego, Kielce 2024.</w:t>
            </w:r>
          </w:p>
        </w:tc>
      </w:tr>
    </w:tbl>
    <w:p w14:paraId="1D17023B" w14:textId="77777777" w:rsidR="00805DBA" w:rsidRPr="00743FAB" w:rsidRDefault="00805DBA">
      <w:pPr>
        <w:rPr>
          <w:rFonts w:ascii="Times New Roman" w:hAnsi="Times New Roman" w:cs="Times New Roman"/>
          <w:b/>
          <w:sz w:val="20"/>
          <w:szCs w:val="20"/>
        </w:rPr>
      </w:pPr>
    </w:p>
    <w:p w14:paraId="16BD5865" w14:textId="77777777" w:rsidR="00805DBA" w:rsidRPr="00743FAB" w:rsidRDefault="00A95A22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743FAB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9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1"/>
      </w:tblGrid>
      <w:tr w:rsidR="00805DBA" w:rsidRPr="00743FAB" w14:paraId="088F274E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4DC53" w14:textId="77777777" w:rsidR="00805DBA" w:rsidRPr="00743FAB" w:rsidRDefault="00A95A22">
            <w:pPr>
              <w:numPr>
                <w:ilvl w:val="1"/>
                <w:numId w:val="2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Cele przedmiotu (z uwzględnieniem formy zajęć)</w:t>
            </w:r>
          </w:p>
          <w:p w14:paraId="64B560D9" w14:textId="77777777" w:rsidR="00805DBA" w:rsidRPr="00743FAB" w:rsidRDefault="00A95A22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 </w:t>
            </w:r>
          </w:p>
          <w:p w14:paraId="1D51590C" w14:textId="77777777" w:rsidR="00805DBA" w:rsidRPr="00743FAB" w:rsidRDefault="00A95A22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C-1-WW (wiedza) – zapoznanie studentów z  modelami pracy socjalnej realizowanymi w Polsce i w wybranych państwach, określanie podobieństw i różnic z modelem polskim </w:t>
            </w:r>
          </w:p>
          <w:p w14:paraId="54D1F0A2" w14:textId="77777777" w:rsidR="00805DBA" w:rsidRPr="00743FAB" w:rsidRDefault="00A95A22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C-2-UW (umiejętności) –  przygotowanie studentów do rozwiązywania wybranych problemów w obszarze działania socjalnego względem jednostki i grup społecznych</w:t>
            </w:r>
          </w:p>
          <w:p w14:paraId="15095770" w14:textId="77777777" w:rsidR="00805DBA" w:rsidRPr="00743FAB" w:rsidRDefault="00A95A22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C-3-KW (kompetencje społeczne) – kształtowanie postawy otwartości i tolerancji wobec różnorodnych problemów społecznych , marginalizacji i wykluczenia społecznego jednostek i grup społecznych</w:t>
            </w:r>
          </w:p>
          <w:p w14:paraId="226C1C56" w14:textId="77777777" w:rsidR="00805DBA" w:rsidRPr="00743FAB" w:rsidRDefault="00A95A22">
            <w:pPr>
              <w:ind w:left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2887CF02" w14:textId="77777777" w:rsidR="00805DBA" w:rsidRPr="00743FAB" w:rsidRDefault="00A95A22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C-1-WC (wiedza) – zapoznanie studentów z różnymi modelami kształcenia oraz formalno-prawnych ram określających status i zakres realizowanych zadań przez pracowników socjalnych </w:t>
            </w:r>
          </w:p>
          <w:p w14:paraId="7D1D494E" w14:textId="77777777" w:rsidR="00805DBA" w:rsidRPr="00743FAB" w:rsidRDefault="00A95A22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C-2-UC (umiejętności) – przygotowanie studentów do diagnozowania potrzeb jednostki i projektowania sposobu działania socjalnego</w:t>
            </w:r>
          </w:p>
          <w:p w14:paraId="67921D69" w14:textId="77777777" w:rsidR="00805DBA" w:rsidRPr="00743FAB" w:rsidRDefault="00A95A22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C-3-KC (kompetencje społeczne) – kształtowanie postawy gotowości do rozwiązywania problemów społecznych, wspierania osób wymagających pomocy, a także  zagrożonych wykluczeniem społecznym i wykluczonych społecznie</w:t>
            </w:r>
          </w:p>
          <w:p w14:paraId="6B7F2A85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... </w:t>
            </w:r>
          </w:p>
        </w:tc>
      </w:tr>
      <w:tr w:rsidR="00805DBA" w:rsidRPr="00743FAB" w14:paraId="2B6C080A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9FE4" w14:textId="14CA1EDE" w:rsidR="00805DBA" w:rsidRPr="00743FAB" w:rsidRDefault="00A95A22">
            <w:pPr>
              <w:numPr>
                <w:ilvl w:val="1"/>
                <w:numId w:val="2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1579F5C0" w14:textId="70EAA553" w:rsidR="00372DB8" w:rsidRPr="00743FAB" w:rsidRDefault="00763D03" w:rsidP="00372DB8">
            <w:pPr>
              <w:ind w:left="4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  <w:r w:rsidR="0073265F"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0760096" w14:textId="77777777" w:rsidR="00763D03" w:rsidRPr="00763D03" w:rsidRDefault="00763D03" w:rsidP="00763D03">
            <w:pPr>
              <w:pStyle w:val="Akapitzlist"/>
              <w:numPr>
                <w:ilvl w:val="0"/>
                <w:numId w:val="8"/>
              </w:numP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</w:pPr>
            <w:r w:rsidRPr="00763D03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Historia i rozwój pracy socjalnej w Polsce i na świecie.</w:t>
            </w:r>
          </w:p>
          <w:p w14:paraId="2A0164BE" w14:textId="5BEDAEB8" w:rsidR="00763D03" w:rsidRDefault="00763D03" w:rsidP="00763D03">
            <w:pPr>
              <w:pStyle w:val="Akapitzlist"/>
              <w:numPr>
                <w:ilvl w:val="0"/>
                <w:numId w:val="8"/>
              </w:numP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</w:pPr>
            <w: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System pomocy społecznej</w:t>
            </w:r>
            <w:r w:rsidRPr="00763D03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.</w:t>
            </w:r>
            <w: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 xml:space="preserve"> Znaczenie i organizacja pracy socjalnej.</w:t>
            </w:r>
          </w:p>
          <w:p w14:paraId="74D566F9" w14:textId="6C7F8A9A" w:rsidR="00763D03" w:rsidRPr="00763D03" w:rsidRDefault="00763D03" w:rsidP="00763D03">
            <w:pPr>
              <w:pStyle w:val="Akapitzlist"/>
              <w:numPr>
                <w:ilvl w:val="0"/>
                <w:numId w:val="8"/>
              </w:numP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</w:pPr>
            <w: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Rola pracownika socjalnego wobec wyzwań współczesnego świata.</w:t>
            </w:r>
          </w:p>
          <w:p w14:paraId="1282963B" w14:textId="77777777" w:rsidR="00763D03" w:rsidRPr="00763D03" w:rsidRDefault="00763D03" w:rsidP="00763D03">
            <w:pPr>
              <w:pStyle w:val="Akapitzlist"/>
              <w:numPr>
                <w:ilvl w:val="0"/>
                <w:numId w:val="8"/>
              </w:numP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</w:pPr>
            <w:r w:rsidRPr="00763D03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Regulacje prawne dotyczące pracy socjalnej w Polsce.</w:t>
            </w:r>
          </w:p>
          <w:p w14:paraId="36CA1AAB" w14:textId="77777777" w:rsidR="00763D03" w:rsidRPr="00763D03" w:rsidRDefault="00763D03" w:rsidP="00763D03">
            <w:pPr>
              <w:pStyle w:val="Akapitzlist"/>
              <w:numPr>
                <w:ilvl w:val="0"/>
                <w:numId w:val="8"/>
              </w:numP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</w:pPr>
            <w:r w:rsidRPr="00763D03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Metody i narzędzia pracownika socjalnego.</w:t>
            </w:r>
          </w:p>
          <w:p w14:paraId="026DE5AC" w14:textId="77777777" w:rsidR="00763D03" w:rsidRPr="00763D03" w:rsidRDefault="00763D03" w:rsidP="00763D03">
            <w:pPr>
              <w:pStyle w:val="Akapitzlist"/>
              <w:numPr>
                <w:ilvl w:val="0"/>
                <w:numId w:val="8"/>
              </w:numP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</w:pPr>
            <w:r w:rsidRPr="00763D03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Praca socjalna z różnymi grupami społecznymi.</w:t>
            </w:r>
          </w:p>
          <w:p w14:paraId="4D1098E7" w14:textId="77777777" w:rsidR="00763D03" w:rsidRPr="00763D03" w:rsidRDefault="00763D03" w:rsidP="00763D03">
            <w:pPr>
              <w:pStyle w:val="Akapitzlist"/>
              <w:numPr>
                <w:ilvl w:val="0"/>
                <w:numId w:val="8"/>
              </w:numP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</w:pPr>
            <w:r w:rsidRPr="00763D03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Pomoc społeczna i praca socjalna w wybranych krajach – wyzwania i inspiracje dla Polski</w:t>
            </w:r>
          </w:p>
          <w:p w14:paraId="3C47208B" w14:textId="77777777" w:rsidR="00805DBA" w:rsidRPr="00743FAB" w:rsidRDefault="00805DBA">
            <w:pPr>
              <w:ind w:left="498"/>
              <w:rPr>
                <w:rStyle w:val="WW-Bodytext395pt1234567891011"/>
                <w:rFonts w:eastAsia="Arial Unicode MS"/>
                <w:b/>
                <w:bCs/>
                <w:sz w:val="20"/>
                <w:szCs w:val="20"/>
                <w:u w:val="none"/>
              </w:rPr>
            </w:pPr>
          </w:p>
          <w:p w14:paraId="0FB83BD5" w14:textId="77777777" w:rsidR="00372DB8" w:rsidRDefault="00A95A22" w:rsidP="00372DB8">
            <w:pPr>
              <w:ind w:left="498"/>
              <w:rPr>
                <w:rStyle w:val="WW-Bodytext395pt1234567891011"/>
                <w:rFonts w:eastAsia="Arial Unicode MS"/>
                <w:b/>
                <w:bCs/>
                <w:sz w:val="20"/>
                <w:szCs w:val="20"/>
                <w:u w:val="none"/>
              </w:rPr>
            </w:pPr>
            <w:r w:rsidRPr="00743FAB">
              <w:rPr>
                <w:rStyle w:val="WW-Bodytext395pt1234567891011"/>
                <w:rFonts w:eastAsia="Arial Unicode MS"/>
                <w:b/>
                <w:bCs/>
                <w:sz w:val="20"/>
                <w:szCs w:val="20"/>
                <w:u w:val="none"/>
              </w:rPr>
              <w:t>Ćwiczenia</w:t>
            </w:r>
            <w:r w:rsidR="0073265F" w:rsidRPr="00743FAB">
              <w:rPr>
                <w:rStyle w:val="WW-Bodytext395pt1234567891011"/>
                <w:rFonts w:eastAsia="Arial Unicode MS"/>
                <w:b/>
                <w:bCs/>
                <w:sz w:val="20"/>
                <w:szCs w:val="20"/>
                <w:u w:val="none"/>
              </w:rPr>
              <w:t>:</w:t>
            </w:r>
          </w:p>
          <w:p w14:paraId="0CBD97FC" w14:textId="306C9688" w:rsidR="00763D03" w:rsidRPr="000F1CE0" w:rsidRDefault="00763D03" w:rsidP="00763D03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1CE0">
              <w:rPr>
                <w:rFonts w:ascii="Times New Roman" w:hAnsi="Times New Roman" w:cs="Times New Roman"/>
                <w:sz w:val="20"/>
                <w:szCs w:val="20"/>
              </w:rPr>
              <w:t>Pracownik socjalny w dobie współczesnej rzeczywistości</w:t>
            </w:r>
          </w:p>
          <w:p w14:paraId="50D7BA38" w14:textId="6AB8C8F8" w:rsidR="00763D03" w:rsidRPr="000F1CE0" w:rsidRDefault="00763D03" w:rsidP="00763D03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1CE0">
              <w:rPr>
                <w:rFonts w:ascii="Times New Roman" w:hAnsi="Times New Roman" w:cs="Times New Roman"/>
                <w:sz w:val="20"/>
                <w:szCs w:val="20"/>
              </w:rPr>
              <w:t>Praca socjalna w Polsce a w wybranych krajach – analogie, różnice, inspiracje</w:t>
            </w:r>
          </w:p>
          <w:p w14:paraId="0832A8FB" w14:textId="77777777" w:rsidR="00805DBA" w:rsidRPr="000F1CE0" w:rsidRDefault="00763D03" w:rsidP="000F1CE0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1CE0">
              <w:rPr>
                <w:rFonts w:ascii="Times New Roman" w:hAnsi="Times New Roman" w:cs="Times New Roman"/>
                <w:sz w:val="20"/>
                <w:szCs w:val="20"/>
              </w:rPr>
              <w:t>Rozwiązywanie poszczególnych problemów w wybranych krajach na płaszczyźnie pomocy i wsparcia</w:t>
            </w:r>
          </w:p>
          <w:p w14:paraId="7DF497AF" w14:textId="44A4B9E5" w:rsidR="000F1CE0" w:rsidRPr="000F1CE0" w:rsidRDefault="000F1CE0" w:rsidP="000F1CE0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CE0">
              <w:rPr>
                <w:rFonts w:ascii="Times New Roman" w:hAnsi="Times New Roman" w:cs="Times New Roman"/>
                <w:sz w:val="20"/>
                <w:szCs w:val="20"/>
              </w:rPr>
              <w:t>Oczekiwania wobec pracowników socjalnych w kontekście aktualnych wyzwań na świecie</w:t>
            </w:r>
          </w:p>
        </w:tc>
      </w:tr>
    </w:tbl>
    <w:p w14:paraId="6A7D3E06" w14:textId="77777777" w:rsidR="00805DBA" w:rsidRPr="00743FAB" w:rsidRDefault="00805DBA">
      <w:pPr>
        <w:rPr>
          <w:rFonts w:ascii="Times New Roman" w:hAnsi="Times New Roman" w:cs="Times New Roman"/>
          <w:b/>
          <w:sz w:val="20"/>
          <w:szCs w:val="20"/>
        </w:rPr>
      </w:pPr>
    </w:p>
    <w:p w14:paraId="61C15693" w14:textId="77777777" w:rsidR="00805DBA" w:rsidRPr="00743FAB" w:rsidRDefault="00A95A22">
      <w:pPr>
        <w:numPr>
          <w:ilvl w:val="1"/>
          <w:numId w:val="2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743FAB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p w14:paraId="512342E8" w14:textId="77777777" w:rsidR="00805DBA" w:rsidRPr="00743FAB" w:rsidRDefault="00805DBA">
      <w:pPr>
        <w:ind w:left="42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9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8"/>
        <w:gridCol w:w="1639"/>
      </w:tblGrid>
      <w:tr w:rsidR="00805DBA" w:rsidRPr="00743FAB" w14:paraId="296335F5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AA1A3" w14:textId="77777777" w:rsidR="00805DBA" w:rsidRPr="00743FAB" w:rsidRDefault="00A95A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7BE83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46854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805DBA" w:rsidRPr="00743FAB" w14:paraId="1F6EBED3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9D0DE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805DBA" w:rsidRPr="00743FAB" w14:paraId="3CFF5410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66E3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7022F" w14:textId="466F137F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Zna charakter, miejsce i znaczenie pracy socjalnej jako dziedziny działalności społecznej w Polsce i na świecie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B9851" w14:textId="18CB1251" w:rsidR="00805DBA" w:rsidRPr="00743FAB" w:rsidRDefault="00A95A22" w:rsidP="005C18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PS1P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</w:tr>
      <w:tr w:rsidR="00805DBA" w:rsidRPr="00743FAB" w14:paraId="69D6EBD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8AE39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9454" w14:textId="5AA72FF4" w:rsidR="00805DBA" w:rsidRPr="00743FAB" w:rsidRDefault="00743FA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Zna charakter, miejsce i znaczenie</w:t>
            </w:r>
            <w:r w:rsidR="00A95A22"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 różnych instytucji socjalnych w Polsce i na świecie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2944" w14:textId="1446981A" w:rsidR="00805DBA" w:rsidRPr="00743FAB" w:rsidRDefault="00A95A22" w:rsidP="005C18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PS1P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W0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05DBA" w:rsidRPr="00743FAB" w14:paraId="72AAFB5E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9F81" w14:textId="77777777" w:rsidR="00805DBA" w:rsidRPr="00743FAB" w:rsidRDefault="00A95A22" w:rsidP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805DBA" w:rsidRPr="00743FAB" w14:paraId="3AF5FF4B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A2762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5932B" w14:textId="205E99DE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>wykorzystywać zdobytą wiedze w odniesieniu do działań praktycznych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BDE24" w14:textId="1B5A19E7" w:rsidR="00805DBA" w:rsidRPr="00743FAB" w:rsidRDefault="00A95A22" w:rsidP="005C18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PS1P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805DBA" w:rsidRPr="00743FAB" w14:paraId="6EDACC8B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4CFF" w14:textId="77777777" w:rsidR="00805DBA" w:rsidRPr="00743FAB" w:rsidRDefault="00A95A22" w:rsidP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805DBA" w:rsidRPr="00743FAB" w14:paraId="49F51A03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5DEA4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B1404" w14:textId="05E14093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Wykazuje gotowość do kryty</w:t>
            </w:r>
            <w:r w:rsidR="008F2394" w:rsidRPr="00743FA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znej oceny posiadanej wiedzy oraz ciągłego dokształcania się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 w zakresie organizacji i funkcjonowania pracy socjalnej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BC082" w14:textId="25FDE872" w:rsidR="00805DBA" w:rsidRPr="00743FAB" w:rsidRDefault="00A95A22" w:rsidP="005C18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PS1P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</w:tr>
    </w:tbl>
    <w:p w14:paraId="5AF3B650" w14:textId="77777777" w:rsidR="00805DBA" w:rsidRPr="00743FAB" w:rsidRDefault="00805DBA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464" w:type="dxa"/>
        <w:tblInd w:w="-113" w:type="dxa"/>
        <w:tblLook w:val="04A0" w:firstRow="1" w:lastRow="0" w:firstColumn="1" w:lastColumn="0" w:noHBand="0" w:noVBand="1"/>
      </w:tblPr>
      <w:tblGrid>
        <w:gridCol w:w="1427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805DBA" w:rsidRPr="00743FAB" w14:paraId="431B9A51" w14:textId="77777777" w:rsidTr="00743FAB">
        <w:trPr>
          <w:trHeight w:val="284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5F101" w14:textId="77777777" w:rsidR="00805DBA" w:rsidRPr="00743FAB" w:rsidRDefault="00A95A22">
            <w:pPr>
              <w:numPr>
                <w:ilvl w:val="1"/>
                <w:numId w:val="4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05DBA" w:rsidRPr="00743FAB" w14:paraId="2815BBBA" w14:textId="77777777" w:rsidTr="00743FAB">
        <w:trPr>
          <w:trHeight w:val="284"/>
        </w:trPr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BDEEF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DA43192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E711A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5C185D" w:rsidRPr="00743FAB" w14:paraId="5DE5EE43" w14:textId="77777777" w:rsidTr="00743FAB">
        <w:trPr>
          <w:trHeight w:val="284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F9AC5" w14:textId="77777777" w:rsidR="005C185D" w:rsidRPr="00743FAB" w:rsidRDefault="005C1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B716D5B" w14:textId="77777777" w:rsidR="005C185D" w:rsidRPr="00743FAB" w:rsidRDefault="005C185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Kolokwium*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97D0438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743FA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1788BF" w14:textId="110DD5A0" w:rsidR="005C185D" w:rsidRPr="00743FAB" w:rsidRDefault="00763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Projekt</w:t>
            </w:r>
          </w:p>
        </w:tc>
      </w:tr>
      <w:tr w:rsidR="005C185D" w:rsidRPr="00743FAB" w14:paraId="282260CB" w14:textId="77777777" w:rsidTr="00743FAB">
        <w:trPr>
          <w:trHeight w:val="284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6950" w14:textId="77777777" w:rsidR="005C185D" w:rsidRPr="00743FAB" w:rsidRDefault="005C1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66BF0E42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67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4A92DEE8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67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7E3774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</w:tr>
      <w:tr w:rsidR="005C185D" w:rsidRPr="00743FAB" w14:paraId="62E95EB6" w14:textId="77777777" w:rsidTr="00743FAB">
        <w:trPr>
          <w:trHeight w:val="284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804C4" w14:textId="77777777" w:rsidR="005C185D" w:rsidRPr="00743FAB" w:rsidRDefault="005C1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50BB5CF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893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D4AA18A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93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323EEB9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893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89DC8B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893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DE6FDB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93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B75E73E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893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53528AF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893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366C8D3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93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32F4E2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5C185D" w:rsidRPr="00743FAB" w14:paraId="74229FA8" w14:textId="77777777" w:rsidTr="00743FAB">
        <w:trPr>
          <w:trHeight w:val="284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35970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AF80E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AE6D0" w14:textId="4705E3A6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5761B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0BAA7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59880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8157A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9CE541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13B2BA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BC4150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185D" w:rsidRPr="00743FAB" w14:paraId="2D8232BF" w14:textId="77777777" w:rsidTr="00743FAB">
        <w:trPr>
          <w:trHeight w:val="284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3EB23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08858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B375D" w14:textId="4D04AA4B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7C8BE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D2426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09AD9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156E3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6F3D6C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9434D8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BC2FC9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185D" w:rsidRPr="00743FAB" w14:paraId="3ADDB7BA" w14:textId="77777777" w:rsidTr="00743FAB">
        <w:trPr>
          <w:trHeight w:val="284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1A59F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B59A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2C410" w14:textId="6A07EC64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881F7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EA6CA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166DA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3A05E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2C3AED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DD447A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98E6DF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185D" w:rsidRPr="00743FAB" w14:paraId="109833D2" w14:textId="77777777" w:rsidTr="00743FAB">
        <w:trPr>
          <w:trHeight w:val="284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4E74B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A29B9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F7341" w14:textId="0DD61C4A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53E4E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4314C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3E6EE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F2CC0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2497FE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E7C7BD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E656AF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B04FB56" w14:textId="29CB904A" w:rsidR="00476A41" w:rsidRPr="00743FAB" w:rsidRDefault="00A95A22" w:rsidP="00BC599E">
      <w:pPr>
        <w:pStyle w:val="Bodytext31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743FAB">
        <w:rPr>
          <w:b/>
          <w:sz w:val="20"/>
          <w:szCs w:val="20"/>
        </w:rPr>
        <w:t>*niepotrzebne usunąć</w:t>
      </w:r>
    </w:p>
    <w:p w14:paraId="44B251BE" w14:textId="77777777" w:rsidR="00476A41" w:rsidRPr="00743FAB" w:rsidRDefault="00476A41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245FE294" w14:textId="77777777" w:rsidR="00805DBA" w:rsidRPr="00743FAB" w:rsidRDefault="00805DBA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91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9"/>
      </w:tblGrid>
      <w:tr w:rsidR="00805DBA" w:rsidRPr="00743FAB" w14:paraId="206ECFF7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1D90" w14:textId="77777777" w:rsidR="00805DBA" w:rsidRPr="00743FAB" w:rsidRDefault="00A95A22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805DBA" w:rsidRPr="00743FAB" w14:paraId="5624C88D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D087A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B10AE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AD50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805DBA" w:rsidRPr="00743FAB" w14:paraId="5422A3B0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C2EB80A" w14:textId="77777777" w:rsidR="00805DBA" w:rsidRPr="00743FAB" w:rsidRDefault="00A95A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74A47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935D3" w14:textId="4C6F7784" w:rsidR="00805DBA" w:rsidRPr="00743FAB" w:rsidRDefault="00A95A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Zaliczenie kolokwium weryfikującego wiedzę i osiągnięcie w sumie rezultatu na poziomie od 51%  do 60 % maksymalnej liczby punktów</w:t>
            </w:r>
          </w:p>
        </w:tc>
      </w:tr>
      <w:tr w:rsidR="00805DBA" w:rsidRPr="00743FAB" w14:paraId="7F3AA02F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E6E14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1D8A0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200F" w14:textId="6B48DF6A" w:rsidR="00805DBA" w:rsidRPr="00743FAB" w:rsidRDefault="00A95A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Aktywny na poziomie więcej niż dostatecznym, udział w dyskusjach przygotowanych do wykładów materiałów,  zaliczenie kolokwium weryfikującego wiedzę i osiągnięcie w sumie rezultatu na poziomie od 61%  do 70 % maksymalnej liczby punktów</w:t>
            </w:r>
          </w:p>
        </w:tc>
      </w:tr>
      <w:tr w:rsidR="00805DBA" w:rsidRPr="00743FAB" w14:paraId="1FDEEF8B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028E2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D18AD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95FE" w14:textId="65AFC4E4" w:rsidR="00805DBA" w:rsidRPr="00743FAB" w:rsidRDefault="00A95A22" w:rsidP="005C18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Aktywny na poziomie dobrym, udział w dyskusjach i</w:t>
            </w:r>
            <w:r w:rsidR="005C185D"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 referowaniu przygotowanych do 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wykładów materiałów,  zaliczenie kolokwium weryfikującego wiedzę i osiągnięcie w sumie rezultatu na poziomie od 71%  do 80 % maksymalnej liczby punktów</w:t>
            </w:r>
          </w:p>
        </w:tc>
      </w:tr>
      <w:tr w:rsidR="00805DBA" w:rsidRPr="00743FAB" w14:paraId="05CF7496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858CD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377E1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AD08C" w14:textId="23214183" w:rsidR="00805DBA" w:rsidRPr="00743FAB" w:rsidRDefault="00A95A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Aktywny na poziomie więcej niż dobrym, udział w dyskusjach i referowaniu przygotowanych  do wykładów materiałów,  zaliczenie kolokwium weryfikującego wiedzę i osiągnięcie  w sumie rezultatu na poziomie od 81%  do 90 % maksymalnej liczby punktów</w:t>
            </w:r>
          </w:p>
        </w:tc>
      </w:tr>
      <w:tr w:rsidR="00805DBA" w:rsidRPr="00743FAB" w14:paraId="08884B45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85D5C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551B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7DFFB" w14:textId="4DDAFA88" w:rsidR="00805DBA" w:rsidRPr="00743FAB" w:rsidRDefault="00A95A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Aktywny na poziomie bardzo dobrym, udział w dyskusjach i referowaniu przygotowanych do   wykładów materiałów,  zaliczenie kolokwium weryfikującego wiedzę i osiągnięcie  w sumie rezultatu na poziomie od 91%  do 100 % maksymalnej liczby punktów</w:t>
            </w:r>
          </w:p>
        </w:tc>
        <w:bookmarkStart w:id="0" w:name="_GoBack"/>
        <w:bookmarkEnd w:id="0"/>
      </w:tr>
      <w:tr w:rsidR="00805DBA" w:rsidRPr="00743FAB" w14:paraId="2C8E4137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BC5A8C" w14:textId="77777777" w:rsidR="00805DBA" w:rsidRPr="00743FAB" w:rsidRDefault="00A95A22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AADD0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ACF43" w14:textId="2BDDD45A" w:rsidR="00805DBA" w:rsidRPr="00743FAB" w:rsidRDefault="00BC599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9E">
              <w:rPr>
                <w:rFonts w:ascii="Times New Roman" w:hAnsi="Times New Roman" w:cs="Times New Roman"/>
                <w:sz w:val="20"/>
                <w:szCs w:val="20"/>
              </w:rPr>
              <w:t>Uzyskanie ze wszystkich form weryfikacji efektów uczenia się 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 punktów w przedziale: 51–60%</w:t>
            </w:r>
          </w:p>
        </w:tc>
      </w:tr>
      <w:tr w:rsidR="00805DBA" w:rsidRPr="00743FAB" w14:paraId="7EE0B341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8A8D4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1C2A8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6140" w14:textId="4962D555" w:rsidR="00805DBA" w:rsidRPr="00743FAB" w:rsidRDefault="00BC599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9E">
              <w:rPr>
                <w:rFonts w:ascii="Times New Roman" w:hAnsi="Times New Roman" w:cs="Times New Roman"/>
                <w:sz w:val="20"/>
                <w:szCs w:val="20"/>
              </w:rPr>
              <w:t>Uzyskanie ze wszystkich form weryfikacji efektów uczenia się 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 punktów w przedziale: 61–70%</w:t>
            </w:r>
          </w:p>
        </w:tc>
      </w:tr>
      <w:tr w:rsidR="00805DBA" w:rsidRPr="00743FAB" w14:paraId="49CE26D4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9D11B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7C276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C17E9" w14:textId="6CABE0ED" w:rsidR="00805DBA" w:rsidRPr="00743FAB" w:rsidRDefault="00BC599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9E">
              <w:rPr>
                <w:rFonts w:ascii="Times New Roman" w:hAnsi="Times New Roman" w:cs="Times New Roman"/>
                <w:sz w:val="20"/>
                <w:szCs w:val="20"/>
              </w:rPr>
              <w:t>Uzyskanie ze wszystkich form weryfikacji efektów uczenia się 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 punktów w przedziale: 71–80%</w:t>
            </w:r>
          </w:p>
        </w:tc>
      </w:tr>
      <w:tr w:rsidR="00805DBA" w:rsidRPr="00743FAB" w14:paraId="27595918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45D0C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25A85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76CE4" w14:textId="6A5AF5EF" w:rsidR="00805DBA" w:rsidRPr="00743FAB" w:rsidRDefault="00BC599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9E">
              <w:rPr>
                <w:rFonts w:ascii="Times New Roman" w:hAnsi="Times New Roman" w:cs="Times New Roman"/>
                <w:sz w:val="20"/>
                <w:szCs w:val="20"/>
              </w:rPr>
              <w:t>Uzyskanie ze wszystkich form weryfikacji efektów uczenia się sum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punktów w przedziale: 81–90%</w:t>
            </w:r>
          </w:p>
        </w:tc>
      </w:tr>
      <w:tr w:rsidR="00805DBA" w:rsidRPr="00743FAB" w14:paraId="0CE92999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BC7A2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66A7E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390A" w14:textId="3F7C9777" w:rsidR="00805DBA" w:rsidRPr="00743FAB" w:rsidRDefault="00BC599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9E">
              <w:rPr>
                <w:rFonts w:ascii="Times New Roman" w:hAnsi="Times New Roman" w:cs="Times New Roman"/>
                <w:sz w:val="20"/>
                <w:szCs w:val="20"/>
              </w:rPr>
              <w:t>Uzyskanie ze wszystkich form weryfikacji efektów uczenia się sum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punktów w przedziale: 91–100%</w:t>
            </w:r>
          </w:p>
        </w:tc>
      </w:tr>
    </w:tbl>
    <w:p w14:paraId="37604A12" w14:textId="77777777" w:rsidR="00805DBA" w:rsidRPr="00743FAB" w:rsidRDefault="00805DBA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4066AC9" w14:textId="77777777" w:rsidR="00805DBA" w:rsidRPr="00743FAB" w:rsidRDefault="00A95A22">
      <w:pPr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743FAB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p w14:paraId="053B571F" w14:textId="77777777" w:rsidR="00805DBA" w:rsidRPr="00743FAB" w:rsidRDefault="00805DBA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190" w:type="dxa"/>
        <w:tblInd w:w="-113" w:type="dxa"/>
        <w:tblLook w:val="04A0" w:firstRow="1" w:lastRow="0" w:firstColumn="1" w:lastColumn="0" w:noHBand="0" w:noVBand="1"/>
      </w:tblPr>
      <w:tblGrid>
        <w:gridCol w:w="6829"/>
        <w:gridCol w:w="2361"/>
      </w:tblGrid>
      <w:tr w:rsidR="00805DBA" w:rsidRPr="00743FAB" w14:paraId="5675112D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9F948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D21C3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805DBA" w:rsidRPr="00743FAB" w14:paraId="7085F121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0D54B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984E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116BE0E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</w:tr>
      <w:tr w:rsidR="00805DBA" w:rsidRPr="00743FAB" w14:paraId="23A06AE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807B38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03F37B" w14:textId="09D593EF" w:rsidR="00805DBA" w:rsidRPr="00743FAB" w:rsidRDefault="00BC599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805DBA" w:rsidRPr="00743FAB" w14:paraId="3F1D861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13897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E68C" w14:textId="77777777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05DBA" w:rsidRPr="00743FAB" w14:paraId="5918E0CD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D01A8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6ED0" w14:textId="77777777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05DBA" w:rsidRPr="00743FAB" w14:paraId="52E7ADB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A54E127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54E9645" w14:textId="5A368C93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C599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</w:tr>
      <w:tr w:rsidR="00805DBA" w:rsidRPr="00743FAB" w14:paraId="0FCB9A6F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BFC34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1349" w14:textId="77777777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805DBA" w:rsidRPr="00743FAB" w14:paraId="5553B459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04FAC" w14:textId="364D24C5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Przygotowanie do kolokwium*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2790" w14:textId="36FDCFA8" w:rsidR="00805DBA" w:rsidRPr="00743FAB" w:rsidRDefault="00BC599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05DBA" w:rsidRPr="00743FAB" w14:paraId="182F14D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D0BF7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Opracowanie prezentacji multimedialnej*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CFC1" w14:textId="77777777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05DBA" w:rsidRPr="00743FAB" w14:paraId="5BDDADAF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13ECA47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E2E7A6" w14:textId="77777777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62,5</w:t>
            </w:r>
          </w:p>
        </w:tc>
      </w:tr>
      <w:tr w:rsidR="00805DBA" w:rsidRPr="00743FAB" w14:paraId="1C01147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25CFF5E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4BDAF76" w14:textId="77777777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2,5</w:t>
            </w:r>
          </w:p>
        </w:tc>
      </w:tr>
    </w:tbl>
    <w:p w14:paraId="7079ECF8" w14:textId="77777777" w:rsidR="00805DBA" w:rsidRPr="00743FAB" w:rsidRDefault="00A95A22">
      <w:pPr>
        <w:pStyle w:val="Bodytext31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743FAB">
        <w:rPr>
          <w:b/>
          <w:sz w:val="20"/>
          <w:szCs w:val="20"/>
        </w:rPr>
        <w:t>*niepotrzebne usunąć</w:t>
      </w:r>
    </w:p>
    <w:p w14:paraId="1084CF99" w14:textId="77777777" w:rsidR="00805DBA" w:rsidRPr="00743FAB" w:rsidRDefault="00805DBA">
      <w:pPr>
        <w:pStyle w:val="Bodytext31"/>
        <w:tabs>
          <w:tab w:val="left" w:pos="655"/>
        </w:tabs>
        <w:spacing w:before="0" w:line="240" w:lineRule="auto"/>
        <w:ind w:right="20" w:firstLine="0"/>
        <w:rPr>
          <w:b/>
          <w:sz w:val="20"/>
          <w:szCs w:val="20"/>
        </w:rPr>
      </w:pPr>
    </w:p>
    <w:p w14:paraId="521CCA77" w14:textId="77777777" w:rsidR="00805DBA" w:rsidRPr="00743FAB" w:rsidRDefault="00A95A22">
      <w:pPr>
        <w:pStyle w:val="Bodytext31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743FAB">
        <w:rPr>
          <w:b/>
          <w:sz w:val="20"/>
          <w:szCs w:val="20"/>
        </w:rPr>
        <w:t>Przyjmuję do realizacji</w:t>
      </w:r>
      <w:r w:rsidRPr="00743FAB">
        <w:rPr>
          <w:sz w:val="20"/>
          <w:szCs w:val="20"/>
        </w:rPr>
        <w:t xml:space="preserve">    (data i czytelne  podpisy osób prowadzących przedmiot w danym roku akademickim)</w:t>
      </w:r>
    </w:p>
    <w:p w14:paraId="359025AD" w14:textId="77777777" w:rsidR="00805DBA" w:rsidRPr="00743FAB" w:rsidRDefault="00805DBA">
      <w:pPr>
        <w:pStyle w:val="Bodytext31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6022DA5" w14:textId="77777777" w:rsidR="00805DBA" w:rsidRPr="00743FAB" w:rsidRDefault="00805DBA">
      <w:pPr>
        <w:pStyle w:val="Bodytext31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C9DFDF0" w14:textId="77777777" w:rsidR="00805DBA" w:rsidRPr="00743FAB" w:rsidRDefault="00A95A22">
      <w:pPr>
        <w:pStyle w:val="Bodytext31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743FAB">
        <w:rPr>
          <w:sz w:val="20"/>
          <w:szCs w:val="20"/>
        </w:rPr>
        <w:tab/>
      </w:r>
      <w:r w:rsidRPr="00743FAB">
        <w:rPr>
          <w:sz w:val="20"/>
          <w:szCs w:val="20"/>
        </w:rPr>
        <w:tab/>
      </w:r>
      <w:r w:rsidRPr="00743FAB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805DBA" w:rsidRPr="00743FAB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4341"/>
    <w:multiLevelType w:val="multilevel"/>
    <w:tmpl w:val="9CDAD6E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88F65B2"/>
    <w:multiLevelType w:val="hybridMultilevel"/>
    <w:tmpl w:val="4D46E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149EF"/>
    <w:multiLevelType w:val="hybridMultilevel"/>
    <w:tmpl w:val="260CEB00"/>
    <w:lvl w:ilvl="0" w:tplc="0415000F">
      <w:start w:val="1"/>
      <w:numFmt w:val="decimal"/>
      <w:lvlText w:val="%1."/>
      <w:lvlJc w:val="left"/>
      <w:pPr>
        <w:ind w:left="1938" w:hanging="360"/>
      </w:pPr>
    </w:lvl>
    <w:lvl w:ilvl="1" w:tplc="04150019" w:tentative="1">
      <w:start w:val="1"/>
      <w:numFmt w:val="lowerLetter"/>
      <w:lvlText w:val="%2."/>
      <w:lvlJc w:val="left"/>
      <w:pPr>
        <w:ind w:left="2658" w:hanging="360"/>
      </w:pPr>
    </w:lvl>
    <w:lvl w:ilvl="2" w:tplc="0415001B" w:tentative="1">
      <w:start w:val="1"/>
      <w:numFmt w:val="lowerRoman"/>
      <w:lvlText w:val="%3."/>
      <w:lvlJc w:val="right"/>
      <w:pPr>
        <w:ind w:left="3378" w:hanging="180"/>
      </w:pPr>
    </w:lvl>
    <w:lvl w:ilvl="3" w:tplc="0415000F" w:tentative="1">
      <w:start w:val="1"/>
      <w:numFmt w:val="decimal"/>
      <w:lvlText w:val="%4."/>
      <w:lvlJc w:val="left"/>
      <w:pPr>
        <w:ind w:left="4098" w:hanging="360"/>
      </w:pPr>
    </w:lvl>
    <w:lvl w:ilvl="4" w:tplc="04150019" w:tentative="1">
      <w:start w:val="1"/>
      <w:numFmt w:val="lowerLetter"/>
      <w:lvlText w:val="%5."/>
      <w:lvlJc w:val="left"/>
      <w:pPr>
        <w:ind w:left="4818" w:hanging="360"/>
      </w:pPr>
    </w:lvl>
    <w:lvl w:ilvl="5" w:tplc="0415001B" w:tentative="1">
      <w:start w:val="1"/>
      <w:numFmt w:val="lowerRoman"/>
      <w:lvlText w:val="%6."/>
      <w:lvlJc w:val="right"/>
      <w:pPr>
        <w:ind w:left="5538" w:hanging="180"/>
      </w:pPr>
    </w:lvl>
    <w:lvl w:ilvl="6" w:tplc="0415000F" w:tentative="1">
      <w:start w:val="1"/>
      <w:numFmt w:val="decimal"/>
      <w:lvlText w:val="%7."/>
      <w:lvlJc w:val="left"/>
      <w:pPr>
        <w:ind w:left="6258" w:hanging="360"/>
      </w:pPr>
    </w:lvl>
    <w:lvl w:ilvl="7" w:tplc="04150019" w:tentative="1">
      <w:start w:val="1"/>
      <w:numFmt w:val="lowerLetter"/>
      <w:lvlText w:val="%8."/>
      <w:lvlJc w:val="left"/>
      <w:pPr>
        <w:ind w:left="6978" w:hanging="360"/>
      </w:pPr>
    </w:lvl>
    <w:lvl w:ilvl="8" w:tplc="0415001B" w:tentative="1">
      <w:start w:val="1"/>
      <w:numFmt w:val="lowerRoman"/>
      <w:lvlText w:val="%9."/>
      <w:lvlJc w:val="right"/>
      <w:pPr>
        <w:ind w:left="7698" w:hanging="180"/>
      </w:pPr>
    </w:lvl>
  </w:abstractNum>
  <w:abstractNum w:abstractNumId="3" w15:restartNumberingAfterBreak="0">
    <w:nsid w:val="1EA441A1"/>
    <w:multiLevelType w:val="hybridMultilevel"/>
    <w:tmpl w:val="4D9CE636"/>
    <w:lvl w:ilvl="0" w:tplc="2722B34E">
      <w:start w:val="1"/>
      <w:numFmt w:val="decimal"/>
      <w:lvlText w:val="%1."/>
      <w:lvlJc w:val="left"/>
      <w:pPr>
        <w:ind w:left="1218" w:hanging="360"/>
      </w:pPr>
      <w:rPr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" w15:restartNumberingAfterBreak="0">
    <w:nsid w:val="243F3117"/>
    <w:multiLevelType w:val="hybridMultilevel"/>
    <w:tmpl w:val="4D9CE636"/>
    <w:lvl w:ilvl="0" w:tplc="2722B34E">
      <w:start w:val="1"/>
      <w:numFmt w:val="decimal"/>
      <w:lvlText w:val="%1."/>
      <w:lvlJc w:val="left"/>
      <w:pPr>
        <w:ind w:left="1218" w:hanging="360"/>
      </w:pPr>
      <w:rPr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5" w15:restartNumberingAfterBreak="0">
    <w:nsid w:val="28557DBB"/>
    <w:multiLevelType w:val="hybridMultilevel"/>
    <w:tmpl w:val="607626B0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6" w15:restartNumberingAfterBreak="0">
    <w:nsid w:val="384909D7"/>
    <w:multiLevelType w:val="multilevel"/>
    <w:tmpl w:val="212050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b/>
        <w:i w:val="0"/>
        <w:iCs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Times New Roman" w:hAnsi="Times New Roman" w:cs="Times New Roman"/>
        <w:b/>
        <w:color w:val="000000"/>
        <w:sz w:val="20"/>
        <w:szCs w:val="20"/>
      </w:rPr>
    </w:lvl>
  </w:abstractNum>
  <w:abstractNum w:abstractNumId="7" w15:restartNumberingAfterBreak="0">
    <w:nsid w:val="3C8A4150"/>
    <w:multiLevelType w:val="hybridMultilevel"/>
    <w:tmpl w:val="F02A2A2A"/>
    <w:lvl w:ilvl="0" w:tplc="F856995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AE0DC2"/>
    <w:multiLevelType w:val="hybridMultilevel"/>
    <w:tmpl w:val="4D46E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42152"/>
    <w:multiLevelType w:val="multilevel"/>
    <w:tmpl w:val="DE2A87C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5F311A67"/>
    <w:multiLevelType w:val="hybridMultilevel"/>
    <w:tmpl w:val="F02A2A2A"/>
    <w:lvl w:ilvl="0" w:tplc="F85699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B1D4C"/>
    <w:multiLevelType w:val="hybridMultilevel"/>
    <w:tmpl w:val="29808D8C"/>
    <w:lvl w:ilvl="0" w:tplc="F856995A">
      <w:start w:val="1"/>
      <w:numFmt w:val="decimal"/>
      <w:lvlText w:val="%1."/>
      <w:lvlJc w:val="left"/>
      <w:pPr>
        <w:ind w:left="121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2" w15:restartNumberingAfterBreak="0">
    <w:nsid w:val="7AA55D16"/>
    <w:multiLevelType w:val="multilevel"/>
    <w:tmpl w:val="B7584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F3D1E2A"/>
    <w:multiLevelType w:val="multilevel"/>
    <w:tmpl w:val="CC0C7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9"/>
  </w:num>
  <w:num w:numId="5">
    <w:abstractNumId w:val="12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BA"/>
    <w:rsid w:val="000564F6"/>
    <w:rsid w:val="000F1CE0"/>
    <w:rsid w:val="00372DB8"/>
    <w:rsid w:val="0040229F"/>
    <w:rsid w:val="0041306B"/>
    <w:rsid w:val="00476A41"/>
    <w:rsid w:val="005C185D"/>
    <w:rsid w:val="00633B9B"/>
    <w:rsid w:val="006849B2"/>
    <w:rsid w:val="0073265F"/>
    <w:rsid w:val="00743FAB"/>
    <w:rsid w:val="00763D03"/>
    <w:rsid w:val="00805DBA"/>
    <w:rsid w:val="008F2394"/>
    <w:rsid w:val="009F25B9"/>
    <w:rsid w:val="00A95A22"/>
    <w:rsid w:val="00BC599E"/>
    <w:rsid w:val="00E5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D6DE"/>
  <w15:docId w15:val="{2EFC4407-D35D-4C21-849D-A63C1BED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Unicode MS" w:eastAsia="Arial Unicode MS" w:hAnsi="Arial Unicode MS"/>
      <w:color w:val="000000"/>
      <w:sz w:val="24"/>
      <w:lang w:val="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WW8Num11z1">
    <w:name w:val="WW8Num11z1"/>
    <w:qFormat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2">
    <w:name w:val="WW8Num14z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7">
    <w:name w:val="WW8Num14z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color w:val="00000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color w:val="000000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1">
    <w:name w:val="WW8Num28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  <w:rPr>
      <w:color w:val="00000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color w:val="000000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1">
    <w:name w:val="WW8Num31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1z3">
    <w:name w:val="WW8Num31z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  <w:qFormat/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5z1">
    <w:name w:val="WW8Num35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2">
    <w:name w:val="WW8Num35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czeinternetowe">
    <w:name w:val="Łącze internetowe"/>
    <w:rPr>
      <w:color w:val="0066CC"/>
      <w:u w:val="single"/>
    </w:rPr>
  </w:style>
  <w:style w:type="character" w:customStyle="1" w:styleId="Bodytext4">
    <w:name w:val="Body text (4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qFormat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qFormat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W-Bodytext395pt1234567891011">
    <w:name w:val="WW-Body text (3) + 9;5 pt12345678910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35pt5">
    <w:name w:val="Body text (3) + 93;5 pt5"/>
    <w:qFormat/>
    <w:rPr>
      <w:rFonts w:ascii="Times New Roman" w:hAnsi="Times New Roman"/>
      <w:spacing w:val="0"/>
      <w:sz w:val="19"/>
      <w:u w:val="single"/>
    </w:rPr>
  </w:style>
  <w:style w:type="character" w:customStyle="1" w:styleId="Bodytext395pt0">
    <w:name w:val="Body text (3) + 9;5 pt"/>
    <w:qFormat/>
    <w:rPr>
      <w:rFonts w:ascii="Times New Roman" w:hAnsi="Times New Roman"/>
      <w:spacing w:val="0"/>
      <w:sz w:val="19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0">
    <w:name w:val="ListLabel 10"/>
    <w:qFormat/>
    <w:rPr>
      <w:rFonts w:ascii="Arial" w:eastAsia="Arial Unicode MS" w:hAnsi="Arial" w:cs="Times New Roman"/>
      <w:sz w:val="16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1">
    <w:name w:val="ListLabel 1"/>
    <w:qFormat/>
    <w:rPr>
      <w:rFonts w:ascii="Arial" w:hAnsi="Arial" w:cs="Times New Roman"/>
      <w:sz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Bodytext41">
    <w:name w:val="Body text (4)"/>
    <w:basedOn w:val="Normalny"/>
    <w:qFormat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9"/>
      <w:szCs w:val="19"/>
      <w:lang w:val="pl-PL"/>
    </w:rPr>
  </w:style>
  <w:style w:type="paragraph" w:customStyle="1" w:styleId="Bodytext20">
    <w:name w:val="Body text (2)"/>
    <w:basedOn w:val="Normalny"/>
    <w:qFormat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sz w:val="19"/>
      <w:szCs w:val="19"/>
      <w:lang w:val="pl-PL"/>
    </w:rPr>
  </w:style>
  <w:style w:type="paragraph" w:customStyle="1" w:styleId="Tekstpodstawowy9">
    <w:name w:val="Tekst podstawowy9"/>
    <w:basedOn w:val="Normalny"/>
    <w:qFormat/>
    <w:pPr>
      <w:shd w:val="clear" w:color="auto" w:fill="FFFFFF"/>
      <w:spacing w:after="360"/>
      <w:ind w:hanging="300"/>
      <w:jc w:val="right"/>
    </w:pPr>
    <w:rPr>
      <w:rFonts w:ascii="Times New Roman" w:eastAsia="Times New Roman" w:hAnsi="Times New Roman" w:cs="Times New Roman"/>
      <w:sz w:val="19"/>
      <w:szCs w:val="19"/>
      <w:lang w:val="pl-PL"/>
    </w:rPr>
  </w:style>
  <w:style w:type="paragraph" w:customStyle="1" w:styleId="Heading21">
    <w:name w:val="Heading #2"/>
    <w:basedOn w:val="Normalny"/>
    <w:qFormat/>
    <w:pPr>
      <w:shd w:val="clear" w:color="auto" w:fill="FFFFFF"/>
      <w:spacing w:before="360" w:after="120"/>
      <w:ind w:hanging="360"/>
      <w:jc w:val="both"/>
      <w:outlineLvl w:val="1"/>
    </w:pPr>
    <w:rPr>
      <w:rFonts w:ascii="Times New Roman" w:eastAsia="Times New Roman" w:hAnsi="Times New Roman" w:cs="Times New Roman"/>
      <w:sz w:val="21"/>
      <w:szCs w:val="21"/>
      <w:lang w:val="pl-PL"/>
    </w:rPr>
  </w:style>
  <w:style w:type="paragraph" w:customStyle="1" w:styleId="Bodytext31">
    <w:name w:val="Body text (3)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pl-PL"/>
    </w:rPr>
  </w:style>
  <w:style w:type="paragraph" w:customStyle="1" w:styleId="Heading10">
    <w:name w:val="Heading #1"/>
    <w:basedOn w:val="Normalny"/>
    <w:qFormat/>
    <w:pPr>
      <w:shd w:val="clear" w:color="auto" w:fill="FFFFFF"/>
      <w:spacing w:before="1260" w:after="300"/>
      <w:outlineLvl w:val="0"/>
    </w:pPr>
    <w:rPr>
      <w:rFonts w:ascii="Times New Roman" w:eastAsia="Times New Roman" w:hAnsi="Times New Roman" w:cs="Times New Roman"/>
      <w:sz w:val="22"/>
      <w:szCs w:val="22"/>
      <w:lang w:val="pl-PL"/>
    </w:rPr>
  </w:style>
  <w:style w:type="paragraph" w:customStyle="1" w:styleId="Heading220">
    <w:name w:val="Heading #2 (2)"/>
    <w:basedOn w:val="Normalny"/>
    <w:qFormat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sz w:val="21"/>
      <w:szCs w:val="21"/>
      <w:lang w:val="pl-PL"/>
    </w:rPr>
  </w:style>
  <w:style w:type="paragraph" w:styleId="Podtytu">
    <w:name w:val="Subtitle"/>
    <w:basedOn w:val="Normalny"/>
    <w:next w:val="Normalny"/>
    <w:qFormat/>
    <w:pPr>
      <w:spacing w:after="60"/>
      <w:jc w:val="center"/>
      <w:outlineLvl w:val="1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qFormat/>
    <w:pPr>
      <w:spacing w:before="280" w:after="280"/>
    </w:pPr>
    <w:rPr>
      <w:rFonts w:ascii="Times New Roman" w:eastAsia="Calibri" w:hAnsi="Times New Roman" w:cs="Times New Roman"/>
      <w:lang w:val="pl-PL"/>
    </w:r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DocumentMap">
    <w:name w:val="DocumentMap"/>
    <w:qFormat/>
    <w:rPr>
      <w:rFonts w:ascii="Times New Roman" w:eastAsia="Cambria Math" w:hAnsi="Times New Roman" w:cs="Times New Roman"/>
      <w:szCs w:val="20"/>
      <w:lang w:eastAsia="pl-PL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dc:description/>
  <cp:lastModifiedBy>User</cp:lastModifiedBy>
  <cp:revision>3</cp:revision>
  <cp:lastPrinted>2018-11-26T09:08:00Z</cp:lastPrinted>
  <dcterms:created xsi:type="dcterms:W3CDTF">2025-03-11T21:13:00Z</dcterms:created>
  <dcterms:modified xsi:type="dcterms:W3CDTF">2025-03-16T20:43:00Z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-649847059</vt:i4>
  </property>
</Properties>
</file>