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885FB" w14:textId="77777777" w:rsidR="00DE3D1B" w:rsidRDefault="00B24B6B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1EE8AFF9" w14:textId="77777777" w:rsidR="00DE3D1B" w:rsidRDefault="00B24B6B">
      <w:pPr>
        <w:pStyle w:val="Nagwek1"/>
      </w:pPr>
      <w:r>
        <w:t xml:space="preserve">KARTA PRZEDMIOTU (ZAJĘĆ) </w:t>
      </w:r>
    </w:p>
    <w:p w14:paraId="5FB3A95D" w14:textId="7B9C8E2F" w:rsidR="00DE3D1B" w:rsidRDefault="00B24B6B">
      <w:pPr>
        <w:spacing w:after="251" w:line="266" w:lineRule="auto"/>
        <w:ind w:left="435" w:hanging="10"/>
      </w:pPr>
      <w:r>
        <w:rPr>
          <w:b/>
          <w:sz w:val="24"/>
        </w:rPr>
        <w:t xml:space="preserve">Kod przedmiotu (zajęć): </w:t>
      </w:r>
      <w:r w:rsidR="004B0033" w:rsidRPr="004B0033">
        <w:rPr>
          <w:b/>
          <w:sz w:val="24"/>
        </w:rPr>
        <w:t>0923.3.PS2.F3.IJOPSWRKP</w:t>
      </w:r>
    </w:p>
    <w:p w14:paraId="6A885114" w14:textId="77777777" w:rsidR="004B0033" w:rsidRPr="004B0033" w:rsidRDefault="00B24B6B" w:rsidP="004B0033">
      <w:pPr>
        <w:spacing w:after="51" w:line="266" w:lineRule="auto"/>
        <w:ind w:left="438" w:hanging="10"/>
        <w:rPr>
          <w:b/>
          <w:sz w:val="24"/>
        </w:rPr>
      </w:pPr>
      <w:r>
        <w:rPr>
          <w:b/>
          <w:sz w:val="24"/>
        </w:rPr>
        <w:t xml:space="preserve">Nazwa przedmiotu (zajęć) w języku polskim: </w:t>
      </w:r>
      <w:r w:rsidR="004B0033" w:rsidRPr="004B0033">
        <w:rPr>
          <w:b/>
          <w:sz w:val="24"/>
        </w:rPr>
        <w:t>Instytucje i jednostki organizacyjne pomocy społecznej wobec różnych kategorii podopiecznych</w:t>
      </w:r>
    </w:p>
    <w:p w14:paraId="7DCE8886" w14:textId="77777777" w:rsidR="004B0033" w:rsidRPr="004B0033" w:rsidRDefault="00B24B6B" w:rsidP="004B0033">
      <w:pPr>
        <w:spacing w:after="51" w:line="266" w:lineRule="auto"/>
        <w:ind w:left="438" w:hanging="10"/>
        <w:rPr>
          <w:b/>
          <w:sz w:val="24"/>
          <w:lang w:val="en-US"/>
        </w:rPr>
      </w:pPr>
      <w:proofErr w:type="spellStart"/>
      <w:r w:rsidRPr="004B0033">
        <w:rPr>
          <w:b/>
          <w:sz w:val="24"/>
          <w:lang w:val="en-US"/>
        </w:rPr>
        <w:t>Nazwa</w:t>
      </w:r>
      <w:proofErr w:type="spellEnd"/>
      <w:r w:rsidRPr="004B0033">
        <w:rPr>
          <w:b/>
          <w:sz w:val="24"/>
          <w:lang w:val="en-US"/>
        </w:rPr>
        <w:t xml:space="preserve"> </w:t>
      </w:r>
      <w:proofErr w:type="spellStart"/>
      <w:r w:rsidRPr="004B0033">
        <w:rPr>
          <w:b/>
          <w:sz w:val="24"/>
          <w:lang w:val="en-US"/>
        </w:rPr>
        <w:t>przedmiotu</w:t>
      </w:r>
      <w:proofErr w:type="spellEnd"/>
      <w:r w:rsidRPr="004B0033">
        <w:rPr>
          <w:b/>
          <w:sz w:val="24"/>
          <w:lang w:val="en-US"/>
        </w:rPr>
        <w:t xml:space="preserve"> (</w:t>
      </w:r>
      <w:proofErr w:type="spellStart"/>
      <w:r w:rsidRPr="004B0033">
        <w:rPr>
          <w:b/>
          <w:sz w:val="24"/>
          <w:lang w:val="en-US"/>
        </w:rPr>
        <w:t>zajęć</w:t>
      </w:r>
      <w:proofErr w:type="spellEnd"/>
      <w:r w:rsidRPr="004B0033">
        <w:rPr>
          <w:b/>
          <w:sz w:val="24"/>
          <w:lang w:val="en-US"/>
        </w:rPr>
        <w:t xml:space="preserve">) w </w:t>
      </w:r>
      <w:proofErr w:type="spellStart"/>
      <w:r w:rsidRPr="004B0033">
        <w:rPr>
          <w:b/>
          <w:sz w:val="24"/>
          <w:lang w:val="en-US"/>
        </w:rPr>
        <w:t>języku</w:t>
      </w:r>
      <w:proofErr w:type="spellEnd"/>
      <w:r w:rsidRPr="004B0033">
        <w:rPr>
          <w:b/>
          <w:sz w:val="24"/>
          <w:lang w:val="en-US"/>
        </w:rPr>
        <w:t xml:space="preserve"> </w:t>
      </w:r>
      <w:proofErr w:type="spellStart"/>
      <w:r w:rsidRPr="004B0033">
        <w:rPr>
          <w:b/>
          <w:sz w:val="24"/>
          <w:lang w:val="en-US"/>
        </w:rPr>
        <w:t>angielskim</w:t>
      </w:r>
      <w:proofErr w:type="spellEnd"/>
      <w:r w:rsidRPr="004B0033">
        <w:rPr>
          <w:b/>
          <w:sz w:val="24"/>
          <w:lang w:val="en-US"/>
        </w:rPr>
        <w:t>:</w:t>
      </w:r>
      <w:r w:rsidRPr="004B0033">
        <w:rPr>
          <w:sz w:val="24"/>
          <w:lang w:val="en-US"/>
        </w:rPr>
        <w:t xml:space="preserve"> </w:t>
      </w:r>
      <w:r w:rsidR="004B0033" w:rsidRPr="004B0033">
        <w:rPr>
          <w:b/>
          <w:sz w:val="24"/>
          <w:lang w:val="en-US"/>
        </w:rPr>
        <w:t>Institutions and organizational units of social assistance towards various categories of charges</w:t>
      </w:r>
    </w:p>
    <w:p w14:paraId="4F3F42A1" w14:textId="07F34564" w:rsidR="00DE3D1B" w:rsidRPr="004B0033" w:rsidRDefault="00DE3D1B">
      <w:pPr>
        <w:spacing w:after="251" w:line="266" w:lineRule="auto"/>
        <w:ind w:left="438" w:hanging="10"/>
        <w:rPr>
          <w:lang w:val="en-US"/>
        </w:rPr>
      </w:pPr>
    </w:p>
    <w:p w14:paraId="48EBF826" w14:textId="77777777" w:rsidR="00DE3D1B" w:rsidRDefault="00B24B6B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5" w:type="dxa"/>
          <w:right w:w="12" w:type="dxa"/>
        </w:tblCellMar>
        <w:tblLook w:val="04A0" w:firstRow="1" w:lastRow="0" w:firstColumn="1" w:lastColumn="0" w:noHBand="0" w:noVBand="1"/>
      </w:tblPr>
      <w:tblGrid>
        <w:gridCol w:w="4743"/>
        <w:gridCol w:w="5006"/>
      </w:tblGrid>
      <w:tr w:rsidR="00DE3D1B" w14:paraId="131A9B96" w14:textId="77777777">
        <w:trPr>
          <w:trHeight w:val="346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A598" w14:textId="77777777" w:rsidR="00DE3D1B" w:rsidRDefault="00B24B6B">
            <w:pPr>
              <w:spacing w:after="0"/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7F41" w14:textId="20C31800" w:rsidR="00DE3D1B" w:rsidRPr="007663E3" w:rsidRDefault="00B24B6B" w:rsidP="007663E3">
            <w:pPr>
              <w:spacing w:after="0"/>
              <w:ind w:left="214"/>
              <w:rPr>
                <w:bCs/>
                <w:sz w:val="24"/>
              </w:rPr>
            </w:pPr>
            <w:r w:rsidRPr="007663E3">
              <w:rPr>
                <w:bCs/>
                <w:sz w:val="24"/>
              </w:rPr>
              <w:t xml:space="preserve"> </w:t>
            </w:r>
            <w:r w:rsidR="007663E3" w:rsidRPr="007663E3">
              <w:rPr>
                <w:bCs/>
                <w:sz w:val="24"/>
              </w:rPr>
              <w:t>Praca Socjalna</w:t>
            </w:r>
          </w:p>
        </w:tc>
      </w:tr>
      <w:tr w:rsidR="00DE3D1B" w14:paraId="66286C66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7B17" w14:textId="77777777" w:rsidR="00DE3D1B" w:rsidRDefault="00B24B6B">
            <w:pPr>
              <w:spacing w:after="0"/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AFF" w14:textId="728D916B" w:rsidR="00DE3D1B" w:rsidRDefault="00B24B6B">
            <w:pPr>
              <w:spacing w:after="0"/>
              <w:ind w:left="214"/>
            </w:pPr>
            <w:r>
              <w:rPr>
                <w:sz w:val="21"/>
              </w:rPr>
              <w:t xml:space="preserve"> </w:t>
            </w:r>
            <w:r w:rsidR="007663E3" w:rsidRPr="007663E3">
              <w:rPr>
                <w:sz w:val="21"/>
              </w:rPr>
              <w:t>studia stacjonarne /studia niestacjonarne</w:t>
            </w:r>
          </w:p>
        </w:tc>
      </w:tr>
      <w:tr w:rsidR="00DE3D1B" w14:paraId="6B5EF807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7752" w14:textId="77777777" w:rsidR="00DE3D1B" w:rsidRDefault="00B24B6B">
            <w:pPr>
              <w:spacing w:after="0"/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5EB4" w14:textId="1731F7CC" w:rsidR="00DE3D1B" w:rsidRDefault="00B24B6B">
            <w:pPr>
              <w:spacing w:after="0"/>
              <w:ind w:left="214"/>
            </w:pPr>
            <w:r>
              <w:rPr>
                <w:sz w:val="21"/>
              </w:rPr>
              <w:t xml:space="preserve"> </w:t>
            </w:r>
            <w:r w:rsidR="007663E3" w:rsidRPr="007663E3">
              <w:rPr>
                <w:sz w:val="21"/>
              </w:rPr>
              <w:t>studia drugiego stopnia</w:t>
            </w:r>
          </w:p>
        </w:tc>
      </w:tr>
      <w:tr w:rsidR="00DE3D1B" w14:paraId="1C9FEE41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202D" w14:textId="77777777" w:rsidR="00DE3D1B" w:rsidRDefault="00B24B6B">
            <w:pPr>
              <w:spacing w:after="0"/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2D18" w14:textId="07406B47" w:rsidR="00DE3D1B" w:rsidRDefault="00B24B6B">
            <w:pPr>
              <w:spacing w:after="0"/>
              <w:ind w:left="214"/>
            </w:pPr>
            <w:r>
              <w:rPr>
                <w:sz w:val="21"/>
              </w:rPr>
              <w:t xml:space="preserve"> </w:t>
            </w:r>
            <w:r w:rsidR="007663E3" w:rsidRPr="007663E3">
              <w:rPr>
                <w:sz w:val="21"/>
              </w:rPr>
              <w:t>Praktyczny</w:t>
            </w:r>
          </w:p>
        </w:tc>
      </w:tr>
      <w:tr w:rsidR="00DE3D1B" w14:paraId="0AC2CF0F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E2E5" w14:textId="77777777" w:rsidR="00DE3D1B" w:rsidRDefault="00B24B6B">
            <w:pPr>
              <w:spacing w:after="0"/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3645" w14:textId="08A86B81" w:rsidR="00DE3D1B" w:rsidRPr="007663E3" w:rsidRDefault="00B24B6B" w:rsidP="004B0033">
            <w:pPr>
              <w:spacing w:after="0"/>
              <w:ind w:left="-19"/>
              <w:rPr>
                <w:bCs/>
              </w:rPr>
            </w:pPr>
            <w:r>
              <w:rPr>
                <w:b/>
                <w:sz w:val="21"/>
              </w:rPr>
              <w:t xml:space="preserve"> </w:t>
            </w:r>
            <w:r w:rsidR="007663E3">
              <w:rPr>
                <w:b/>
                <w:sz w:val="21"/>
              </w:rPr>
              <w:t xml:space="preserve">    </w:t>
            </w:r>
            <w:r w:rsidR="004B0033">
              <w:rPr>
                <w:bCs/>
                <w:sz w:val="21"/>
              </w:rPr>
              <w:t xml:space="preserve">dr </w:t>
            </w:r>
            <w:r w:rsidR="00C46BA6">
              <w:rPr>
                <w:bCs/>
                <w:sz w:val="21"/>
              </w:rPr>
              <w:t xml:space="preserve">Małgorzata Porąbaniec, dr </w:t>
            </w:r>
            <w:r w:rsidR="004B0033">
              <w:rPr>
                <w:bCs/>
                <w:sz w:val="21"/>
              </w:rPr>
              <w:t>Karolina Klimczyk-Miśtal</w:t>
            </w:r>
          </w:p>
        </w:tc>
      </w:tr>
      <w:tr w:rsidR="00DE3D1B" w14:paraId="2D71269D" w14:textId="77777777">
        <w:trPr>
          <w:trHeight w:val="305"/>
        </w:trPr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2BB1" w14:textId="77777777" w:rsidR="00DE3D1B" w:rsidRDefault="00B24B6B">
            <w:pPr>
              <w:spacing w:after="0"/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1CCF" w14:textId="7A3B2FE6" w:rsidR="00155CD9" w:rsidRDefault="007663E3" w:rsidP="004B0033">
            <w:pPr>
              <w:spacing w:after="0"/>
            </w:pPr>
            <w:r>
              <w:rPr>
                <w:sz w:val="21"/>
              </w:rPr>
              <w:t xml:space="preserve">    </w:t>
            </w:r>
            <w:r w:rsidRPr="00155CD9">
              <w:rPr>
                <w:color w:val="auto"/>
                <w:sz w:val="21"/>
              </w:rPr>
              <w:t xml:space="preserve"> </w:t>
            </w:r>
            <w:r w:rsidR="004B0033">
              <w:rPr>
                <w:rStyle w:val="Hipercze"/>
                <w:color w:val="auto"/>
                <w:sz w:val="21"/>
                <w:u w:val="none"/>
              </w:rPr>
              <w:t>karolina.klimczyk-mistal@ujk.edu.pl</w:t>
            </w:r>
          </w:p>
        </w:tc>
      </w:tr>
    </w:tbl>
    <w:p w14:paraId="68E320B6" w14:textId="77777777" w:rsidR="00DE3D1B" w:rsidRDefault="00B24B6B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8"/>
        <w:gridCol w:w="6281"/>
      </w:tblGrid>
      <w:tr w:rsidR="00DE3D1B" w14:paraId="1284EFA8" w14:textId="77777777">
        <w:trPr>
          <w:trHeight w:val="305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D17D" w14:textId="77777777" w:rsidR="00DE3D1B" w:rsidRDefault="00B24B6B">
            <w:pPr>
              <w:spacing w:after="0"/>
            </w:pPr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8D6A" w14:textId="35172CA4" w:rsidR="00DE3D1B" w:rsidRDefault="00B24B6B">
            <w:pPr>
              <w:spacing w:after="0"/>
              <w:ind w:left="76"/>
            </w:pPr>
            <w:r>
              <w:rPr>
                <w:sz w:val="21"/>
              </w:rPr>
              <w:t xml:space="preserve"> </w:t>
            </w:r>
            <w:r w:rsidR="007663E3" w:rsidRPr="007663E3">
              <w:rPr>
                <w:sz w:val="21"/>
              </w:rPr>
              <w:t>język polski</w:t>
            </w:r>
          </w:p>
        </w:tc>
      </w:tr>
      <w:tr w:rsidR="00DE3D1B" w14:paraId="7C26BEED" w14:textId="77777777">
        <w:trPr>
          <w:trHeight w:val="305"/>
        </w:trPr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B2D6" w14:textId="77777777" w:rsidR="00DE3D1B" w:rsidRDefault="00B24B6B">
            <w:pPr>
              <w:spacing w:after="0"/>
            </w:pPr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7511" w14:textId="48FB9F77" w:rsidR="00DE3D1B" w:rsidRDefault="00B24B6B">
            <w:pPr>
              <w:spacing w:after="0"/>
              <w:ind w:left="76"/>
            </w:pPr>
            <w:r>
              <w:rPr>
                <w:sz w:val="21"/>
              </w:rPr>
              <w:t xml:space="preserve"> </w:t>
            </w:r>
            <w:r w:rsidR="007663E3">
              <w:rPr>
                <w:sz w:val="21"/>
              </w:rPr>
              <w:t>Brak</w:t>
            </w:r>
          </w:p>
        </w:tc>
      </w:tr>
    </w:tbl>
    <w:p w14:paraId="75777B50" w14:textId="77777777" w:rsidR="00DE3D1B" w:rsidRDefault="00B24B6B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Layout w:type="fixed"/>
        <w:tblCellMar>
          <w:top w:w="48" w:type="dxa"/>
          <w:left w:w="110" w:type="dxa"/>
          <w:right w:w="5" w:type="dxa"/>
        </w:tblCellMar>
        <w:tblLook w:val="04A0" w:firstRow="1" w:lastRow="0" w:firstColumn="1" w:lastColumn="0" w:noHBand="0" w:noVBand="1"/>
      </w:tblPr>
      <w:tblGrid>
        <w:gridCol w:w="3466"/>
        <w:gridCol w:w="6283"/>
      </w:tblGrid>
      <w:tr w:rsidR="00DE3D1B" w14:paraId="79B0B84F" w14:textId="77777777">
        <w:trPr>
          <w:trHeight w:val="600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9797" w14:textId="77777777" w:rsidR="00DE3D1B" w:rsidRDefault="00B24B6B">
            <w:pPr>
              <w:spacing w:after="0"/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2224" w14:textId="574F73BA" w:rsidR="00DE3D1B" w:rsidRDefault="004B0033" w:rsidP="004B0033">
            <w:pPr>
              <w:spacing w:after="0"/>
            </w:pPr>
            <w:r>
              <w:t>wykład, ćwiczenia</w:t>
            </w:r>
          </w:p>
        </w:tc>
      </w:tr>
      <w:tr w:rsidR="00DE3D1B" w14:paraId="21B2F506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AADC" w14:textId="77777777" w:rsidR="00DE3D1B" w:rsidRDefault="00B24B6B">
            <w:pPr>
              <w:spacing w:after="0"/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6CA5" w14:textId="787C6AC6" w:rsidR="00DE3D1B" w:rsidRDefault="00B24B6B">
            <w:pPr>
              <w:spacing w:after="0"/>
            </w:pPr>
            <w:r>
              <w:rPr>
                <w:sz w:val="21"/>
              </w:rPr>
              <w:t xml:space="preserve"> </w:t>
            </w:r>
            <w:r w:rsidR="004B0033" w:rsidRPr="004B0033">
              <w:rPr>
                <w:sz w:val="21"/>
              </w:rPr>
              <w:t>zajęcia tradycyjne w pomieszczeniu dydaktycznym UJK oraz zajęcia praktyczne w instytucjach pomocowych</w:t>
            </w:r>
          </w:p>
        </w:tc>
      </w:tr>
      <w:tr w:rsidR="00DE3D1B" w14:paraId="39FF3F48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9D0D" w14:textId="77777777" w:rsidR="00DE3D1B" w:rsidRDefault="00B24B6B">
            <w:pPr>
              <w:spacing w:after="0"/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EC90" w14:textId="1E178E33" w:rsidR="00DE3D1B" w:rsidRDefault="00B24B6B">
            <w:pPr>
              <w:spacing w:after="0"/>
            </w:pPr>
            <w:r>
              <w:rPr>
                <w:sz w:val="21"/>
              </w:rPr>
              <w:t xml:space="preserve"> </w:t>
            </w:r>
            <w:r w:rsidR="004B0033">
              <w:rPr>
                <w:sz w:val="21"/>
              </w:rPr>
              <w:t xml:space="preserve">egzamin, </w:t>
            </w:r>
            <w:r w:rsidR="007663E3">
              <w:rPr>
                <w:sz w:val="21"/>
              </w:rPr>
              <w:t>zaliczenie z oceną</w:t>
            </w:r>
          </w:p>
        </w:tc>
      </w:tr>
      <w:tr w:rsidR="00DE3D1B" w14:paraId="054CDF8C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8760" w14:textId="77777777" w:rsidR="00DE3D1B" w:rsidRDefault="00B24B6B">
            <w:pPr>
              <w:spacing w:after="0"/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8616" w14:textId="5A3339C7" w:rsidR="007663E3" w:rsidRPr="007663E3" w:rsidRDefault="004B0033" w:rsidP="004B0033">
            <w:pPr>
              <w:spacing w:after="0"/>
              <w:jc w:val="both"/>
              <w:rPr>
                <w:sz w:val="21"/>
              </w:rPr>
            </w:pPr>
            <w:r>
              <w:rPr>
                <w:b/>
                <w:bCs/>
                <w:sz w:val="21"/>
              </w:rPr>
              <w:t xml:space="preserve">Wykład - </w:t>
            </w:r>
            <w:r>
              <w:rPr>
                <w:sz w:val="21"/>
              </w:rPr>
              <w:t>wykład informacyjny, wykład problemowy, wykład konwersatoryjny</w:t>
            </w:r>
            <w:r w:rsidRPr="004B0033">
              <w:rPr>
                <w:sz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0F515A9" w14:textId="66565186" w:rsidR="00DE3D1B" w:rsidRPr="004B0033" w:rsidRDefault="007663E3" w:rsidP="004B0033">
            <w:pPr>
              <w:spacing w:after="0"/>
              <w:jc w:val="both"/>
              <w:rPr>
                <w:sz w:val="21"/>
              </w:rPr>
            </w:pPr>
            <w:r w:rsidRPr="007663E3">
              <w:rPr>
                <w:b/>
                <w:bCs/>
                <w:sz w:val="21"/>
              </w:rPr>
              <w:t>Ćwiczenia</w:t>
            </w:r>
            <w:r w:rsidRPr="007663E3">
              <w:rPr>
                <w:sz w:val="21"/>
              </w:rPr>
              <w:t xml:space="preserve"> – </w:t>
            </w:r>
            <w:r w:rsidR="004B0033">
              <w:rPr>
                <w:sz w:val="21"/>
              </w:rPr>
              <w:t>a</w:t>
            </w:r>
            <w:r w:rsidR="004B0033" w:rsidRPr="004B0033">
              <w:rPr>
                <w:sz w:val="21"/>
              </w:rPr>
              <w:t>naliza wybranych form pomocy na podstawie przykł</w:t>
            </w:r>
            <w:r w:rsidR="004B0033">
              <w:rPr>
                <w:sz w:val="21"/>
              </w:rPr>
              <w:t xml:space="preserve">adowych sytuacji osób i rodzin, metoda projektów, analiza przypadków, </w:t>
            </w:r>
            <w:r w:rsidR="004B0033" w:rsidRPr="004B0033">
              <w:rPr>
                <w:sz w:val="21"/>
              </w:rPr>
              <w:t>warsztaty dydaktyczne</w:t>
            </w:r>
            <w:r w:rsidR="004B0033">
              <w:rPr>
                <w:sz w:val="21"/>
              </w:rPr>
              <w:t xml:space="preserve">, film </w:t>
            </w:r>
          </w:p>
        </w:tc>
      </w:tr>
      <w:tr w:rsidR="00DE3D1B" w14:paraId="13A9558C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A7BE" w14:textId="77777777" w:rsidR="00DE3D1B" w:rsidRDefault="00B24B6B">
            <w:pPr>
              <w:spacing w:after="0"/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8E48" w14:textId="652855F0" w:rsidR="00C46BA6" w:rsidRPr="00C46BA6" w:rsidRDefault="00B24B6B" w:rsidP="00C46BA6">
            <w:pPr>
              <w:spacing w:after="0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C46BA6" w:rsidRPr="00C46BA6">
              <w:rPr>
                <w:sz w:val="21"/>
              </w:rPr>
              <w:t>Ustawa z dnia 12 marca 2004 r. o pomocy s</w:t>
            </w:r>
            <w:r w:rsidR="00C46BA6">
              <w:rPr>
                <w:sz w:val="21"/>
              </w:rPr>
              <w:t>połecznej (Dz.U. 2023 poz. 901), tekst jednolity, z późn. zm.</w:t>
            </w:r>
          </w:p>
          <w:p w14:paraId="4CC92337" w14:textId="733A47C6" w:rsidR="00C46BA6" w:rsidRPr="00C46BA6" w:rsidRDefault="00C46BA6" w:rsidP="00C46BA6">
            <w:pPr>
              <w:spacing w:after="0"/>
              <w:jc w:val="both"/>
              <w:rPr>
                <w:sz w:val="21"/>
              </w:rPr>
            </w:pPr>
            <w:r w:rsidRPr="00C46BA6">
              <w:rPr>
                <w:sz w:val="21"/>
              </w:rPr>
              <w:t>Brągiel J., Badora S. (red.), Formy opieki, wychowania i wsparcia w zreformowanym systemie pomocy społecznej, wyd. Uniwersytetu Opolskiego, Opole  2005.</w:t>
            </w:r>
          </w:p>
          <w:p w14:paraId="5B58E49F" w14:textId="0BF3BFC4" w:rsidR="00C46BA6" w:rsidRPr="00C46BA6" w:rsidRDefault="00C46BA6" w:rsidP="00C46BA6">
            <w:pPr>
              <w:spacing w:after="0"/>
              <w:jc w:val="both"/>
              <w:rPr>
                <w:sz w:val="21"/>
              </w:rPr>
            </w:pPr>
            <w:r w:rsidRPr="00C46BA6">
              <w:rPr>
                <w:sz w:val="21"/>
              </w:rPr>
              <w:t xml:space="preserve">Bojanowska E., </w:t>
            </w:r>
            <w:proofErr w:type="spellStart"/>
            <w:r w:rsidRPr="00C46BA6">
              <w:rPr>
                <w:sz w:val="21"/>
              </w:rPr>
              <w:t>Chaczko</w:t>
            </w:r>
            <w:proofErr w:type="spellEnd"/>
            <w:r w:rsidRPr="00C46BA6">
              <w:rPr>
                <w:sz w:val="21"/>
              </w:rPr>
              <w:t xml:space="preserve"> K., Krzyszkowski J., Zdebska E., Pomoc społeczna, Idea – rozwój – instytucje, wyd. PWN, Warszawa 2022.</w:t>
            </w:r>
          </w:p>
          <w:p w14:paraId="7C479A53" w14:textId="761B6F75" w:rsidR="00C46BA6" w:rsidRPr="00C46BA6" w:rsidRDefault="00C46BA6" w:rsidP="00C46BA6">
            <w:pPr>
              <w:spacing w:after="0"/>
              <w:jc w:val="both"/>
              <w:rPr>
                <w:sz w:val="21"/>
              </w:rPr>
            </w:pPr>
            <w:proofErr w:type="spellStart"/>
            <w:r w:rsidRPr="00C46BA6">
              <w:rPr>
                <w:sz w:val="21"/>
              </w:rPr>
              <w:t>Pajurek</w:t>
            </w:r>
            <w:proofErr w:type="spellEnd"/>
            <w:r w:rsidRPr="00C46BA6">
              <w:rPr>
                <w:sz w:val="21"/>
              </w:rPr>
              <w:t xml:space="preserve"> T., Zaborowska A., By życie nabrało barw - instytucje blisko ludzi, wyd. Katolickiego Uniwersytetu Lubelskiego Jana Pawła II, Lublin-</w:t>
            </w:r>
            <w:proofErr w:type="spellStart"/>
            <w:r w:rsidRPr="00C46BA6">
              <w:rPr>
                <w:sz w:val="21"/>
              </w:rPr>
              <w:t>Eichstätt</w:t>
            </w:r>
            <w:proofErr w:type="spellEnd"/>
            <w:r w:rsidRPr="00C46BA6">
              <w:rPr>
                <w:sz w:val="21"/>
              </w:rPr>
              <w:t xml:space="preserve"> Ingolstadt 2014.</w:t>
            </w:r>
          </w:p>
          <w:p w14:paraId="3FB81278" w14:textId="3CAE7487" w:rsidR="00DE3D1B" w:rsidRDefault="00C46BA6" w:rsidP="00C46BA6">
            <w:pPr>
              <w:spacing w:after="0"/>
              <w:jc w:val="both"/>
            </w:pPr>
            <w:proofErr w:type="spellStart"/>
            <w:r w:rsidRPr="00C46BA6">
              <w:rPr>
                <w:sz w:val="21"/>
              </w:rPr>
              <w:t>Stojecka-Zuber</w:t>
            </w:r>
            <w:proofErr w:type="spellEnd"/>
            <w:r w:rsidRPr="00C46BA6">
              <w:rPr>
                <w:sz w:val="21"/>
              </w:rPr>
              <w:t xml:space="preserve"> R., Róg A. (red.), System opieki i pomocy założenia a rzeczywistość, wyd. PWSZ, Tarnobrzeg 2009.</w:t>
            </w:r>
          </w:p>
        </w:tc>
      </w:tr>
      <w:tr w:rsidR="00DE3D1B" w14:paraId="342E7601" w14:textId="77777777">
        <w:trPr>
          <w:trHeight w:val="305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8811" w14:textId="77777777" w:rsidR="00DE3D1B" w:rsidRDefault="00B24B6B">
            <w:pPr>
              <w:spacing w:after="0"/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47F1" w14:textId="386044AE" w:rsidR="00C46BA6" w:rsidRDefault="00C46BA6" w:rsidP="00C46BA6">
            <w:pPr>
              <w:spacing w:after="0"/>
            </w:pPr>
            <w:r>
              <w:t>Gromska A., Porąbaniec M. (red.), Praca socjalna w teorii i praktyce. Przemoc i obszary wykluczenia społecznego, wyd. MOPR, UJK, Kielce 2014.</w:t>
            </w:r>
          </w:p>
          <w:p w14:paraId="1FF49B6E" w14:textId="5F9E0EAD" w:rsidR="00C46BA6" w:rsidRDefault="00C46BA6" w:rsidP="00C46BA6">
            <w:pPr>
              <w:spacing w:after="0"/>
            </w:pPr>
            <w:r>
              <w:lastRenderedPageBreak/>
              <w:t>Krajewska B., Instytucje wsparcia dziecka i rodziny, wyd. Impuls, Kraków 2009.</w:t>
            </w:r>
          </w:p>
          <w:p w14:paraId="6A7A4FD4" w14:textId="53861214" w:rsidR="00C46BA6" w:rsidRDefault="00C46BA6" w:rsidP="00C46BA6">
            <w:pPr>
              <w:spacing w:after="0"/>
            </w:pPr>
            <w:r>
              <w:t>Uścińska G., Zabezpieczenie społeczne w Polsce. Problemy do rozwiązania, [w:] M. Księżopolski, B. Rysz-Kowalczyk, C. Żołędowski (red.), Polityka społeczna w kryzysie, wyd. Aspra-Jr, Warszawa 2009.</w:t>
            </w:r>
          </w:p>
          <w:p w14:paraId="53C7D475" w14:textId="2BB0ADE4" w:rsidR="00DE3D1B" w:rsidRDefault="00DE3D1B" w:rsidP="007663E3">
            <w:pPr>
              <w:spacing w:after="0"/>
            </w:pPr>
          </w:p>
        </w:tc>
      </w:tr>
    </w:tbl>
    <w:p w14:paraId="7571D49C" w14:textId="77777777" w:rsidR="00DE3D1B" w:rsidRDefault="00B24B6B">
      <w:pPr>
        <w:numPr>
          <w:ilvl w:val="0"/>
          <w:numId w:val="1"/>
        </w:numPr>
        <w:spacing w:after="133" w:line="266" w:lineRule="auto"/>
        <w:ind w:hanging="360"/>
      </w:pPr>
      <w:r>
        <w:rPr>
          <w:b/>
          <w:sz w:val="24"/>
        </w:rPr>
        <w:lastRenderedPageBreak/>
        <w:t xml:space="preserve">Cele, treści i </w:t>
      </w:r>
      <w:r>
        <w:rPr>
          <w:b/>
          <w:sz w:val="24"/>
        </w:rPr>
        <w:t xml:space="preserve">efekty uczenia się </w:t>
      </w:r>
    </w:p>
    <w:p w14:paraId="2AF6531E" w14:textId="77777777" w:rsidR="00DE3D1B" w:rsidRPr="007663E3" w:rsidRDefault="00B24B6B">
      <w:pPr>
        <w:numPr>
          <w:ilvl w:val="1"/>
          <w:numId w:val="1"/>
        </w:numPr>
        <w:spacing w:after="0" w:line="266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7E6E2BC0" w14:textId="718FB5EB" w:rsidR="00C46BA6" w:rsidRPr="00C46BA6" w:rsidRDefault="00C46BA6" w:rsidP="008E0807">
      <w:pPr>
        <w:spacing w:after="0" w:line="266" w:lineRule="auto"/>
        <w:ind w:left="567"/>
        <w:jc w:val="both"/>
        <w:rPr>
          <w:b/>
        </w:rPr>
      </w:pPr>
      <w:r w:rsidRPr="00C46BA6">
        <w:rPr>
          <w:b/>
        </w:rPr>
        <w:t>Wykłady:</w:t>
      </w:r>
    </w:p>
    <w:p w14:paraId="63914EB2" w14:textId="6F7F352B" w:rsidR="00C46BA6" w:rsidRDefault="00C46BA6" w:rsidP="00C46BA6">
      <w:pPr>
        <w:pStyle w:val="Akapitzlist"/>
        <w:numPr>
          <w:ilvl w:val="0"/>
          <w:numId w:val="4"/>
        </w:numPr>
        <w:spacing w:after="0" w:line="266" w:lineRule="auto"/>
        <w:jc w:val="both"/>
      </w:pPr>
      <w:r w:rsidRPr="00C46BA6">
        <w:rPr>
          <w:b/>
        </w:rPr>
        <w:t>C1.</w:t>
      </w:r>
      <w:r>
        <w:t xml:space="preserve"> dostarczenie wiedzy w zakresie różnych kategorii podopiecznych i ich potrzeb, a także możliwości profesjonalnych działań na ich rzecz,</w:t>
      </w:r>
    </w:p>
    <w:p w14:paraId="0D757E69" w14:textId="56BDFB9A" w:rsidR="00C46BA6" w:rsidRDefault="00C46BA6" w:rsidP="00C46BA6">
      <w:pPr>
        <w:pStyle w:val="Akapitzlist"/>
        <w:numPr>
          <w:ilvl w:val="0"/>
          <w:numId w:val="4"/>
        </w:numPr>
        <w:spacing w:after="0" w:line="266" w:lineRule="auto"/>
        <w:jc w:val="both"/>
      </w:pPr>
      <w:r w:rsidRPr="00C46BA6">
        <w:rPr>
          <w:b/>
        </w:rPr>
        <w:t>C2.</w:t>
      </w:r>
      <w:r>
        <w:t xml:space="preserve"> ukazanie instytucjonalnych i pozainstytucjonalnych możliwości wspierania wybranych osób i grup korzystających z pomocy</w:t>
      </w:r>
    </w:p>
    <w:p w14:paraId="3142F833" w14:textId="2FE73164" w:rsidR="00C46BA6" w:rsidRPr="00C46BA6" w:rsidRDefault="00C46BA6" w:rsidP="008E0807">
      <w:pPr>
        <w:spacing w:after="0" w:line="266" w:lineRule="auto"/>
        <w:ind w:left="567"/>
        <w:jc w:val="both"/>
        <w:rPr>
          <w:b/>
        </w:rPr>
      </w:pPr>
      <w:r w:rsidRPr="00C46BA6">
        <w:rPr>
          <w:b/>
        </w:rPr>
        <w:t>Ćwiczenia:</w:t>
      </w:r>
    </w:p>
    <w:p w14:paraId="0116AEBF" w14:textId="78084724" w:rsidR="00C46BA6" w:rsidRDefault="00C46BA6" w:rsidP="00C46BA6">
      <w:pPr>
        <w:pStyle w:val="Akapitzlist"/>
        <w:numPr>
          <w:ilvl w:val="0"/>
          <w:numId w:val="5"/>
        </w:numPr>
        <w:spacing w:after="0" w:line="266" w:lineRule="auto"/>
        <w:jc w:val="both"/>
      </w:pPr>
      <w:r w:rsidRPr="00C46BA6">
        <w:rPr>
          <w:b/>
        </w:rPr>
        <w:t>C1.</w:t>
      </w:r>
      <w:r>
        <w:t xml:space="preserve"> wzmacnianie umiejętności w zakresie posługiwania się regulacjami prawnymi, które dotyczą powoływania i funkcjonowania placówek pomocowych działających na rzecz podopiecznych pomocy społecznej,</w:t>
      </w:r>
    </w:p>
    <w:p w14:paraId="14863936" w14:textId="480EEF1B" w:rsidR="00B24B6B" w:rsidRDefault="00C46BA6" w:rsidP="00C46BA6">
      <w:pPr>
        <w:pStyle w:val="Akapitzlist"/>
        <w:numPr>
          <w:ilvl w:val="0"/>
          <w:numId w:val="5"/>
        </w:numPr>
        <w:spacing w:after="0" w:line="266" w:lineRule="auto"/>
        <w:jc w:val="both"/>
      </w:pPr>
      <w:r w:rsidRPr="00C46BA6">
        <w:rPr>
          <w:b/>
        </w:rPr>
        <w:t>C2.</w:t>
      </w:r>
      <w:r>
        <w:t xml:space="preserve"> </w:t>
      </w:r>
      <w:r w:rsidR="00B24B6B">
        <w:t>ukazywanie możliwości aktywizowania oraz wzmacniania samodzielności życiowej osób korzystających z działań pomocowych,</w:t>
      </w:r>
      <w:bookmarkStart w:id="0" w:name="_GoBack"/>
      <w:bookmarkEnd w:id="0"/>
    </w:p>
    <w:p w14:paraId="003478BB" w14:textId="1E300779" w:rsidR="00C46BA6" w:rsidRDefault="00B24B6B" w:rsidP="00C46BA6">
      <w:pPr>
        <w:pStyle w:val="Akapitzlist"/>
        <w:numPr>
          <w:ilvl w:val="0"/>
          <w:numId w:val="5"/>
        </w:numPr>
        <w:spacing w:after="0" w:line="266" w:lineRule="auto"/>
        <w:jc w:val="both"/>
      </w:pPr>
      <w:r w:rsidRPr="00B24B6B">
        <w:rPr>
          <w:b/>
        </w:rPr>
        <w:t>C3.</w:t>
      </w:r>
      <w:r>
        <w:t xml:space="preserve"> </w:t>
      </w:r>
      <w:r w:rsidR="00C46BA6">
        <w:t>kształtowanie gotowości w zakresie prawidłowego rozróżniania różnych struktur społecznych oraz instytucji życia społecznego, przy jednoczesnej identyfikacji relacji, zachodzących między nimi.</w:t>
      </w:r>
    </w:p>
    <w:p w14:paraId="535E8F03" w14:textId="77777777" w:rsidR="00C46BA6" w:rsidRDefault="00C46BA6" w:rsidP="008E0807">
      <w:pPr>
        <w:spacing w:after="0" w:line="266" w:lineRule="auto"/>
        <w:ind w:left="567"/>
        <w:jc w:val="both"/>
      </w:pPr>
    </w:p>
    <w:p w14:paraId="45C40787" w14:textId="77777777" w:rsidR="00DE3D1B" w:rsidRDefault="00B24B6B" w:rsidP="008E0807">
      <w:pPr>
        <w:numPr>
          <w:ilvl w:val="1"/>
          <w:numId w:val="1"/>
        </w:numPr>
        <w:spacing w:after="134" w:line="266" w:lineRule="auto"/>
        <w:ind w:hanging="566"/>
        <w:jc w:val="both"/>
      </w:pPr>
      <w:r>
        <w:rPr>
          <w:b/>
          <w:sz w:val="24"/>
        </w:rPr>
        <w:t xml:space="preserve">Treści programowe (z uwzględnieniem formy zajęć) </w:t>
      </w:r>
    </w:p>
    <w:p w14:paraId="0C61964B" w14:textId="77777777" w:rsidR="00DE3D1B" w:rsidRDefault="00B24B6B" w:rsidP="008E0807">
      <w:pPr>
        <w:spacing w:after="0" w:line="266" w:lineRule="auto"/>
        <w:ind w:left="562" w:hanging="10"/>
        <w:jc w:val="both"/>
        <w:rPr>
          <w:b/>
          <w:sz w:val="24"/>
        </w:rPr>
      </w:pPr>
      <w:r>
        <w:rPr>
          <w:b/>
          <w:sz w:val="24"/>
        </w:rPr>
        <w:t xml:space="preserve">Wykłady </w:t>
      </w:r>
    </w:p>
    <w:p w14:paraId="123E5DC8" w14:textId="77777777" w:rsidR="00C46BA6" w:rsidRPr="00C46BA6" w:rsidRDefault="00C46BA6" w:rsidP="00C46BA6">
      <w:pPr>
        <w:pStyle w:val="Akapitzlist"/>
        <w:numPr>
          <w:ilvl w:val="0"/>
          <w:numId w:val="6"/>
        </w:numPr>
        <w:spacing w:after="0" w:line="266" w:lineRule="auto"/>
        <w:jc w:val="both"/>
        <w:rPr>
          <w:bCs/>
        </w:rPr>
      </w:pPr>
      <w:r w:rsidRPr="00C46BA6">
        <w:rPr>
          <w:bCs/>
        </w:rPr>
        <w:t>Zakres i realizacja zadań realizowanych przez poszczególne instytucje pomocy społecznej</w:t>
      </w:r>
    </w:p>
    <w:p w14:paraId="7DA0810B" w14:textId="77777777" w:rsidR="00C46BA6" w:rsidRPr="00C46BA6" w:rsidRDefault="00C46BA6" w:rsidP="00C46BA6">
      <w:pPr>
        <w:pStyle w:val="Akapitzlist"/>
        <w:numPr>
          <w:ilvl w:val="0"/>
          <w:numId w:val="6"/>
        </w:numPr>
        <w:spacing w:after="0" w:line="266" w:lineRule="auto"/>
        <w:jc w:val="both"/>
        <w:rPr>
          <w:bCs/>
        </w:rPr>
      </w:pPr>
      <w:r w:rsidRPr="00C46BA6">
        <w:rPr>
          <w:bCs/>
        </w:rPr>
        <w:t>Instytucja pomocy społecznej w Polsce w ujęciu historycznym</w:t>
      </w:r>
    </w:p>
    <w:p w14:paraId="11837677" w14:textId="77777777" w:rsidR="00C46BA6" w:rsidRPr="00C46BA6" w:rsidRDefault="00C46BA6" w:rsidP="00C46BA6">
      <w:pPr>
        <w:pStyle w:val="Akapitzlist"/>
        <w:numPr>
          <w:ilvl w:val="0"/>
          <w:numId w:val="6"/>
        </w:numPr>
        <w:spacing w:after="0" w:line="266" w:lineRule="auto"/>
        <w:jc w:val="both"/>
        <w:rPr>
          <w:bCs/>
        </w:rPr>
      </w:pPr>
      <w:r w:rsidRPr="00C46BA6">
        <w:rPr>
          <w:bCs/>
        </w:rPr>
        <w:t>Warunki skutecznego i sprawnego funkcjonowania instytucji społecznych</w:t>
      </w:r>
    </w:p>
    <w:p w14:paraId="7B646342" w14:textId="77777777" w:rsidR="00C46BA6" w:rsidRPr="00C46BA6" w:rsidRDefault="00C46BA6" w:rsidP="00C46BA6">
      <w:pPr>
        <w:pStyle w:val="Akapitzlist"/>
        <w:numPr>
          <w:ilvl w:val="0"/>
          <w:numId w:val="6"/>
        </w:numPr>
        <w:spacing w:after="0" w:line="266" w:lineRule="auto"/>
        <w:jc w:val="both"/>
        <w:rPr>
          <w:bCs/>
        </w:rPr>
      </w:pPr>
      <w:r w:rsidRPr="00C46BA6">
        <w:rPr>
          <w:bCs/>
        </w:rPr>
        <w:t xml:space="preserve">Ustawodawstwo socjalne w Polsce </w:t>
      </w:r>
    </w:p>
    <w:p w14:paraId="5540C560" w14:textId="77777777" w:rsidR="00C46BA6" w:rsidRPr="00C46BA6" w:rsidRDefault="00C46BA6" w:rsidP="00C46BA6">
      <w:pPr>
        <w:pStyle w:val="Akapitzlist"/>
        <w:numPr>
          <w:ilvl w:val="0"/>
          <w:numId w:val="6"/>
        </w:numPr>
        <w:spacing w:after="0" w:line="266" w:lineRule="auto"/>
        <w:jc w:val="both"/>
        <w:rPr>
          <w:bCs/>
        </w:rPr>
      </w:pPr>
      <w:r w:rsidRPr="00C46BA6">
        <w:rPr>
          <w:bCs/>
        </w:rPr>
        <w:t xml:space="preserve">Podstawy prawne funkcjonowania instytucji pomocy społecznej </w:t>
      </w:r>
    </w:p>
    <w:p w14:paraId="30E0CB05" w14:textId="77777777" w:rsidR="00C46BA6" w:rsidRPr="00C46BA6" w:rsidRDefault="00C46BA6" w:rsidP="00C46BA6">
      <w:pPr>
        <w:pStyle w:val="Akapitzlist"/>
        <w:numPr>
          <w:ilvl w:val="0"/>
          <w:numId w:val="6"/>
        </w:numPr>
        <w:spacing w:after="0" w:line="266" w:lineRule="auto"/>
        <w:jc w:val="both"/>
        <w:rPr>
          <w:bCs/>
        </w:rPr>
      </w:pPr>
      <w:r w:rsidRPr="00C46BA6">
        <w:rPr>
          <w:bCs/>
        </w:rPr>
        <w:t>Działalność pomocowa świadczona przez organizacje pozarządowe</w:t>
      </w:r>
    </w:p>
    <w:p w14:paraId="3AD8487F" w14:textId="77777777" w:rsidR="00C46BA6" w:rsidRPr="00C46BA6" w:rsidRDefault="00C46BA6" w:rsidP="00C46BA6">
      <w:pPr>
        <w:pStyle w:val="Akapitzlist"/>
        <w:numPr>
          <w:ilvl w:val="0"/>
          <w:numId w:val="6"/>
        </w:numPr>
        <w:spacing w:after="0" w:line="266" w:lineRule="auto"/>
        <w:jc w:val="both"/>
        <w:rPr>
          <w:bCs/>
        </w:rPr>
      </w:pPr>
      <w:r w:rsidRPr="00C46BA6">
        <w:rPr>
          <w:bCs/>
        </w:rPr>
        <w:t>Wolontariat jako specyficzna forma wsparcia</w:t>
      </w:r>
    </w:p>
    <w:p w14:paraId="197292CA" w14:textId="1661F0E1" w:rsidR="00DE3D1B" w:rsidRDefault="00B24B6B" w:rsidP="00C46BA6">
      <w:pPr>
        <w:spacing w:after="0" w:line="266" w:lineRule="auto"/>
        <w:ind w:left="562" w:hanging="10"/>
        <w:jc w:val="both"/>
      </w:pPr>
      <w:r>
        <w:rPr>
          <w:b/>
          <w:sz w:val="24"/>
        </w:rPr>
        <w:t>Ć</w:t>
      </w:r>
      <w:r>
        <w:rPr>
          <w:b/>
          <w:sz w:val="24"/>
        </w:rPr>
        <w:t xml:space="preserve">wiczenia </w:t>
      </w:r>
    </w:p>
    <w:p w14:paraId="57346ADB" w14:textId="77777777" w:rsidR="00C46BA6" w:rsidRDefault="00C46BA6" w:rsidP="00C46BA6">
      <w:pPr>
        <w:pStyle w:val="Akapitzlist"/>
        <w:numPr>
          <w:ilvl w:val="0"/>
          <w:numId w:val="7"/>
        </w:numPr>
        <w:spacing w:after="24"/>
      </w:pPr>
      <w:r>
        <w:t xml:space="preserve">Zapoznanie z kartą przedmiotu i wymaganiami w związku z zaliczeniem przedmiotu </w:t>
      </w:r>
    </w:p>
    <w:p w14:paraId="10F42CF4" w14:textId="77777777" w:rsidR="00C46BA6" w:rsidRDefault="00C46BA6" w:rsidP="00C46BA6">
      <w:pPr>
        <w:pStyle w:val="Akapitzlist"/>
        <w:numPr>
          <w:ilvl w:val="0"/>
          <w:numId w:val="7"/>
        </w:numPr>
        <w:spacing w:after="24"/>
      </w:pPr>
      <w:r>
        <w:t>Formy pomocy wobec osób starszych, zmagających się z Chorobą Alzheimera i innymi schorzeniami znacznie utrudniającymi ich codzienne funkcjonowanie; działalność środowiskowych domów samopomocy, domów pomocy społecznej, ośrodków wsparcia dziennego dla osób chorych na Alzheimera; potrzeba i możliwości wsparcia wobec opiekunów osób starszych borykających się z Chorobą Alzheimera lub innymi schorzeniami; stworzenie wspólnego projektu przewidującego imprezę okolicznościową dla Uczestników ŚDS</w:t>
      </w:r>
    </w:p>
    <w:p w14:paraId="026D3482" w14:textId="77777777" w:rsidR="00C46BA6" w:rsidRDefault="00C46BA6" w:rsidP="00C46BA6">
      <w:pPr>
        <w:pStyle w:val="Akapitzlist"/>
        <w:numPr>
          <w:ilvl w:val="0"/>
          <w:numId w:val="7"/>
        </w:numPr>
        <w:spacing w:after="24"/>
      </w:pPr>
      <w:r>
        <w:t>Możliwości wsparcia wobec osób dotkniętych przemocą domową; działalność instytucji na rzecz osób doświadczających przemocy oraz osób stosujących przemoc</w:t>
      </w:r>
    </w:p>
    <w:p w14:paraId="3284049E" w14:textId="77777777" w:rsidR="00C46BA6" w:rsidRDefault="00C46BA6" w:rsidP="00C46BA6">
      <w:pPr>
        <w:pStyle w:val="Akapitzlist"/>
        <w:numPr>
          <w:ilvl w:val="0"/>
          <w:numId w:val="7"/>
        </w:numPr>
        <w:spacing w:after="24"/>
      </w:pPr>
      <w:r>
        <w:t>Formy pomocy wobec dzieci oraz osób dorosłych zmagających się z różnymi rodzajami niepełnosprawności; działalność placówek ukierunkowanych na podnoszenie poziomu funkcjonowania tych osób; wsparcie wobec osób z niepełnosprawnością na różnych etapach ich życia, obejmujące również pomoc wobec ich rodzin i opiekunów</w:t>
      </w:r>
    </w:p>
    <w:p w14:paraId="0DB1ED62" w14:textId="77777777" w:rsidR="00C46BA6" w:rsidRDefault="00C46BA6" w:rsidP="00C46BA6">
      <w:pPr>
        <w:pStyle w:val="Akapitzlist"/>
        <w:numPr>
          <w:ilvl w:val="0"/>
          <w:numId w:val="7"/>
        </w:numPr>
        <w:spacing w:after="24"/>
      </w:pPr>
      <w:r>
        <w:t>Pomoc wobec osób po kryzysach zdrowia psychicznego,</w:t>
      </w:r>
    </w:p>
    <w:p w14:paraId="7DEC73C2" w14:textId="77777777" w:rsidR="00C46BA6" w:rsidRDefault="00C46BA6" w:rsidP="00C46BA6">
      <w:pPr>
        <w:pStyle w:val="Akapitzlist"/>
        <w:numPr>
          <w:ilvl w:val="0"/>
          <w:numId w:val="7"/>
        </w:numPr>
        <w:spacing w:after="24"/>
      </w:pPr>
      <w:r>
        <w:t>Możliwości pomocy na rzecz osób w kryzysie bezdomności; placówki oferujące wsparcie osobom bezdomnym; streetworking</w:t>
      </w:r>
    </w:p>
    <w:p w14:paraId="7321CB4A" w14:textId="77777777" w:rsidR="00C46BA6" w:rsidRDefault="00C46BA6" w:rsidP="00C46BA6">
      <w:pPr>
        <w:pStyle w:val="Akapitzlist"/>
        <w:numPr>
          <w:ilvl w:val="0"/>
          <w:numId w:val="7"/>
        </w:numPr>
        <w:spacing w:after="24"/>
      </w:pPr>
      <w:r>
        <w:t>Pomoc skierowana wobec osób borykających się z problemami uzależnień</w:t>
      </w:r>
    </w:p>
    <w:p w14:paraId="7280D2C9" w14:textId="77777777" w:rsidR="00C46BA6" w:rsidRDefault="00C46BA6" w:rsidP="00C46BA6">
      <w:pPr>
        <w:pStyle w:val="Akapitzlist"/>
        <w:numPr>
          <w:ilvl w:val="0"/>
          <w:numId w:val="7"/>
        </w:numPr>
        <w:spacing w:after="24"/>
      </w:pPr>
      <w:r>
        <w:lastRenderedPageBreak/>
        <w:t>Działania na rzecz przeciwdziałania sieroctwu społecznemu; działalność placówek opiekuńczo-wychowawczych i form rodzinnej pieczy zastępczej; pomoc wobec osób opuszczających placówki opiekuńczo-wychowawcze</w:t>
      </w:r>
    </w:p>
    <w:p w14:paraId="5323616E" w14:textId="77777777" w:rsidR="00C46BA6" w:rsidRDefault="00C46BA6" w:rsidP="00C46BA6">
      <w:pPr>
        <w:pStyle w:val="Akapitzlist"/>
        <w:numPr>
          <w:ilvl w:val="0"/>
          <w:numId w:val="7"/>
        </w:numPr>
        <w:spacing w:after="24"/>
      </w:pPr>
      <w:r>
        <w:t>Pomoc wobec osób opuszczających zakłady karne; znaczenie readaptacji zawodowej i społecznej wobec tych osób</w:t>
      </w:r>
    </w:p>
    <w:p w14:paraId="0F5D8EE8" w14:textId="77777777" w:rsidR="00C46BA6" w:rsidRDefault="00C46BA6" w:rsidP="00C46BA6">
      <w:pPr>
        <w:pStyle w:val="Akapitzlist"/>
        <w:numPr>
          <w:ilvl w:val="0"/>
          <w:numId w:val="7"/>
        </w:numPr>
        <w:spacing w:after="24"/>
      </w:pPr>
      <w:r>
        <w:t>Różne formy pomocy wobec osób i rodzin dotkniętych skutkami klęsk żywiołowych i ekologicznych</w:t>
      </w:r>
    </w:p>
    <w:p w14:paraId="65C379AD" w14:textId="13401ADF" w:rsidR="00C46BA6" w:rsidRDefault="00C46BA6" w:rsidP="00C46BA6">
      <w:pPr>
        <w:pStyle w:val="Akapitzlist"/>
        <w:numPr>
          <w:ilvl w:val="0"/>
          <w:numId w:val="7"/>
        </w:numPr>
        <w:spacing w:after="24"/>
      </w:pPr>
      <w:r>
        <w:t>Organizacja wydarzenia aktywizującego na rzecz osób korzystających ze wsparcia wybranej instytucji pomocowej</w:t>
      </w:r>
    </w:p>
    <w:p w14:paraId="3964E49B" w14:textId="77777777" w:rsidR="00C46BA6" w:rsidRDefault="00C46BA6" w:rsidP="00C46BA6">
      <w:pPr>
        <w:pStyle w:val="Akapitzlist"/>
        <w:spacing w:after="24"/>
        <w:ind w:left="1210"/>
      </w:pPr>
    </w:p>
    <w:p w14:paraId="68FB254F" w14:textId="77777777" w:rsidR="00DE3D1B" w:rsidRDefault="00B24B6B">
      <w:pPr>
        <w:numPr>
          <w:ilvl w:val="1"/>
          <w:numId w:val="1"/>
        </w:numPr>
        <w:spacing w:after="0" w:line="266" w:lineRule="auto"/>
        <w:ind w:hanging="566"/>
      </w:pPr>
      <w:r>
        <w:rPr>
          <w:b/>
          <w:sz w:val="24"/>
        </w:rPr>
        <w:t>E</w:t>
      </w:r>
      <w:r>
        <w:rPr>
          <w:b/>
          <w:sz w:val="24"/>
        </w:rPr>
        <w:t xml:space="preserve">fekty uczenia się realizowane w ramach przedmiotu (zajęć) </w:t>
      </w:r>
    </w:p>
    <w:tbl>
      <w:tblPr>
        <w:tblStyle w:val="TableGrid"/>
        <w:tblW w:w="9848" w:type="dxa"/>
        <w:tblInd w:w="313" w:type="dxa"/>
        <w:tblLayout w:type="fixed"/>
        <w:tblCellMar>
          <w:top w:w="47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DE3D1B" w14:paraId="04D0CEA6" w14:textId="77777777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5D3468F" w14:textId="77777777" w:rsidR="00DE3D1B" w:rsidRDefault="00B24B6B">
            <w:pPr>
              <w:spacing w:after="0" w:line="273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15467CEC" w14:textId="77777777" w:rsidR="00DE3D1B" w:rsidRDefault="00B24B6B">
            <w:pPr>
              <w:spacing w:after="0"/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1A36" w14:textId="77777777" w:rsidR="00DE3D1B" w:rsidRDefault="00B24B6B">
            <w:pPr>
              <w:spacing w:after="0"/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7776" w14:textId="77777777" w:rsidR="00DE3D1B" w:rsidRDefault="00B24B6B">
            <w:pPr>
              <w:spacing w:after="0"/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DE3D1B" w14:paraId="1E5CBC58" w14:textId="77777777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5994758B" w14:textId="77777777" w:rsidR="00DE3D1B" w:rsidRDefault="00DE3D1B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6E3B06" w14:textId="77777777" w:rsidR="00DE3D1B" w:rsidRDefault="00B24B6B">
            <w:pPr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32DB33BE" w14:textId="77777777" w:rsidR="00DE3D1B" w:rsidRDefault="00DE3D1B">
            <w:pPr>
              <w:spacing w:after="0"/>
            </w:pPr>
          </w:p>
        </w:tc>
      </w:tr>
      <w:tr w:rsidR="00C46BA6" w:rsidRPr="00B64D08" w14:paraId="60207403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0242C6F7" w14:textId="4428BADD" w:rsidR="00C46BA6" w:rsidRPr="00B64D08" w:rsidRDefault="00C46BA6" w:rsidP="00C46BA6">
            <w:pPr>
              <w:spacing w:after="0"/>
              <w:ind w:right="5"/>
              <w:jc w:val="center"/>
              <w:rPr>
                <w:color w:val="auto"/>
                <w:sz w:val="21"/>
              </w:rPr>
            </w:pPr>
            <w:r w:rsidRPr="00B64D08">
              <w:rPr>
                <w:color w:val="auto"/>
                <w:sz w:val="21"/>
              </w:rPr>
              <w:t>W01</w:t>
            </w:r>
          </w:p>
          <w:p w14:paraId="6D22F976" w14:textId="1E4AAF73" w:rsidR="00C46BA6" w:rsidRPr="00B64D08" w:rsidRDefault="00C46BA6" w:rsidP="00C46BA6">
            <w:pPr>
              <w:spacing w:after="0"/>
              <w:ind w:right="5"/>
              <w:rPr>
                <w:color w:val="auto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21F8" w14:textId="20386A64" w:rsidR="00C46BA6" w:rsidRPr="00C46BA6" w:rsidRDefault="00C46BA6" w:rsidP="00C46BA6">
            <w:pPr>
              <w:spacing w:after="0"/>
              <w:jc w:val="both"/>
            </w:pPr>
            <w:r w:rsidRPr="00DA0E21">
              <w:t>Ma rozszerzoną wiedzę o różnych rodzajach struktur i instytucjach społecznych z dziedziny pracy socjalnej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1BE8" w14:textId="42B7BF7F" w:rsidR="00C46BA6" w:rsidRPr="00B64D08" w:rsidRDefault="00C46BA6" w:rsidP="00C46BA6">
            <w:pPr>
              <w:spacing w:after="0"/>
              <w:ind w:left="49"/>
              <w:jc w:val="center"/>
              <w:rPr>
                <w:color w:val="auto"/>
              </w:rPr>
            </w:pPr>
            <w:r w:rsidRPr="00DA0E21">
              <w:t>PS2P_W09</w:t>
            </w:r>
          </w:p>
        </w:tc>
      </w:tr>
      <w:tr w:rsidR="00C46BA6" w:rsidRPr="00B64D08" w14:paraId="15918BCF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668B7E" w14:textId="02C1A47E" w:rsidR="00C46BA6" w:rsidRPr="00B64D08" w:rsidRDefault="00C46BA6" w:rsidP="00C46BA6">
            <w:pPr>
              <w:spacing w:after="0"/>
              <w:ind w:right="5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52BD" w14:textId="2F5632C7" w:rsidR="00C46BA6" w:rsidRPr="00B64D08" w:rsidRDefault="00C46BA6" w:rsidP="00C46BA6">
            <w:pPr>
              <w:spacing w:after="0"/>
              <w:jc w:val="both"/>
              <w:rPr>
                <w:color w:val="auto"/>
                <w:sz w:val="21"/>
              </w:rPr>
            </w:pPr>
            <w:r w:rsidRPr="000F0156">
              <w:t>Ma rozszerzoną wiedzę o różnych rodzajach i relacjach struktur systemu pomocy społecznej i instytucjach życia społecznego i potrafi ją odnieść do pracy instytucji odpowiedzialnych za pomoc społeczną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0123" w14:textId="7D4C2F80" w:rsidR="00C46BA6" w:rsidRPr="00B64D08" w:rsidRDefault="00C46BA6" w:rsidP="00C46BA6">
            <w:pPr>
              <w:spacing w:after="0"/>
              <w:ind w:left="49"/>
              <w:jc w:val="center"/>
              <w:rPr>
                <w:color w:val="auto"/>
                <w:sz w:val="21"/>
              </w:rPr>
            </w:pPr>
            <w:r w:rsidRPr="000F0156">
              <w:t>PS2P_W13</w:t>
            </w:r>
          </w:p>
        </w:tc>
      </w:tr>
      <w:tr w:rsidR="00C46BA6" w:rsidRPr="00B64D08" w14:paraId="1C554238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B4638" w14:textId="0A9D7797" w:rsidR="00C46BA6" w:rsidRPr="00B64D08" w:rsidRDefault="00C46BA6" w:rsidP="00C46BA6">
            <w:pPr>
              <w:spacing w:after="0"/>
              <w:ind w:right="5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B0AE" w14:textId="18E6DBD4" w:rsidR="00C46BA6" w:rsidRPr="00B64D08" w:rsidRDefault="00C46BA6" w:rsidP="00C46BA6">
            <w:pPr>
              <w:spacing w:after="0"/>
              <w:jc w:val="both"/>
              <w:rPr>
                <w:color w:val="auto"/>
                <w:sz w:val="21"/>
              </w:rPr>
            </w:pPr>
            <w:r w:rsidRPr="00452840">
              <w:t>Ma pogłębioną wiedzę na temat funkcjonowania człowieka w cyklu życia – w aspekcie społecznym, psychologicznym i zdrowotnym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D0FC" w14:textId="081C284B" w:rsidR="00C46BA6" w:rsidRPr="00B64D08" w:rsidRDefault="00C46BA6" w:rsidP="00C46BA6">
            <w:pPr>
              <w:spacing w:after="0"/>
              <w:ind w:left="49"/>
              <w:jc w:val="center"/>
              <w:rPr>
                <w:color w:val="auto"/>
                <w:sz w:val="21"/>
              </w:rPr>
            </w:pPr>
            <w:r w:rsidRPr="00452840">
              <w:t>PS2P_W03</w:t>
            </w:r>
          </w:p>
        </w:tc>
      </w:tr>
      <w:tr w:rsidR="00DE3D1B" w14:paraId="23E243F5" w14:textId="77777777">
        <w:trPr>
          <w:trHeight w:val="590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580F8409" w14:textId="77777777" w:rsidR="00DE3D1B" w:rsidRDefault="00DE3D1B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492B27" w14:textId="77777777" w:rsidR="00DE3D1B" w:rsidRDefault="00B24B6B">
            <w:pPr>
              <w:spacing w:after="0"/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200967DD" w14:textId="77777777" w:rsidR="00DE3D1B" w:rsidRDefault="00DE3D1B">
            <w:pPr>
              <w:spacing w:after="0"/>
            </w:pPr>
          </w:p>
        </w:tc>
      </w:tr>
      <w:tr w:rsidR="00C46BA6" w14:paraId="30AB2252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A55CA19" w14:textId="77777777" w:rsidR="00C46BA6" w:rsidRDefault="00C46BA6" w:rsidP="00C46BA6">
            <w:pPr>
              <w:spacing w:after="0"/>
              <w:ind w:left="8"/>
              <w:jc w:val="center"/>
            </w:pPr>
            <w:r>
              <w:rPr>
                <w:sz w:val="21"/>
              </w:rPr>
              <w:t xml:space="preserve">U01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EE7D" w14:textId="6B8C1E31" w:rsidR="00C46BA6" w:rsidRDefault="00C46BA6" w:rsidP="00C46BA6">
            <w:pPr>
              <w:spacing w:after="0"/>
              <w:jc w:val="both"/>
            </w:pPr>
            <w:r w:rsidRPr="004D562B">
              <w:t>Potrafi odpowiednio określić priorytety i zaplanować działania służące realizacji promocji zdrowia w środowisku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D6E0" w14:textId="4CE094F5" w:rsidR="00C46BA6" w:rsidRDefault="00C46BA6" w:rsidP="00C46BA6">
            <w:pPr>
              <w:spacing w:after="0"/>
              <w:ind w:left="29"/>
              <w:jc w:val="center"/>
            </w:pPr>
            <w:r w:rsidRPr="004D562B">
              <w:t>PS2P_U05</w:t>
            </w:r>
          </w:p>
        </w:tc>
      </w:tr>
      <w:tr w:rsidR="00C46BA6" w14:paraId="4238AFA7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050808D" w14:textId="766E93C4" w:rsidR="00C46BA6" w:rsidRDefault="00C46BA6" w:rsidP="00C46BA6">
            <w:pPr>
              <w:spacing w:after="0"/>
              <w:ind w:left="5"/>
              <w:jc w:val="center"/>
            </w:pPr>
            <w:r>
              <w:rPr>
                <w:sz w:val="21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761E" w14:textId="796F3742" w:rsidR="00C46BA6" w:rsidRDefault="00C46BA6" w:rsidP="00C46BA6">
            <w:pPr>
              <w:spacing w:after="0"/>
              <w:jc w:val="both"/>
            </w:pPr>
            <w:r w:rsidRPr="002D61F7">
              <w:t>Potrafi twórczo animować pracę nad rozwojem uczestników działalności socjalnej i pomocowej w zakresie pracy socjalnej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2F05" w14:textId="3F8303DF" w:rsidR="00C46BA6" w:rsidRDefault="00C46BA6" w:rsidP="00C46BA6">
            <w:pPr>
              <w:spacing w:after="0"/>
              <w:ind w:left="29"/>
              <w:jc w:val="center"/>
            </w:pPr>
            <w:r w:rsidRPr="002D61F7">
              <w:t>PS2P_U13</w:t>
            </w:r>
          </w:p>
        </w:tc>
      </w:tr>
      <w:tr w:rsidR="00C46BA6" w14:paraId="2DB08A4A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7BBF5765" w14:textId="2713CD44" w:rsidR="00C46BA6" w:rsidRDefault="00C46BA6" w:rsidP="00C46BA6">
            <w:pPr>
              <w:spacing w:after="0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U03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B9EB" w14:textId="16933120" w:rsidR="00C46BA6" w:rsidRPr="002D61F7" w:rsidRDefault="00C46BA6" w:rsidP="00C46BA6">
            <w:pPr>
              <w:spacing w:after="0"/>
              <w:jc w:val="both"/>
            </w:pPr>
            <w:r w:rsidRPr="00DE3B62">
              <w:t>Potrafi wspierać samodzielność uczestników działalności socjalnej i pomocowej</w:t>
            </w:r>
            <w:r w:rsidR="007734E3"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72DD" w14:textId="1484FD03" w:rsidR="00C46BA6" w:rsidRPr="002D61F7" w:rsidRDefault="00C46BA6" w:rsidP="00C46BA6">
            <w:pPr>
              <w:spacing w:after="0"/>
              <w:ind w:left="29"/>
              <w:jc w:val="center"/>
            </w:pPr>
            <w:r w:rsidRPr="00DE3B62">
              <w:t>PS2P_U14</w:t>
            </w:r>
          </w:p>
        </w:tc>
      </w:tr>
      <w:tr w:rsidR="00DE3D1B" w14:paraId="3032829E" w14:textId="77777777">
        <w:trPr>
          <w:trHeight w:val="588"/>
        </w:trPr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14:paraId="13B77588" w14:textId="77777777" w:rsidR="00DE3D1B" w:rsidRDefault="00DE3D1B">
            <w:pPr>
              <w:spacing w:after="0"/>
            </w:pP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24B069" w14:textId="77777777" w:rsidR="00DE3D1B" w:rsidRDefault="00B24B6B">
            <w:pPr>
              <w:spacing w:after="0"/>
              <w:ind w:left="1837"/>
            </w:pPr>
            <w:r>
              <w:rPr>
                <w:b/>
                <w:sz w:val="24"/>
              </w:rPr>
              <w:t>w zakr</w:t>
            </w:r>
            <w:r>
              <w:rPr>
                <w:b/>
                <w:sz w:val="24"/>
              </w:rPr>
              <w:t xml:space="preserve">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</w:tcBorders>
          </w:tcPr>
          <w:p w14:paraId="1A9062FF" w14:textId="77777777" w:rsidR="00DE3D1B" w:rsidRDefault="00DE3D1B">
            <w:pPr>
              <w:spacing w:after="0"/>
            </w:pPr>
          </w:p>
        </w:tc>
      </w:tr>
      <w:tr w:rsidR="007734E3" w14:paraId="0643AF5A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CC9AF2A" w14:textId="77777777" w:rsidR="007734E3" w:rsidRDefault="007734E3" w:rsidP="007734E3">
            <w:pPr>
              <w:spacing w:after="0"/>
              <w:ind w:right="4"/>
              <w:jc w:val="center"/>
            </w:pPr>
            <w:r>
              <w:rPr>
                <w:sz w:val="21"/>
              </w:rPr>
              <w:t xml:space="preserve">K01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9A0E" w14:textId="437602AF" w:rsidR="007734E3" w:rsidRDefault="007734E3" w:rsidP="007734E3">
            <w:pPr>
              <w:spacing w:after="0"/>
              <w:jc w:val="both"/>
            </w:pPr>
            <w:r w:rsidRPr="0038650A">
              <w:t>Rozumie konieczność promocji zdrowia w aspekcie indywidualnym i społecznym w środowisku życia i pracy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BC9D" w14:textId="765C0699" w:rsidR="007734E3" w:rsidRDefault="007734E3" w:rsidP="007734E3">
            <w:pPr>
              <w:spacing w:after="0"/>
              <w:ind w:left="49"/>
              <w:jc w:val="center"/>
            </w:pPr>
            <w:r w:rsidRPr="0038650A">
              <w:t>PS2P_K03</w:t>
            </w:r>
          </w:p>
        </w:tc>
      </w:tr>
      <w:tr w:rsidR="007734E3" w14:paraId="618426DD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B7B8F43" w14:textId="59E63151" w:rsidR="007734E3" w:rsidRDefault="007734E3" w:rsidP="007734E3">
            <w:pPr>
              <w:spacing w:after="0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D695" w14:textId="40D33FBF" w:rsidR="007734E3" w:rsidRDefault="007734E3" w:rsidP="007734E3">
            <w:pPr>
              <w:spacing w:after="0"/>
              <w:jc w:val="both"/>
              <w:rPr>
                <w:sz w:val="21"/>
              </w:rPr>
            </w:pPr>
            <w:r w:rsidRPr="00610D18">
              <w:t>Jest  przygotowany do aktywnego uczestnictwa w instytucjach realizujących działania pomocowe wspierających jednostkę i grupę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D26C" w14:textId="6CB6EDF2" w:rsidR="007734E3" w:rsidRPr="007663E3" w:rsidRDefault="007734E3" w:rsidP="007734E3">
            <w:pPr>
              <w:spacing w:after="0"/>
              <w:ind w:left="49"/>
              <w:jc w:val="center"/>
              <w:rPr>
                <w:sz w:val="21"/>
              </w:rPr>
            </w:pPr>
            <w:r w:rsidRPr="00610D18">
              <w:t>PS2P_K04</w:t>
            </w:r>
          </w:p>
        </w:tc>
      </w:tr>
      <w:tr w:rsidR="007734E3" w14:paraId="45CD5255" w14:textId="7777777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7F86A80" w14:textId="4215082F" w:rsidR="007734E3" w:rsidRDefault="007734E3" w:rsidP="007734E3">
            <w:pPr>
              <w:spacing w:after="0"/>
              <w:ind w:right="4"/>
              <w:jc w:val="center"/>
              <w:rPr>
                <w:sz w:val="21"/>
              </w:rPr>
            </w:pPr>
            <w:r>
              <w:rPr>
                <w:sz w:val="21"/>
              </w:rPr>
              <w:t>K03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9ECB" w14:textId="447821EF" w:rsidR="007734E3" w:rsidRDefault="007734E3" w:rsidP="007734E3">
            <w:pPr>
              <w:spacing w:after="0"/>
              <w:jc w:val="both"/>
              <w:rPr>
                <w:sz w:val="21"/>
              </w:rPr>
            </w:pPr>
            <w:r w:rsidRPr="00EA2749">
              <w:t>Odpowiedzialnie przygotowuje się do swojej pracy, projektuje i wykonuje działania społeczne</w:t>
            </w:r>
            <w: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B9F8" w14:textId="57B7E279" w:rsidR="007734E3" w:rsidRPr="007663E3" w:rsidRDefault="007734E3" w:rsidP="007734E3">
            <w:pPr>
              <w:spacing w:after="0"/>
              <w:ind w:left="49"/>
              <w:jc w:val="center"/>
              <w:rPr>
                <w:sz w:val="21"/>
              </w:rPr>
            </w:pPr>
            <w:r w:rsidRPr="00EA2749">
              <w:t>PS2P_K07</w:t>
            </w:r>
          </w:p>
        </w:tc>
      </w:tr>
    </w:tbl>
    <w:p w14:paraId="512205E9" w14:textId="50EDA69E" w:rsidR="007734E3" w:rsidRPr="007734E3" w:rsidRDefault="00B24B6B" w:rsidP="007734E3">
      <w:pPr>
        <w:numPr>
          <w:ilvl w:val="1"/>
          <w:numId w:val="1"/>
        </w:numPr>
        <w:spacing w:after="127" w:line="266" w:lineRule="auto"/>
        <w:ind w:hanging="566"/>
      </w:pPr>
      <w:r>
        <w:rPr>
          <w:b/>
          <w:sz w:val="24"/>
        </w:rPr>
        <w:t>Sposoby weryfikacji osiągnięcia efektów uczenia się realizowan</w:t>
      </w:r>
      <w:r w:rsidR="007734E3">
        <w:rPr>
          <w:b/>
          <w:sz w:val="24"/>
        </w:rPr>
        <w:t>ych w ramach przedmiotu (zajęć)</w:t>
      </w:r>
    </w:p>
    <w:p w14:paraId="21498D8B" w14:textId="77777777" w:rsidR="007734E3" w:rsidRDefault="007734E3">
      <w:pPr>
        <w:spacing w:after="22"/>
        <w:ind w:left="1286" w:right="1" w:hanging="10"/>
        <w:jc w:val="center"/>
        <w:rPr>
          <w:b/>
          <w:sz w:val="24"/>
        </w:rPr>
      </w:pPr>
    </w:p>
    <w:p w14:paraId="46423D67" w14:textId="77777777" w:rsidR="00DE3D1B" w:rsidRDefault="00B24B6B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7400" w:type="dxa"/>
        <w:tblInd w:w="316" w:type="dxa"/>
        <w:tblLayout w:type="fixed"/>
        <w:tblCellMar>
          <w:top w:w="48" w:type="dxa"/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75"/>
        <w:gridCol w:w="1233"/>
        <w:gridCol w:w="1226"/>
        <w:gridCol w:w="1221"/>
        <w:gridCol w:w="1224"/>
        <w:gridCol w:w="1221"/>
      </w:tblGrid>
      <w:tr w:rsidR="007734E3" w14:paraId="159617EA" w14:textId="77777777" w:rsidTr="007734E3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763A666A" w14:textId="77777777" w:rsidR="007734E3" w:rsidRDefault="007734E3">
            <w:pPr>
              <w:spacing w:after="0" w:line="273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3977F415" w14:textId="77777777" w:rsidR="007734E3" w:rsidRDefault="007734E3">
            <w:pPr>
              <w:spacing w:after="0"/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A1F8" w14:textId="4DAA0E70" w:rsidR="007734E3" w:rsidRDefault="007734E3" w:rsidP="007734E3">
            <w:pPr>
              <w:spacing w:after="16" w:line="271" w:lineRule="auto"/>
              <w:jc w:val="center"/>
            </w:pPr>
            <w:r>
              <w:rPr>
                <w:b/>
                <w:sz w:val="21"/>
              </w:rPr>
              <w:t>Egzamin</w:t>
            </w:r>
          </w:p>
          <w:p w14:paraId="09E186DB" w14:textId="29416AC7" w:rsidR="007734E3" w:rsidRDefault="007734E3" w:rsidP="007734E3">
            <w:pPr>
              <w:tabs>
                <w:tab w:val="right" w:pos="1232"/>
              </w:tabs>
              <w:spacing w:after="17"/>
              <w:ind w:left="-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pisemny</w:t>
            </w:r>
          </w:p>
          <w:p w14:paraId="2BFF3848" w14:textId="0FF8B6BB" w:rsidR="007734E3" w:rsidRDefault="007734E3" w:rsidP="007734E3">
            <w:pPr>
              <w:spacing w:after="0"/>
              <w:jc w:val="center"/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384A" w14:textId="77777777" w:rsidR="007734E3" w:rsidRDefault="007734E3">
            <w:pPr>
              <w:spacing w:after="0"/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1310B" w14:textId="77777777" w:rsidR="007734E3" w:rsidRDefault="007734E3">
            <w:pPr>
              <w:spacing w:after="0"/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7385D4" w14:textId="77777777" w:rsidR="007734E3" w:rsidRDefault="007734E3">
            <w:pPr>
              <w:spacing w:after="0"/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EEE2" w14:textId="381FBA9D" w:rsidR="007734E3" w:rsidRDefault="007734E3">
            <w:pPr>
              <w:spacing w:after="0"/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 xml:space="preserve">(jakie?) – praktyczna realizacja projektu na rzecz </w:t>
            </w:r>
            <w:r>
              <w:rPr>
                <w:b/>
                <w:sz w:val="20"/>
              </w:rPr>
              <w:lastRenderedPageBreak/>
              <w:t>wybranej grupy</w:t>
            </w:r>
            <w:r>
              <w:rPr>
                <w:b/>
                <w:sz w:val="21"/>
              </w:rPr>
              <w:t>*</w:t>
            </w:r>
          </w:p>
        </w:tc>
      </w:tr>
    </w:tbl>
    <w:p w14:paraId="3F23A083" w14:textId="20C59C91" w:rsidR="00DE3D1B" w:rsidRDefault="00B24B6B" w:rsidP="008E0807">
      <w:pPr>
        <w:spacing w:after="22"/>
        <w:ind w:left="1286" w:hanging="10"/>
        <w:jc w:val="center"/>
      </w:pPr>
      <w:r>
        <w:rPr>
          <w:b/>
          <w:sz w:val="24"/>
        </w:rPr>
        <w:lastRenderedPageBreak/>
        <w:t xml:space="preserve">Forma zajęć </w:t>
      </w:r>
    </w:p>
    <w:p w14:paraId="724DBCBF" w14:textId="77777777" w:rsidR="008E0807" w:rsidRDefault="00B24B6B">
      <w:pPr>
        <w:spacing w:after="0"/>
        <w:rPr>
          <w:b/>
          <w:sz w:val="20"/>
        </w:rPr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tbl>
      <w:tblPr>
        <w:tblStyle w:val="Tabela-Siatka"/>
        <w:tblW w:w="7368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1230"/>
        <w:gridCol w:w="407"/>
        <w:gridCol w:w="409"/>
        <w:gridCol w:w="406"/>
        <w:gridCol w:w="409"/>
        <w:gridCol w:w="410"/>
        <w:gridCol w:w="407"/>
        <w:gridCol w:w="410"/>
        <w:gridCol w:w="410"/>
        <w:gridCol w:w="408"/>
        <w:gridCol w:w="411"/>
        <w:gridCol w:w="412"/>
        <w:gridCol w:w="408"/>
        <w:gridCol w:w="411"/>
        <w:gridCol w:w="412"/>
        <w:gridCol w:w="408"/>
      </w:tblGrid>
      <w:tr w:rsidR="007734E3" w14:paraId="5248479D" w14:textId="77777777" w:rsidTr="007734E3">
        <w:tc>
          <w:tcPr>
            <w:tcW w:w="1230" w:type="dxa"/>
          </w:tcPr>
          <w:p w14:paraId="2B4EE931" w14:textId="77777777" w:rsidR="007734E3" w:rsidRPr="007734E3" w:rsidRDefault="007734E3" w:rsidP="00BA6717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  <w:p w14:paraId="0D54D5BE" w14:textId="77777777" w:rsidR="007734E3" w:rsidRPr="007734E3" w:rsidRDefault="007734E3" w:rsidP="008E0807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  <w:t>1:</w:t>
            </w:r>
          </w:p>
          <w:p w14:paraId="0A98A4CE" w14:textId="77777777" w:rsidR="007734E3" w:rsidRPr="007734E3" w:rsidRDefault="007734E3" w:rsidP="00BA6717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  <w:t>2:</w:t>
            </w:r>
          </w:p>
        </w:tc>
        <w:tc>
          <w:tcPr>
            <w:tcW w:w="407" w:type="dxa"/>
          </w:tcPr>
          <w:p w14:paraId="1CF730F4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pl-PL"/>
              </w:rPr>
              <w:t>W</w:t>
            </w:r>
          </w:p>
        </w:tc>
        <w:tc>
          <w:tcPr>
            <w:tcW w:w="409" w:type="dxa"/>
          </w:tcPr>
          <w:p w14:paraId="521DCA5F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pl-PL"/>
              </w:rPr>
              <w:t>C</w:t>
            </w:r>
          </w:p>
        </w:tc>
        <w:tc>
          <w:tcPr>
            <w:tcW w:w="406" w:type="dxa"/>
          </w:tcPr>
          <w:p w14:paraId="5BE96E29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</w:rPr>
              <w:t>...</w:t>
            </w:r>
          </w:p>
        </w:tc>
        <w:tc>
          <w:tcPr>
            <w:tcW w:w="409" w:type="dxa"/>
          </w:tcPr>
          <w:p w14:paraId="3C295BFE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pl-PL"/>
              </w:rPr>
              <w:t>W</w:t>
            </w:r>
          </w:p>
        </w:tc>
        <w:tc>
          <w:tcPr>
            <w:tcW w:w="410" w:type="dxa"/>
          </w:tcPr>
          <w:p w14:paraId="19BAED0D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pl-PL"/>
              </w:rPr>
              <w:t>C</w:t>
            </w:r>
          </w:p>
        </w:tc>
        <w:tc>
          <w:tcPr>
            <w:tcW w:w="407" w:type="dxa"/>
          </w:tcPr>
          <w:p w14:paraId="3324D408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</w:rPr>
              <w:t>...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26E6F540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pl-PL"/>
              </w:rPr>
              <w:t>W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055B5086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pl-PL"/>
              </w:rPr>
              <w:t>C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B2CE7F8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</w:rPr>
              <w:t>...</w:t>
            </w:r>
          </w:p>
        </w:tc>
        <w:tc>
          <w:tcPr>
            <w:tcW w:w="411" w:type="dxa"/>
            <w:shd w:val="clear" w:color="auto" w:fill="F2F2F2" w:themeFill="background1" w:themeFillShade="F2"/>
          </w:tcPr>
          <w:p w14:paraId="2A7A6237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pl-PL"/>
              </w:rPr>
              <w:t>W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14:paraId="3416974C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pl-PL"/>
              </w:rPr>
              <w:t>C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1B704BE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</w:rPr>
              <w:t>...</w:t>
            </w:r>
          </w:p>
        </w:tc>
        <w:tc>
          <w:tcPr>
            <w:tcW w:w="411" w:type="dxa"/>
          </w:tcPr>
          <w:p w14:paraId="453DC776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pl-PL"/>
              </w:rPr>
              <w:t>W</w:t>
            </w:r>
          </w:p>
        </w:tc>
        <w:tc>
          <w:tcPr>
            <w:tcW w:w="412" w:type="dxa"/>
          </w:tcPr>
          <w:p w14:paraId="6E19DCEB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  <w:lang w:val="pl-PL"/>
              </w:rPr>
              <w:t>C</w:t>
            </w:r>
          </w:p>
        </w:tc>
        <w:tc>
          <w:tcPr>
            <w:tcW w:w="408" w:type="dxa"/>
          </w:tcPr>
          <w:p w14:paraId="713D2884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</w:rPr>
              <w:t>...</w:t>
            </w:r>
          </w:p>
        </w:tc>
      </w:tr>
      <w:tr w:rsidR="007734E3" w14:paraId="1FFEDE3D" w14:textId="77777777" w:rsidTr="007734E3">
        <w:tc>
          <w:tcPr>
            <w:tcW w:w="1230" w:type="dxa"/>
            <w:shd w:val="clear" w:color="auto" w:fill="ECF1F8"/>
          </w:tcPr>
          <w:p w14:paraId="7D63F070" w14:textId="26B5F842" w:rsidR="007734E3" w:rsidRPr="007734E3" w:rsidRDefault="007734E3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</w:rPr>
              <w:t>W01</w:t>
            </w:r>
          </w:p>
        </w:tc>
        <w:tc>
          <w:tcPr>
            <w:tcW w:w="407" w:type="dxa"/>
          </w:tcPr>
          <w:p w14:paraId="7E0BF657" w14:textId="5386E7D1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  <w:t>+</w:t>
            </w:r>
          </w:p>
        </w:tc>
        <w:tc>
          <w:tcPr>
            <w:tcW w:w="409" w:type="dxa"/>
          </w:tcPr>
          <w:p w14:paraId="2BF658F9" w14:textId="1D2BE33E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06" w:type="dxa"/>
          </w:tcPr>
          <w:p w14:paraId="24C01B8E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DDAEB" w14:textId="4D5BE111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57F45C63" w14:textId="2372D462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548914E9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0" w:type="dxa"/>
          </w:tcPr>
          <w:p w14:paraId="29F40B68" w14:textId="00456B68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  <w:t>+</w:t>
            </w:r>
          </w:p>
        </w:tc>
        <w:tc>
          <w:tcPr>
            <w:tcW w:w="410" w:type="dxa"/>
          </w:tcPr>
          <w:p w14:paraId="126669AE" w14:textId="374D5148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08" w:type="dxa"/>
          </w:tcPr>
          <w:p w14:paraId="7DF0E3F7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1D667DEF" w14:textId="66C73554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7FF9EF65" w14:textId="4970C35A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261F106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1" w:type="dxa"/>
          </w:tcPr>
          <w:p w14:paraId="72684C6B" w14:textId="6F00B299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2" w:type="dxa"/>
          </w:tcPr>
          <w:p w14:paraId="26488B86" w14:textId="3727053C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08" w:type="dxa"/>
          </w:tcPr>
          <w:p w14:paraId="481D67D3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</w:tr>
      <w:tr w:rsidR="007734E3" w14:paraId="7820DFC6" w14:textId="77777777" w:rsidTr="007734E3">
        <w:tc>
          <w:tcPr>
            <w:tcW w:w="1230" w:type="dxa"/>
            <w:shd w:val="clear" w:color="auto" w:fill="ECF1F8"/>
          </w:tcPr>
          <w:p w14:paraId="4C37A7D5" w14:textId="32A84ADD" w:rsidR="007734E3" w:rsidRPr="007734E3" w:rsidRDefault="007734E3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-PL"/>
              </w:rPr>
              <w:t>W02</w:t>
            </w:r>
          </w:p>
        </w:tc>
        <w:tc>
          <w:tcPr>
            <w:tcW w:w="407" w:type="dxa"/>
          </w:tcPr>
          <w:p w14:paraId="0E2E7E3C" w14:textId="79782C7E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  <w:t>+</w:t>
            </w:r>
          </w:p>
        </w:tc>
        <w:tc>
          <w:tcPr>
            <w:tcW w:w="409" w:type="dxa"/>
          </w:tcPr>
          <w:p w14:paraId="28AD6DD5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06" w:type="dxa"/>
          </w:tcPr>
          <w:p w14:paraId="205B5A66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A7C29C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1DE1C66C" w14:textId="074A7C70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7985D880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0" w:type="dxa"/>
          </w:tcPr>
          <w:p w14:paraId="1ECF9A57" w14:textId="023618E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7734E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  <w:t>+</w:t>
            </w:r>
          </w:p>
        </w:tc>
        <w:tc>
          <w:tcPr>
            <w:tcW w:w="410" w:type="dxa"/>
          </w:tcPr>
          <w:p w14:paraId="1D60CE8E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08" w:type="dxa"/>
          </w:tcPr>
          <w:p w14:paraId="25E0D3FC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3D313F71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255BA42D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7B608D2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1" w:type="dxa"/>
          </w:tcPr>
          <w:p w14:paraId="2D7D3C27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12" w:type="dxa"/>
          </w:tcPr>
          <w:p w14:paraId="3879722B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  <w:tc>
          <w:tcPr>
            <w:tcW w:w="408" w:type="dxa"/>
          </w:tcPr>
          <w:p w14:paraId="261DB8D5" w14:textId="77777777" w:rsidR="007734E3" w:rsidRP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</w:p>
        </w:tc>
      </w:tr>
      <w:tr w:rsidR="007734E3" w14:paraId="1C37A25E" w14:textId="77777777" w:rsidTr="007734E3">
        <w:tc>
          <w:tcPr>
            <w:tcW w:w="1230" w:type="dxa"/>
            <w:shd w:val="clear" w:color="auto" w:fill="ECF1F8"/>
          </w:tcPr>
          <w:p w14:paraId="223C460F" w14:textId="08530F8F" w:rsidR="007734E3" w:rsidRPr="007734E3" w:rsidRDefault="007734E3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7" w:type="dxa"/>
          </w:tcPr>
          <w:p w14:paraId="7D586052" w14:textId="124FC960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27436CE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7F6750FA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9A8659" w14:textId="77777777" w:rsidR="007734E3" w:rsidRDefault="007734E3" w:rsidP="007734E3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7820E42A" w14:textId="4F947714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20DE0550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007E90D4" w14:textId="7065F829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10" w:type="dxa"/>
          </w:tcPr>
          <w:p w14:paraId="1286C26D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6DD85EC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0B67882A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1DDF71C0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01B98F6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5DC7D069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55932B14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09E87D6E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734E3" w14:paraId="0FBC6CCF" w14:textId="77777777" w:rsidTr="007734E3">
        <w:tc>
          <w:tcPr>
            <w:tcW w:w="1230" w:type="dxa"/>
            <w:shd w:val="clear" w:color="auto" w:fill="ECF1F8"/>
          </w:tcPr>
          <w:p w14:paraId="0FA08462" w14:textId="77777777" w:rsidR="007734E3" w:rsidRPr="007734E3" w:rsidRDefault="007734E3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7" w:type="dxa"/>
          </w:tcPr>
          <w:p w14:paraId="1C035C40" w14:textId="19ED150F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7F6C304" w14:textId="37B98A6E" w:rsidR="007734E3" w:rsidRDefault="007734E3" w:rsidP="008E0807">
            <w:pPr>
              <w:pStyle w:val="TableParagraph"/>
              <w:spacing w:line="276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60A43A08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532CFC" w14:textId="1E70182B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6CF17E7C" w14:textId="22B8B7E0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078E4B12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78E293EE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2751F99D" w14:textId="71DF2C38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0EE1C219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05DFE631" w14:textId="5520CF8D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798EA69C" w14:textId="45C5521C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09AB371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79E2F128" w14:textId="1CEC7A92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124A7628" w14:textId="08D095B1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4DA3A24A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734E3" w14:paraId="3516EC66" w14:textId="77777777" w:rsidTr="007734E3">
        <w:tc>
          <w:tcPr>
            <w:tcW w:w="1230" w:type="dxa"/>
            <w:tcBorders>
              <w:top w:val="nil"/>
            </w:tcBorders>
            <w:shd w:val="clear" w:color="auto" w:fill="ECF1F8"/>
          </w:tcPr>
          <w:p w14:paraId="4AA70C5A" w14:textId="77777777" w:rsidR="007734E3" w:rsidRPr="007734E3" w:rsidRDefault="007734E3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7" w:type="dxa"/>
            <w:tcBorders>
              <w:top w:val="nil"/>
            </w:tcBorders>
          </w:tcPr>
          <w:p w14:paraId="0591B9A8" w14:textId="374DA83B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tcBorders>
              <w:top w:val="nil"/>
            </w:tcBorders>
          </w:tcPr>
          <w:p w14:paraId="428C1728" w14:textId="64006DAF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</w:tcPr>
          <w:p w14:paraId="13612B0E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11BD838B" w14:textId="5B45C3A9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2E6C1B9A" w14:textId="0DA9226B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tcBorders>
              <w:top w:val="nil"/>
            </w:tcBorders>
            <w:shd w:val="clear" w:color="auto" w:fill="F2F2F2" w:themeFill="background1" w:themeFillShade="F2"/>
          </w:tcPr>
          <w:p w14:paraId="046BADF4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14:paraId="31FD164D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14:paraId="554D4557" w14:textId="19B04533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tcBorders>
              <w:top w:val="nil"/>
            </w:tcBorders>
          </w:tcPr>
          <w:p w14:paraId="1069EB62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4A77BABC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6E43979C" w14:textId="3DEBDB1B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14:paraId="321C294B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14:paraId="7D68F231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3E203ABC" w14:textId="7660B7A9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tcBorders>
              <w:top w:val="nil"/>
            </w:tcBorders>
          </w:tcPr>
          <w:p w14:paraId="757A1EBA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734E3" w14:paraId="4FE6A33A" w14:textId="77777777" w:rsidTr="007734E3">
        <w:tc>
          <w:tcPr>
            <w:tcW w:w="1230" w:type="dxa"/>
            <w:tcBorders>
              <w:top w:val="nil"/>
            </w:tcBorders>
            <w:shd w:val="clear" w:color="auto" w:fill="ECF1F8"/>
          </w:tcPr>
          <w:p w14:paraId="766F914E" w14:textId="14DDDDD3" w:rsidR="007734E3" w:rsidRPr="007734E3" w:rsidRDefault="007734E3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7" w:type="dxa"/>
            <w:tcBorders>
              <w:top w:val="nil"/>
            </w:tcBorders>
          </w:tcPr>
          <w:p w14:paraId="312665A2" w14:textId="393BB9B9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tcBorders>
              <w:top w:val="nil"/>
            </w:tcBorders>
          </w:tcPr>
          <w:p w14:paraId="2915BAEA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</w:tcPr>
          <w:p w14:paraId="41B06C4A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28371F16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65B05E6A" w14:textId="2C9A28C8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tcBorders>
              <w:top w:val="nil"/>
            </w:tcBorders>
            <w:shd w:val="clear" w:color="auto" w:fill="F2F2F2" w:themeFill="background1" w:themeFillShade="F2"/>
          </w:tcPr>
          <w:p w14:paraId="3A22F707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14:paraId="6A6B9E4F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14:paraId="3DA52394" w14:textId="2C340C20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tcBorders>
              <w:top w:val="nil"/>
            </w:tcBorders>
          </w:tcPr>
          <w:p w14:paraId="0352A74E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14E91A34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4D9EFF94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14:paraId="67BFB491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14:paraId="407F1CC8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677FF307" w14:textId="450B4F63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tcBorders>
              <w:top w:val="nil"/>
            </w:tcBorders>
          </w:tcPr>
          <w:p w14:paraId="329B5399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734E3" w14:paraId="0B34CD77" w14:textId="77777777" w:rsidTr="007734E3">
        <w:tc>
          <w:tcPr>
            <w:tcW w:w="1230" w:type="dxa"/>
            <w:shd w:val="clear" w:color="auto" w:fill="ECF1F8"/>
          </w:tcPr>
          <w:p w14:paraId="4B77D8D3" w14:textId="77777777" w:rsidR="007734E3" w:rsidRPr="007734E3" w:rsidRDefault="007734E3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7" w:type="dxa"/>
          </w:tcPr>
          <w:p w14:paraId="4FC5F357" w14:textId="4350C353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8151E87" w14:textId="7F7CB69A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D411DA6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1B45D8" w14:textId="3253FE0B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7F532F74" w14:textId="311B4631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355079FD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6B64BAB2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125B2C10" w14:textId="1A5B7BE3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4EB61CC8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3B7AFC9F" w14:textId="12EE257C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783A430A" w14:textId="06034045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6E2ACA52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7AA09702" w14:textId="3446D880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7DCE253A" w14:textId="5DF1699F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68772BDC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734E3" w14:paraId="7B2EC99C" w14:textId="77777777" w:rsidTr="007734E3">
        <w:tc>
          <w:tcPr>
            <w:tcW w:w="1230" w:type="dxa"/>
            <w:shd w:val="clear" w:color="auto" w:fill="ECF1F8"/>
          </w:tcPr>
          <w:p w14:paraId="3E7BBC9A" w14:textId="5E9CC33C" w:rsidR="007734E3" w:rsidRPr="007734E3" w:rsidRDefault="007734E3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7" w:type="dxa"/>
          </w:tcPr>
          <w:p w14:paraId="2BFF35AA" w14:textId="0C622E2F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8BA8CCD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27B890B5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E942985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4509D53E" w14:textId="7E608EDA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2546842A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1D491487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17A54DA5" w14:textId="63C200B6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3BA07B2C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16A224B9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65678999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0169BDB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0E660245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7A71BF25" w14:textId="116DDEBE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78BEE37A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734E3" w14:paraId="1D6B9440" w14:textId="77777777" w:rsidTr="007734E3">
        <w:tc>
          <w:tcPr>
            <w:tcW w:w="1230" w:type="dxa"/>
            <w:shd w:val="clear" w:color="auto" w:fill="ECF1F8"/>
          </w:tcPr>
          <w:p w14:paraId="4F319AA5" w14:textId="370F5B14" w:rsidR="007734E3" w:rsidRPr="007734E3" w:rsidRDefault="007734E3" w:rsidP="00BA6717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34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407" w:type="dxa"/>
          </w:tcPr>
          <w:p w14:paraId="3D069D9C" w14:textId="2D926B2F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1D93234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467C823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75B8FC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14:paraId="2B468652" w14:textId="59554538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4B9BCB69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32D749E5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083AAC5D" w14:textId="24A24533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4DF31AEA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025C6684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2DD591D3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5480426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66D414FF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713669C1" w14:textId="3F06DAAB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</w:tcPr>
          <w:p w14:paraId="4F83F943" w14:textId="77777777" w:rsidR="007734E3" w:rsidRDefault="007734E3" w:rsidP="00BA6717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E1B5671" w14:textId="77777777" w:rsidR="00B64D08" w:rsidRDefault="00B64D08">
      <w:pPr>
        <w:spacing w:after="0"/>
      </w:pPr>
    </w:p>
    <w:p w14:paraId="4A69243C" w14:textId="77777777" w:rsidR="00B64D08" w:rsidRDefault="00B64D08">
      <w:pPr>
        <w:spacing w:after="0"/>
      </w:pPr>
    </w:p>
    <w:p w14:paraId="05703D3A" w14:textId="77777777" w:rsidR="00DE3D1B" w:rsidRDefault="00B24B6B">
      <w:pPr>
        <w:numPr>
          <w:ilvl w:val="1"/>
          <w:numId w:val="1"/>
        </w:numPr>
        <w:spacing w:after="131" w:line="266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3DE98FCB" w14:textId="77777777" w:rsidR="00DE3D1B" w:rsidRDefault="00B24B6B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443E41A7" w14:textId="77777777" w:rsidR="00DE3D1B" w:rsidRDefault="00B24B6B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Layout w:type="fixed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2"/>
        <w:gridCol w:w="8880"/>
      </w:tblGrid>
      <w:tr w:rsidR="00DE3D1B" w14:paraId="024D6F12" w14:textId="77777777" w:rsidTr="007734E3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7485" w14:textId="77777777" w:rsidR="00DE3D1B" w:rsidRDefault="00B24B6B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C56B" w14:textId="77777777" w:rsidR="00DE3D1B" w:rsidRDefault="00B24B6B">
            <w:pPr>
              <w:spacing w:after="0"/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7734E3" w14:paraId="7E9D5895" w14:textId="77777777" w:rsidTr="007734E3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A6CE" w14:textId="77777777" w:rsidR="007734E3" w:rsidRDefault="007734E3" w:rsidP="007734E3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1F8F" w14:textId="7A967E2E" w:rsidR="007734E3" w:rsidRPr="00F50F4D" w:rsidRDefault="007734E3" w:rsidP="007734E3">
            <w:pPr>
              <w:tabs>
                <w:tab w:val="left" w:pos="1125"/>
              </w:tabs>
              <w:spacing w:after="0"/>
              <w:rPr>
                <w:bCs/>
                <w:sz w:val="21"/>
                <w:szCs w:val="21"/>
              </w:rPr>
            </w:pPr>
            <w:r w:rsidRPr="00F50F4D">
              <w:rPr>
                <w:sz w:val="21"/>
                <w:szCs w:val="21"/>
              </w:rPr>
              <w:t>od 50% punktów z egzaminu</w:t>
            </w:r>
          </w:p>
        </w:tc>
      </w:tr>
      <w:tr w:rsidR="007734E3" w14:paraId="202D85DA" w14:textId="77777777" w:rsidTr="007734E3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4FB4" w14:textId="77777777" w:rsidR="007734E3" w:rsidRDefault="007734E3" w:rsidP="007734E3">
            <w:pPr>
              <w:spacing w:after="0"/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9044" w14:textId="43F4B35F" w:rsidR="007734E3" w:rsidRPr="00F50F4D" w:rsidRDefault="007734E3" w:rsidP="007734E3">
            <w:pPr>
              <w:spacing w:after="0"/>
              <w:rPr>
                <w:bCs/>
                <w:sz w:val="21"/>
                <w:szCs w:val="21"/>
              </w:rPr>
            </w:pPr>
            <w:r w:rsidRPr="00F50F4D">
              <w:rPr>
                <w:sz w:val="21"/>
                <w:szCs w:val="21"/>
              </w:rPr>
              <w:t>od 61% punktów z egzaminu</w:t>
            </w:r>
          </w:p>
        </w:tc>
      </w:tr>
      <w:tr w:rsidR="007734E3" w14:paraId="6AF11767" w14:textId="77777777" w:rsidTr="007734E3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CD7F" w14:textId="77777777" w:rsidR="007734E3" w:rsidRDefault="007734E3" w:rsidP="007734E3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37AF" w14:textId="08A26133" w:rsidR="007734E3" w:rsidRPr="00F50F4D" w:rsidRDefault="007734E3" w:rsidP="007734E3">
            <w:pPr>
              <w:spacing w:after="0"/>
              <w:rPr>
                <w:bCs/>
                <w:sz w:val="21"/>
                <w:szCs w:val="21"/>
              </w:rPr>
            </w:pPr>
            <w:r w:rsidRPr="00F50F4D">
              <w:rPr>
                <w:sz w:val="21"/>
                <w:szCs w:val="21"/>
              </w:rPr>
              <w:t>od 71% punktów z egzaminu</w:t>
            </w:r>
          </w:p>
        </w:tc>
      </w:tr>
      <w:tr w:rsidR="007734E3" w14:paraId="254EABBF" w14:textId="77777777" w:rsidTr="007734E3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BAA9" w14:textId="77777777" w:rsidR="007734E3" w:rsidRDefault="007734E3" w:rsidP="007734E3">
            <w:pPr>
              <w:spacing w:after="0"/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C321" w14:textId="7F7C4EF2" w:rsidR="007734E3" w:rsidRPr="00F50F4D" w:rsidRDefault="007734E3" w:rsidP="007734E3">
            <w:pPr>
              <w:spacing w:after="0"/>
              <w:rPr>
                <w:bCs/>
                <w:sz w:val="21"/>
                <w:szCs w:val="21"/>
              </w:rPr>
            </w:pPr>
            <w:r w:rsidRPr="00F50F4D">
              <w:rPr>
                <w:sz w:val="21"/>
                <w:szCs w:val="21"/>
              </w:rPr>
              <w:t>od 81% punktów z egzaminu</w:t>
            </w:r>
          </w:p>
        </w:tc>
      </w:tr>
      <w:tr w:rsidR="007734E3" w14:paraId="2D2151DF" w14:textId="77777777" w:rsidTr="007734E3">
        <w:trPr>
          <w:trHeight w:val="30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814C" w14:textId="77777777" w:rsidR="007734E3" w:rsidRDefault="007734E3" w:rsidP="007734E3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2252" w14:textId="18059931" w:rsidR="007734E3" w:rsidRPr="00F50F4D" w:rsidRDefault="007734E3" w:rsidP="007734E3">
            <w:pPr>
              <w:spacing w:after="0"/>
              <w:rPr>
                <w:bCs/>
                <w:sz w:val="21"/>
                <w:szCs w:val="21"/>
              </w:rPr>
            </w:pPr>
            <w:r w:rsidRPr="00F50F4D">
              <w:rPr>
                <w:sz w:val="21"/>
                <w:szCs w:val="21"/>
              </w:rPr>
              <w:t>od 91% punktów z egzaminu</w:t>
            </w:r>
            <w:r w:rsidRPr="00F50F4D">
              <w:rPr>
                <w:sz w:val="21"/>
                <w:szCs w:val="21"/>
              </w:rPr>
              <w:t>, aktywne uczestnictwo w dyskusjach podczas wykładów</w:t>
            </w:r>
          </w:p>
        </w:tc>
      </w:tr>
    </w:tbl>
    <w:p w14:paraId="724EA6AF" w14:textId="77777777" w:rsidR="00DE3D1B" w:rsidRDefault="00B24B6B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4E5D7D23" w14:textId="77777777" w:rsidR="00DE3D1B" w:rsidRDefault="00B24B6B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Layout w:type="fixed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DE3D1B" w14:paraId="470B4796" w14:textId="77777777" w:rsidTr="009A0EF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8167" w14:textId="77777777" w:rsidR="00DE3D1B" w:rsidRDefault="00B24B6B">
            <w:pPr>
              <w:spacing w:after="0"/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3684" w14:textId="77777777" w:rsidR="00DE3D1B" w:rsidRDefault="00B24B6B">
            <w:pPr>
              <w:spacing w:after="0"/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F50F4D" w14:paraId="60D4118B" w14:textId="77777777" w:rsidTr="009A0EF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130C" w14:textId="77777777" w:rsidR="00F50F4D" w:rsidRDefault="00F50F4D" w:rsidP="00F50F4D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66C3" w14:textId="36CE358E" w:rsidR="00F50F4D" w:rsidRPr="00F50F4D" w:rsidRDefault="00F50F4D" w:rsidP="00F50F4D">
            <w:pPr>
              <w:spacing w:after="0"/>
              <w:rPr>
                <w:bCs/>
                <w:sz w:val="21"/>
                <w:szCs w:val="21"/>
              </w:rPr>
            </w:pPr>
            <w:r w:rsidRPr="00F50F4D">
              <w:rPr>
                <w:sz w:val="21"/>
                <w:szCs w:val="21"/>
              </w:rPr>
              <w:t>od 50% punktów z projektu, aktywność podczas zajęć i zaangażowanie w przygotowanie wydarzenia na rzecz wybranej grupy osób  korzystających ze wsparcia instytucjonalnego</w:t>
            </w:r>
          </w:p>
        </w:tc>
      </w:tr>
      <w:tr w:rsidR="00F50F4D" w14:paraId="710C8609" w14:textId="77777777" w:rsidTr="009A0EF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DF02" w14:textId="77777777" w:rsidR="00F50F4D" w:rsidRDefault="00F50F4D" w:rsidP="00F50F4D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51D94" w14:textId="53D70AC8" w:rsidR="00F50F4D" w:rsidRPr="00F50F4D" w:rsidRDefault="00F50F4D" w:rsidP="00F50F4D">
            <w:pPr>
              <w:spacing w:after="0"/>
              <w:rPr>
                <w:bCs/>
                <w:sz w:val="21"/>
                <w:szCs w:val="21"/>
              </w:rPr>
            </w:pPr>
            <w:r w:rsidRPr="00F50F4D">
              <w:rPr>
                <w:sz w:val="21"/>
                <w:szCs w:val="21"/>
              </w:rPr>
              <w:t>od 61% punktów z projektu, aktywność podczas zajęć i zaangażowanie w przygotowanie wydarzenia na rzecz wybranej grupy osób  korzystających ze wsparcia instytucjonalnego</w:t>
            </w:r>
          </w:p>
        </w:tc>
      </w:tr>
      <w:tr w:rsidR="00F50F4D" w14:paraId="7F20D9E8" w14:textId="77777777" w:rsidTr="009A0EF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0E38" w14:textId="77777777" w:rsidR="00F50F4D" w:rsidRDefault="00F50F4D" w:rsidP="00F50F4D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3311" w14:textId="63C7BEA4" w:rsidR="00F50F4D" w:rsidRPr="00F50F4D" w:rsidRDefault="00F50F4D" w:rsidP="00F50F4D">
            <w:pPr>
              <w:spacing w:after="0"/>
              <w:rPr>
                <w:bCs/>
                <w:sz w:val="21"/>
                <w:szCs w:val="21"/>
              </w:rPr>
            </w:pPr>
            <w:r w:rsidRPr="00F50F4D">
              <w:rPr>
                <w:sz w:val="21"/>
                <w:szCs w:val="21"/>
              </w:rPr>
              <w:t>od 71% punktów z projektu, aktywność podczas zajęć i zaangażowanie w przygotowanie wydarzenia na rzecz wybranej grupy osób  korzystających ze wsparcia instytucjonalnego</w:t>
            </w:r>
          </w:p>
        </w:tc>
      </w:tr>
      <w:tr w:rsidR="00F50F4D" w14:paraId="4C47F8D8" w14:textId="77777777" w:rsidTr="009A0EF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851B" w14:textId="77777777" w:rsidR="00F50F4D" w:rsidRDefault="00F50F4D" w:rsidP="00F50F4D">
            <w:pPr>
              <w:spacing w:after="0"/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1EF9" w14:textId="17931AD2" w:rsidR="00F50F4D" w:rsidRPr="00F50F4D" w:rsidRDefault="00F50F4D" w:rsidP="00F50F4D">
            <w:pPr>
              <w:spacing w:after="0"/>
              <w:rPr>
                <w:bCs/>
                <w:sz w:val="21"/>
                <w:szCs w:val="21"/>
              </w:rPr>
            </w:pPr>
            <w:r w:rsidRPr="00F50F4D">
              <w:rPr>
                <w:sz w:val="21"/>
                <w:szCs w:val="21"/>
              </w:rPr>
              <w:t>od 81% punktów z projektu, aktywność podczas zajęć i zaangażowanie w przygotowanie wydarzenia na rzecz wybranej grupy osób  korzystających ze wsparcia instytucjonalnego</w:t>
            </w:r>
          </w:p>
        </w:tc>
      </w:tr>
      <w:tr w:rsidR="00F50F4D" w14:paraId="16A6DD9F" w14:textId="77777777" w:rsidTr="009A0EF5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4DC4" w14:textId="77777777" w:rsidR="00F50F4D" w:rsidRDefault="00F50F4D" w:rsidP="00F50F4D">
            <w:pPr>
              <w:spacing w:after="0"/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FCC5" w14:textId="0D996ABD" w:rsidR="00F50F4D" w:rsidRPr="00F50F4D" w:rsidRDefault="00F50F4D" w:rsidP="00F50F4D">
            <w:pPr>
              <w:spacing w:after="0"/>
              <w:rPr>
                <w:sz w:val="21"/>
                <w:szCs w:val="21"/>
              </w:rPr>
            </w:pPr>
            <w:r w:rsidRPr="00F50F4D">
              <w:rPr>
                <w:sz w:val="21"/>
                <w:szCs w:val="21"/>
              </w:rPr>
              <w:t>od 91% punktów z projektu, aktywność podczas zajęć i zaangażowanie w przygotowanie wydarzenia na rzecz wybranej grupy osób  korzystających ze wsparcia instytucjonalnego</w:t>
            </w:r>
          </w:p>
        </w:tc>
      </w:tr>
    </w:tbl>
    <w:p w14:paraId="47AC7920" w14:textId="77777777" w:rsidR="00DE3D1B" w:rsidRDefault="00B24B6B">
      <w:pPr>
        <w:numPr>
          <w:ilvl w:val="0"/>
          <w:numId w:val="1"/>
        </w:numPr>
        <w:spacing w:after="0" w:line="266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Layout w:type="fixed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DE3D1B" w14:paraId="5C4352B5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AA46" w14:textId="77777777" w:rsidR="00DE3D1B" w:rsidRDefault="00B24B6B">
            <w:pPr>
              <w:spacing w:after="0"/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1D9D" w14:textId="77777777" w:rsidR="00DE3D1B" w:rsidRDefault="00B24B6B">
            <w:pPr>
              <w:spacing w:after="0"/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F63D" w14:textId="77777777" w:rsidR="00DE3D1B" w:rsidRDefault="00B24B6B">
            <w:pPr>
              <w:spacing w:after="0"/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DE3D1B" w14:paraId="35BFB8AF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C8CDB6" w14:textId="77777777" w:rsidR="00DE3D1B" w:rsidRDefault="00B24B6B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3B887E6F" w14:textId="77777777" w:rsidR="00DE3D1B" w:rsidRDefault="00B24B6B">
            <w:pPr>
              <w:spacing w:after="0"/>
            </w:pPr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672E74" w14:textId="41566451" w:rsidR="00DE3D1B" w:rsidRDefault="00B24B6B" w:rsidP="00F50F4D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F50F4D">
              <w:rPr>
                <w:b/>
                <w:sz w:val="21"/>
              </w:rPr>
              <w:t>40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6E18F1" w14:textId="1696CCA9" w:rsidR="00DE3D1B" w:rsidRDefault="00B24B6B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F50F4D">
              <w:rPr>
                <w:b/>
                <w:sz w:val="21"/>
              </w:rPr>
              <w:t>30</w:t>
            </w:r>
          </w:p>
        </w:tc>
      </w:tr>
      <w:tr w:rsidR="00DE3D1B" w14:paraId="55CC0D18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D0F7" w14:textId="7BB0D077" w:rsidR="00DE3D1B" w:rsidRDefault="00B24B6B">
            <w:pPr>
              <w:spacing w:after="0"/>
            </w:pPr>
            <w:r>
              <w:rPr>
                <w:sz w:val="21"/>
              </w:rPr>
              <w:lastRenderedPageBreak/>
              <w:t>Udział w wykładach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60D5" w14:textId="5DF6803A" w:rsidR="00DE3D1B" w:rsidRDefault="00311EA6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15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A1B1" w14:textId="62015563" w:rsidR="00DE3D1B" w:rsidRDefault="00B24B6B">
            <w:pPr>
              <w:spacing w:after="0"/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F50F4D">
              <w:rPr>
                <w:sz w:val="21"/>
              </w:rPr>
              <w:t>15</w:t>
            </w:r>
          </w:p>
        </w:tc>
      </w:tr>
      <w:tr w:rsidR="00DE3D1B" w14:paraId="5DA4117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2D0F" w14:textId="26291447" w:rsidR="00DE3D1B" w:rsidRDefault="00B24B6B">
            <w:pPr>
              <w:spacing w:after="0"/>
            </w:pPr>
            <w:r>
              <w:rPr>
                <w:sz w:val="21"/>
              </w:rPr>
              <w:t>Udział w ćwiczeniach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5C0A" w14:textId="5916B2BC" w:rsidR="00DE3D1B" w:rsidRDefault="00B24B6B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F50F4D">
              <w:rPr>
                <w:sz w:val="21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98F6" w14:textId="6F4243FB" w:rsidR="00DE3D1B" w:rsidRDefault="00B24B6B">
            <w:pPr>
              <w:spacing w:after="0"/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F50F4D">
              <w:rPr>
                <w:sz w:val="21"/>
              </w:rPr>
              <w:t>15</w:t>
            </w:r>
          </w:p>
        </w:tc>
      </w:tr>
      <w:tr w:rsidR="00DE3D1B" w14:paraId="32C21F21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EB9919" w14:textId="77777777" w:rsidR="00DE3D1B" w:rsidRDefault="00B24B6B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445D1B6A" w14:textId="77777777" w:rsidR="00DE3D1B" w:rsidRDefault="00B24B6B">
            <w:pPr>
              <w:spacing w:after="0"/>
            </w:pPr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F1885A" w14:textId="426036A3" w:rsidR="00DE3D1B" w:rsidRDefault="00F50F4D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>60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08AC2D" w14:textId="71078AAF" w:rsidR="00DE3D1B" w:rsidRDefault="00B24B6B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F50F4D">
              <w:rPr>
                <w:b/>
                <w:sz w:val="21"/>
              </w:rPr>
              <w:t>70</w:t>
            </w:r>
          </w:p>
        </w:tc>
      </w:tr>
      <w:tr w:rsidR="00F50F4D" w14:paraId="7E907E39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8A06" w14:textId="26E1F916" w:rsidR="00F50F4D" w:rsidRDefault="00F50F4D">
            <w:pPr>
              <w:spacing w:after="0"/>
              <w:rPr>
                <w:sz w:val="21"/>
              </w:rPr>
            </w:pPr>
            <w:r>
              <w:rPr>
                <w:sz w:val="21"/>
              </w:rPr>
              <w:t>Przygotowanie do wykładu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C759" w14:textId="0E27CE7F" w:rsidR="00F50F4D" w:rsidRDefault="00F50F4D">
            <w:pPr>
              <w:spacing w:after="0"/>
              <w:ind w:left="3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5987" w14:textId="60B523D2" w:rsidR="00F50F4D" w:rsidRDefault="00F50F4D">
            <w:pPr>
              <w:spacing w:after="0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</w:tr>
      <w:tr w:rsidR="00F50F4D" w14:paraId="45C10245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05D2" w14:textId="38EC98B9" w:rsidR="00F50F4D" w:rsidRDefault="00F50F4D">
            <w:pPr>
              <w:spacing w:after="0"/>
              <w:rPr>
                <w:sz w:val="21"/>
              </w:rPr>
            </w:pPr>
            <w:r>
              <w:rPr>
                <w:sz w:val="21"/>
              </w:rPr>
              <w:t>Przygotowanie do ćwiczeń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24DA" w14:textId="012588D8" w:rsidR="00F50F4D" w:rsidRDefault="00F50F4D">
            <w:pPr>
              <w:spacing w:after="0"/>
              <w:ind w:left="30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D97B0" w14:textId="3ED38C24" w:rsidR="00F50F4D" w:rsidRDefault="00F50F4D" w:rsidP="00F50F4D">
            <w:pPr>
              <w:spacing w:after="0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</w:tr>
      <w:tr w:rsidR="00DE3D1B" w14:paraId="0CA0EDC3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F43A" w14:textId="0F940E1A" w:rsidR="00DE3D1B" w:rsidRDefault="00B24B6B" w:rsidP="00F50F4D">
            <w:pPr>
              <w:spacing w:after="0"/>
            </w:pPr>
            <w:r>
              <w:rPr>
                <w:sz w:val="21"/>
              </w:rPr>
              <w:t xml:space="preserve">Przygotowanie do </w:t>
            </w:r>
            <w:r w:rsidR="00F50F4D">
              <w:rPr>
                <w:sz w:val="21"/>
              </w:rPr>
              <w:t>egzaminu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3A99" w14:textId="6E99D1D4" w:rsidR="00DE3D1B" w:rsidRDefault="00B24B6B" w:rsidP="00F50F4D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F50F4D">
              <w:rPr>
                <w:sz w:val="21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DE24" w14:textId="727B392D" w:rsidR="00DE3D1B" w:rsidRDefault="00B24B6B">
            <w:pPr>
              <w:spacing w:after="0"/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F50F4D">
              <w:rPr>
                <w:sz w:val="21"/>
              </w:rPr>
              <w:t>25</w:t>
            </w:r>
          </w:p>
        </w:tc>
      </w:tr>
      <w:tr w:rsidR="00DE3D1B" w14:paraId="2C805CD5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BAE4" w14:textId="4086B8D6" w:rsidR="00DE3D1B" w:rsidRDefault="00B24B6B">
            <w:pPr>
              <w:spacing w:after="0"/>
            </w:pPr>
            <w:r>
              <w:rPr>
                <w:sz w:val="21"/>
              </w:rPr>
              <w:t>Zebranie materiałów do projektu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89DC" w14:textId="4D86E6C9" w:rsidR="00DE3D1B" w:rsidRDefault="00B24B6B" w:rsidP="00F50F4D">
            <w:pPr>
              <w:spacing w:after="0"/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F50F4D">
              <w:rPr>
                <w:sz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65E8" w14:textId="03C780C4" w:rsidR="00DE3D1B" w:rsidRDefault="00B24B6B">
            <w:pPr>
              <w:spacing w:after="0"/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311EA6">
              <w:rPr>
                <w:sz w:val="21"/>
              </w:rPr>
              <w:t>10</w:t>
            </w:r>
          </w:p>
        </w:tc>
      </w:tr>
      <w:tr w:rsidR="00F50F4D" w14:paraId="2584CA8D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D19F" w14:textId="3281A95A" w:rsidR="00F50F4D" w:rsidRDefault="00F50F4D">
            <w:pPr>
              <w:spacing w:after="0"/>
              <w:rPr>
                <w:sz w:val="21"/>
              </w:rPr>
            </w:pPr>
            <w:r>
              <w:rPr>
                <w:sz w:val="21"/>
              </w:rPr>
              <w:t>Opracowanie prezentacji multimedialnej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907C" w14:textId="334AB923" w:rsidR="00F50F4D" w:rsidRDefault="00F50F4D">
            <w:pPr>
              <w:spacing w:after="0"/>
              <w:ind w:left="30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C913" w14:textId="54AD4C94" w:rsidR="00F50F4D" w:rsidRDefault="00F50F4D">
            <w:pPr>
              <w:spacing w:after="0"/>
              <w:ind w:left="32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</w:tr>
      <w:tr w:rsidR="00DE3D1B" w14:paraId="793EF4F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7D83F6" w14:textId="77777777" w:rsidR="00DE3D1B" w:rsidRDefault="00B24B6B">
            <w:pPr>
              <w:spacing w:after="0"/>
            </w:pPr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3C38A1" w14:textId="17F683EB" w:rsidR="00DE3D1B" w:rsidRDefault="00F50F4D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>100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553E2B" w14:textId="280D6B8B" w:rsidR="00DE3D1B" w:rsidRDefault="00B24B6B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F50F4D">
              <w:rPr>
                <w:b/>
                <w:sz w:val="21"/>
              </w:rPr>
              <w:t>100</w:t>
            </w:r>
          </w:p>
        </w:tc>
      </w:tr>
      <w:tr w:rsidR="00DE3D1B" w14:paraId="140828E8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48F04F" w14:textId="77777777" w:rsidR="00DE3D1B" w:rsidRDefault="00B24B6B">
            <w:pPr>
              <w:spacing w:after="0"/>
            </w:pPr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3810A5" w14:textId="059F48FE" w:rsidR="00DE3D1B" w:rsidRDefault="00F50F4D">
            <w:pPr>
              <w:spacing w:after="0"/>
              <w:ind w:left="30"/>
              <w:jc w:val="center"/>
            </w:pPr>
            <w:r>
              <w:rPr>
                <w:b/>
                <w:sz w:val="21"/>
              </w:rPr>
              <w:t>4</w:t>
            </w:r>
            <w:r w:rsidR="00311EA6">
              <w:rPr>
                <w:b/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E34CD9" w14:textId="24841B7F" w:rsidR="00DE3D1B" w:rsidRDefault="00B24B6B">
            <w:pPr>
              <w:spacing w:after="0"/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F50F4D">
              <w:rPr>
                <w:b/>
                <w:sz w:val="21"/>
              </w:rPr>
              <w:t>4</w:t>
            </w:r>
          </w:p>
        </w:tc>
      </w:tr>
    </w:tbl>
    <w:p w14:paraId="1815FA5D" w14:textId="77777777" w:rsidR="00DE3D1B" w:rsidRDefault="00B24B6B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1E329076" w14:textId="77777777" w:rsidR="00DE3D1B" w:rsidRDefault="00B24B6B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 xml:space="preserve">(data i czytelne podpisy osób </w:t>
      </w:r>
      <w:r>
        <w:rPr>
          <w:sz w:val="20"/>
        </w:rPr>
        <w:t>prowadzących przedmiot (zajęcia) w danym roku akademickim)</w:t>
      </w:r>
      <w:r>
        <w:rPr>
          <w:sz w:val="21"/>
        </w:rPr>
        <w:t xml:space="preserve"> </w:t>
      </w:r>
    </w:p>
    <w:p w14:paraId="14DCCE12" w14:textId="77777777" w:rsidR="00DE3D1B" w:rsidRDefault="00B24B6B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DE3D1B">
      <w:pgSz w:w="11906" w:h="16838"/>
      <w:pgMar w:top="768" w:right="716" w:bottom="757" w:left="720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23EDF"/>
    <w:multiLevelType w:val="multilevel"/>
    <w:tmpl w:val="83F4BB92"/>
    <w:lvl w:ilvl="0">
      <w:start w:val="1"/>
      <w:numFmt w:val="decimal"/>
      <w:lvlText w:val="%1."/>
      <w:lvlJc w:val="left"/>
      <w:pPr>
        <w:tabs>
          <w:tab w:val="num" w:pos="0"/>
        </w:tabs>
        <w:ind w:left="85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18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979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36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08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52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24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4963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07A73EC"/>
    <w:multiLevelType w:val="hybridMultilevel"/>
    <w:tmpl w:val="E1CE5CB6"/>
    <w:lvl w:ilvl="0" w:tplc="86C22D38">
      <w:numFmt w:val="bullet"/>
      <w:lvlText w:val="•"/>
      <w:lvlJc w:val="left"/>
      <w:pPr>
        <w:ind w:left="1287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C3D1EA6"/>
    <w:multiLevelType w:val="hybridMultilevel"/>
    <w:tmpl w:val="1B9A2748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46624F8C"/>
    <w:multiLevelType w:val="hybridMultilevel"/>
    <w:tmpl w:val="FC24B04E"/>
    <w:lvl w:ilvl="0" w:tplc="0415000F">
      <w:start w:val="1"/>
      <w:numFmt w:val="decimal"/>
      <w:lvlText w:val="%1."/>
      <w:lvlJc w:val="left"/>
      <w:pPr>
        <w:ind w:left="1272" w:hanging="360"/>
      </w:p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4" w15:restartNumberingAfterBreak="0">
    <w:nsid w:val="5E39070E"/>
    <w:multiLevelType w:val="hybridMultilevel"/>
    <w:tmpl w:val="AA5622E2"/>
    <w:lvl w:ilvl="0" w:tplc="86C22D38">
      <w:numFmt w:val="bullet"/>
      <w:lvlText w:val="•"/>
      <w:lvlJc w:val="left"/>
      <w:pPr>
        <w:ind w:left="1287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5866FE2"/>
    <w:multiLevelType w:val="multilevel"/>
    <w:tmpl w:val="20CA551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5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0"/>
        </w:tabs>
        <w:ind w:left="9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3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0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80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52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24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9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77E27CA4"/>
    <w:multiLevelType w:val="multilevel"/>
    <w:tmpl w:val="D11842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1B"/>
    <w:rsid w:val="000C364A"/>
    <w:rsid w:val="00155CD9"/>
    <w:rsid w:val="00311EA6"/>
    <w:rsid w:val="004B0033"/>
    <w:rsid w:val="007663E3"/>
    <w:rsid w:val="007734E3"/>
    <w:rsid w:val="008E0807"/>
    <w:rsid w:val="009223D7"/>
    <w:rsid w:val="009343FB"/>
    <w:rsid w:val="009A0EF5"/>
    <w:rsid w:val="009C7AB6"/>
    <w:rsid w:val="00B24B6B"/>
    <w:rsid w:val="00B64D08"/>
    <w:rsid w:val="00C46BA6"/>
    <w:rsid w:val="00DE3D1B"/>
    <w:rsid w:val="00F5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FC31"/>
  <w15:docId w15:val="{55E22036-4D6C-403B-A0E0-EAA7A5FC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b/>
      <w:color w:val="000000"/>
      <w:sz w:val="3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E080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  <w14:ligatures w14:val="none"/>
    </w:rPr>
  </w:style>
  <w:style w:type="table" w:styleId="Tabela-Siatka">
    <w:name w:val="Table Grid"/>
    <w:basedOn w:val="Standardowy"/>
    <w:uiPriority w:val="39"/>
    <w:rsid w:val="008E0807"/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64D08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64D0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46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1496</Words>
  <Characters>8982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dc:description/>
  <cp:lastModifiedBy>User</cp:lastModifiedBy>
  <cp:revision>3</cp:revision>
  <dcterms:created xsi:type="dcterms:W3CDTF">2026-07-12T19:17:00Z</dcterms:created>
  <dcterms:modified xsi:type="dcterms:W3CDTF">2026-07-12T19:51:00Z</dcterms:modified>
  <dc:language>pl-PL</dc:language>
</cp:coreProperties>
</file>