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DD" w:rsidRDefault="007868ED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4F4EDD" w:rsidRDefault="007868ED">
      <w:pPr>
        <w:pStyle w:val="Nagwek1"/>
      </w:pPr>
      <w:r>
        <w:t xml:space="preserve">KARTA PRZEDMIOTU (ZAJĘĆ) </w:t>
      </w:r>
    </w:p>
    <w:p w:rsidR="004F4EDD" w:rsidRDefault="007868ED">
      <w:pPr>
        <w:spacing w:after="251" w:line="264" w:lineRule="auto"/>
        <w:ind w:left="435" w:hanging="10"/>
      </w:pPr>
      <w:r>
        <w:rPr>
          <w:b/>
          <w:sz w:val="24"/>
        </w:rPr>
        <w:t xml:space="preserve">Kod przedmiotu (zajęć): </w:t>
      </w:r>
      <w:r>
        <w:rPr>
          <w:b/>
          <w:sz w:val="24"/>
        </w:rPr>
        <w:t>0923.3.PS2.F.DTUS</w:t>
      </w:r>
    </w:p>
    <w:p w:rsidR="004F4EDD" w:rsidRDefault="007868ED">
      <w:pPr>
        <w:spacing w:after="51" w:line="264" w:lineRule="auto"/>
        <w:ind w:left="438" w:hanging="10"/>
      </w:pPr>
      <w:r>
        <w:rPr>
          <w:b/>
          <w:sz w:val="24"/>
        </w:rPr>
        <w:t>Nazwa przedmiotu (zajęć) w języku polskim: Zmiany strukturalne w systemie pomocy społecznej</w:t>
      </w:r>
    </w:p>
    <w:p w:rsidR="004F4EDD" w:rsidRDefault="007868ED">
      <w:pPr>
        <w:spacing w:after="251" w:line="264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>
        <w:rPr>
          <w:b/>
          <w:bCs/>
          <w:sz w:val="24"/>
        </w:rPr>
        <w:t>S</w:t>
      </w:r>
      <w:r>
        <w:rPr>
          <w:b/>
          <w:sz w:val="24"/>
        </w:rPr>
        <w:t>tructural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changes</w:t>
      </w:r>
      <w:proofErr w:type="spellEnd"/>
      <w:r>
        <w:rPr>
          <w:b/>
          <w:sz w:val="24"/>
        </w:rPr>
        <w:t xml:space="preserve"> in the social </w:t>
      </w:r>
      <w:proofErr w:type="spellStart"/>
      <w:r>
        <w:rPr>
          <w:b/>
          <w:sz w:val="24"/>
        </w:rPr>
        <w:t>assistance</w:t>
      </w:r>
      <w:proofErr w:type="spellEnd"/>
      <w:r>
        <w:rPr>
          <w:b/>
          <w:sz w:val="24"/>
        </w:rPr>
        <w:t xml:space="preserve"> system</w:t>
      </w:r>
    </w:p>
    <w:p w:rsidR="004F4EDD" w:rsidRDefault="007868ED">
      <w:pPr>
        <w:numPr>
          <w:ilvl w:val="0"/>
          <w:numId w:val="1"/>
        </w:numPr>
        <w:spacing w:after="0" w:line="264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4F4EDD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14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Praca socjalna</w:t>
            </w:r>
          </w:p>
        </w:tc>
      </w:tr>
      <w:tr w:rsidR="004F4EDD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14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stacjonarne</w:t>
            </w:r>
          </w:p>
        </w:tc>
      </w:tr>
      <w:tr w:rsidR="004F4EDD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14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drugiego stopnia</w:t>
            </w:r>
          </w:p>
        </w:tc>
      </w:tr>
      <w:tr w:rsidR="004F4EDD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14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</w:t>
            </w:r>
            <w:r w:rsidRPr="007868ED">
              <w:rPr>
                <w:sz w:val="21"/>
                <w:szCs w:val="21"/>
              </w:rPr>
              <w:t>praktyczny</w:t>
            </w:r>
          </w:p>
        </w:tc>
      </w:tr>
      <w:tr w:rsidR="004F4EDD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-19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</w:t>
            </w:r>
            <w:r w:rsidRPr="007868ED">
              <w:rPr>
                <w:sz w:val="21"/>
                <w:szCs w:val="21"/>
              </w:rPr>
              <w:tab/>
              <w:t xml:space="preserve">mgr Magdalena Gościniewicz/ </w:t>
            </w:r>
          </w:p>
          <w:p w:rsidR="004F4EDD" w:rsidRPr="007868ED" w:rsidRDefault="007868ED">
            <w:pPr>
              <w:widowControl w:val="0"/>
              <w:spacing w:after="0"/>
              <w:ind w:left="-19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               dr Karolina Klimczyk-Miśtal</w:t>
            </w:r>
          </w:p>
        </w:tc>
      </w:tr>
      <w:tr w:rsidR="004F4EDD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14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  karolina.klimczyk-mistal@ujk.edu.pl</w:t>
            </w:r>
          </w:p>
        </w:tc>
      </w:tr>
    </w:tbl>
    <w:p w:rsidR="004F4EDD" w:rsidRDefault="007868ED">
      <w:pPr>
        <w:numPr>
          <w:ilvl w:val="0"/>
          <w:numId w:val="1"/>
        </w:numPr>
        <w:spacing w:after="0" w:line="264" w:lineRule="auto"/>
        <w:ind w:hanging="360"/>
        <w:rPr>
          <w:b/>
          <w:sz w:val="24"/>
        </w:rPr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4F4EDD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2.1. 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76"/>
              <w:rPr>
                <w:sz w:val="24"/>
              </w:rPr>
            </w:pPr>
            <w:r>
              <w:rPr>
                <w:sz w:val="24"/>
              </w:rPr>
              <w:t xml:space="preserve"> polski</w:t>
            </w:r>
          </w:p>
        </w:tc>
      </w:tr>
      <w:tr w:rsidR="004F4EDD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 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76"/>
              <w:rPr>
                <w:sz w:val="24"/>
              </w:rPr>
            </w:pPr>
            <w:r>
              <w:rPr>
                <w:sz w:val="24"/>
              </w:rPr>
              <w:t xml:space="preserve"> Ćwiczenia: analiza i interpretacja tekstów źródłowych, praca w grupach, analiza przypadków, dyskusja kierowana</w:t>
            </w:r>
          </w:p>
        </w:tc>
      </w:tr>
    </w:tbl>
    <w:p w:rsidR="004F4EDD" w:rsidRDefault="007868ED">
      <w:pPr>
        <w:numPr>
          <w:ilvl w:val="0"/>
          <w:numId w:val="1"/>
        </w:numPr>
        <w:spacing w:after="0" w:line="264" w:lineRule="auto"/>
        <w:ind w:hanging="360"/>
        <w:rPr>
          <w:b/>
          <w:sz w:val="24"/>
        </w:rPr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4F4EDD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 w:rsidP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ćwiczenia</w:t>
            </w:r>
            <w:r w:rsidRPr="007868ED">
              <w:rPr>
                <w:sz w:val="21"/>
                <w:szCs w:val="21"/>
              </w:rPr>
              <w:t xml:space="preserve"> </w:t>
            </w:r>
          </w:p>
        </w:tc>
      </w:tr>
      <w:tr w:rsidR="004F4EDD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</w:t>
            </w:r>
            <w:r w:rsidRPr="007868ED">
              <w:rPr>
                <w:sz w:val="21"/>
                <w:szCs w:val="21"/>
              </w:rPr>
              <w:t xml:space="preserve">Pomieszczenia dydaktyczne UJK </w:t>
            </w:r>
          </w:p>
        </w:tc>
      </w:tr>
      <w:tr w:rsidR="004F4EDD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Zaliczenie z oceną</w:t>
            </w:r>
          </w:p>
        </w:tc>
      </w:tr>
      <w:tr w:rsidR="004F4EDD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Ćwiczenia: analiza i interpretacja tekstów źródłowych, praca w </w:t>
            </w:r>
            <w:r w:rsidRPr="007868ED">
              <w:rPr>
                <w:sz w:val="21"/>
                <w:szCs w:val="21"/>
              </w:rPr>
              <w:t>grupach, analiza przypadków, dyskusja kierowana</w:t>
            </w:r>
          </w:p>
        </w:tc>
      </w:tr>
      <w:tr w:rsidR="004F4EDD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Brenk M., K. </w:t>
            </w:r>
            <w:proofErr w:type="spellStart"/>
            <w:r w:rsidRPr="007868ED">
              <w:rPr>
                <w:sz w:val="21"/>
                <w:szCs w:val="21"/>
              </w:rPr>
              <w:t>Chaczko</w:t>
            </w:r>
            <w:proofErr w:type="spellEnd"/>
            <w:r w:rsidRPr="007868ED">
              <w:rPr>
                <w:sz w:val="21"/>
                <w:szCs w:val="21"/>
              </w:rPr>
              <w:t xml:space="preserve"> K., R. </w:t>
            </w:r>
            <w:proofErr w:type="spellStart"/>
            <w:r w:rsidRPr="007868ED">
              <w:rPr>
                <w:sz w:val="21"/>
                <w:szCs w:val="21"/>
              </w:rPr>
              <w:t>Pląsek</w:t>
            </w:r>
            <w:proofErr w:type="spellEnd"/>
            <w:r w:rsidRPr="007868ED">
              <w:rPr>
                <w:sz w:val="21"/>
                <w:szCs w:val="21"/>
              </w:rPr>
              <w:t xml:space="preserve"> R., Organizacja pomocy społecznej w Polsce 1918–2018. Podręcznik akademicki, Warszawa 2018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Budnik, M. (2020). Struktura sektora pomocy społecznej w koncepcji Centrum Usług Społecznych / The </w:t>
            </w:r>
            <w:proofErr w:type="spellStart"/>
            <w:r w:rsidRPr="007868ED">
              <w:rPr>
                <w:sz w:val="21"/>
                <w:szCs w:val="21"/>
              </w:rPr>
              <w:t>structure</w:t>
            </w:r>
            <w:proofErr w:type="spellEnd"/>
            <w:r w:rsidRPr="007868ED">
              <w:rPr>
                <w:sz w:val="21"/>
                <w:szCs w:val="21"/>
              </w:rPr>
              <w:t xml:space="preserve"> of the social welfare system in the Social </w:t>
            </w:r>
            <w:proofErr w:type="spellStart"/>
            <w:r w:rsidRPr="007868ED">
              <w:rPr>
                <w:sz w:val="21"/>
                <w:szCs w:val="21"/>
              </w:rPr>
              <w:t>Servies</w:t>
            </w:r>
            <w:proofErr w:type="spellEnd"/>
            <w:r w:rsidRPr="007868ED">
              <w:rPr>
                <w:sz w:val="21"/>
                <w:szCs w:val="21"/>
              </w:rPr>
              <w:t xml:space="preserve"> Center </w:t>
            </w:r>
            <w:proofErr w:type="spellStart"/>
            <w:r w:rsidRPr="007868ED">
              <w:rPr>
                <w:sz w:val="21"/>
                <w:szCs w:val="21"/>
              </w:rPr>
              <w:t>concept</w:t>
            </w:r>
            <w:proofErr w:type="spellEnd"/>
            <w:r w:rsidRPr="007868ED">
              <w:rPr>
                <w:sz w:val="21"/>
                <w:szCs w:val="21"/>
              </w:rPr>
              <w:t xml:space="preserve">, Rozprawy Społeczne/ Social </w:t>
            </w:r>
            <w:proofErr w:type="spellStart"/>
            <w:r w:rsidRPr="007868ED">
              <w:rPr>
                <w:sz w:val="21"/>
                <w:szCs w:val="21"/>
              </w:rPr>
              <w:t>Dissertations</w:t>
            </w:r>
            <w:proofErr w:type="spellEnd"/>
            <w:r w:rsidRPr="007868ED">
              <w:rPr>
                <w:sz w:val="21"/>
                <w:szCs w:val="21"/>
              </w:rPr>
              <w:t xml:space="preserve">, 14(2), 27-43. </w:t>
            </w:r>
            <w:hyperlink r:id="rId5">
              <w:r w:rsidRPr="007868ED">
                <w:rPr>
                  <w:rStyle w:val="Hipercze"/>
                  <w:color w:val="000000"/>
                  <w:sz w:val="21"/>
                  <w:szCs w:val="21"/>
                </w:rPr>
                <w:t>https://doi.org/10.29316/rs/122021</w:t>
              </w:r>
            </w:hyperlink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Golinowska  S., Modele polityki społecznej w Polsce i Europie na początku XXI wieku. Warszawa 2018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Grewiński M., Blisko trzy dekady polskiego systemu pomocy społecznej w kontekście realizacji</w:t>
            </w:r>
            <w:r w:rsidRPr="007868ED">
              <w:rPr>
                <w:sz w:val="21"/>
                <w:szCs w:val="21"/>
              </w:rPr>
              <w:t xml:space="preserve"> polityki społecznej [w:] Od kwestii robotniczej do nowoczesnej kwestii socjalnej. Studia z polskiej polityki społecznej XX i XXI wieku, t. 5, red. P. Grata, Rzeszów 2017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Grewiński M., Zasada-</w:t>
            </w:r>
            <w:proofErr w:type="spellStart"/>
            <w:r w:rsidRPr="007868ED">
              <w:rPr>
                <w:sz w:val="21"/>
                <w:szCs w:val="21"/>
              </w:rPr>
              <w:t>Chorab</w:t>
            </w:r>
            <w:proofErr w:type="spellEnd"/>
            <w:r w:rsidRPr="007868ED">
              <w:rPr>
                <w:sz w:val="21"/>
                <w:szCs w:val="21"/>
              </w:rPr>
              <w:t xml:space="preserve"> A., System pomocy społecznej w Polsce – wyzwania i kierun</w:t>
            </w:r>
            <w:r w:rsidRPr="007868ED">
              <w:rPr>
                <w:sz w:val="21"/>
                <w:szCs w:val="21"/>
              </w:rPr>
              <w:t>ki, Toruń 2012</w:t>
            </w:r>
          </w:p>
          <w:p w:rsidR="004F4EDD" w:rsidRPr="007868ED" w:rsidRDefault="007868ED">
            <w:pPr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Krzyszkowski J., Praca socjalna w Polsce. Stare problemy i nowe wyzwania w czasach pandemii COVID-19, wojny na Ukrainie i zmian organizacyjnych w pomocy społecznej, „Zeszyty Naukowe KUL” 2022, nr 4 (260),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proofErr w:type="spellStart"/>
            <w:r w:rsidRPr="007868ED">
              <w:rPr>
                <w:sz w:val="21"/>
                <w:szCs w:val="21"/>
              </w:rPr>
              <w:lastRenderedPageBreak/>
              <w:t>Kadela</w:t>
            </w:r>
            <w:proofErr w:type="spellEnd"/>
            <w:r w:rsidRPr="007868ED">
              <w:rPr>
                <w:sz w:val="21"/>
                <w:szCs w:val="21"/>
              </w:rPr>
              <w:t xml:space="preserve"> K., Kowalczyk J., Standardy p</w:t>
            </w:r>
            <w:r w:rsidRPr="007868ED">
              <w:rPr>
                <w:sz w:val="21"/>
                <w:szCs w:val="21"/>
              </w:rPr>
              <w:t xml:space="preserve">racy socjalnej. Rekomendacje metodyczne i organizacyjne, Warszawa 2014. 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Rymsza M. (red), Centrum Usług społecznych: od koncepcji do wdrożenia przepisów ustawy, Warszawa 2021 </w:t>
            </w:r>
            <w:hyperlink r:id="rId6">
              <w:r w:rsidRPr="007868ED">
                <w:rPr>
                  <w:rStyle w:val="Hipercze"/>
                  <w:color w:val="000000"/>
                  <w:sz w:val="21"/>
                  <w:szCs w:val="21"/>
                </w:rPr>
                <w:t>https://www.ipiss.com.pl/centrum-uslug-spolecznych-od-koncepcji-do-wdrozenia-przepisow-ustawy/</w:t>
              </w:r>
            </w:hyperlink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Szarfenberg R., Rozdzielenie postępowań administracyjnych od pracy socjalnej – przegląd zagadnień, http:// rszarf.ips.uw.edu.pl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Ustawa z dnia 12 marca 2004r., o pomocy społecznej (Dz. U. z 2024, poz. 1283 ze zm.) 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Ustawa z dnia 19 lipca 2019r., o realizowaniu usług społecznych przez centrum usług społecznych (Dz. U. 2018, poz.1818).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Strona internetowa - https://cusy.pl/biblioteka-c</w:t>
            </w:r>
            <w:r w:rsidRPr="007868ED">
              <w:rPr>
                <w:sz w:val="21"/>
                <w:szCs w:val="21"/>
              </w:rPr>
              <w:t>us/</w:t>
            </w:r>
          </w:p>
        </w:tc>
      </w:tr>
      <w:tr w:rsidR="004F4EDD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Publikacje na stronie </w:t>
            </w:r>
            <w:hyperlink r:id="rId7">
              <w:r w:rsidRPr="007868ED">
                <w:rPr>
                  <w:rStyle w:val="Hipercze"/>
                  <w:color w:val="000000"/>
                  <w:sz w:val="21"/>
                  <w:szCs w:val="21"/>
                </w:rPr>
                <w:t>http://wrzos.org.pl</w:t>
              </w:r>
            </w:hyperlink>
            <w:r w:rsidRPr="007868ED">
              <w:rPr>
                <w:sz w:val="21"/>
                <w:szCs w:val="21"/>
              </w:rPr>
              <w:t>: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Balon K., [i in.], Standard pracy socjalnej z osobą starszą. 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Grodecka J., [i in.], Standard pracy socjalnej z rodziną </w:t>
            </w:r>
            <w:r w:rsidRPr="007868ED">
              <w:rPr>
                <w:sz w:val="21"/>
                <w:szCs w:val="21"/>
              </w:rPr>
              <w:t>doświadczającą przemocy w rodzinie.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Kłos A. [i in.], Standard pracy socjalnej z osobami pozostającymi bez pracy. 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Kaczmarek G., [i in.], Standard pracy socjalnej z osobą z niepełnosprawnością i jej rodziną z uwzględnieniem osób z zaburzeniami psychicznymi.</w:t>
            </w:r>
            <w:r w:rsidRPr="007868ED">
              <w:rPr>
                <w:sz w:val="21"/>
                <w:szCs w:val="21"/>
              </w:rPr>
              <w:t xml:space="preserve"> </w:t>
            </w:r>
          </w:p>
          <w:p w:rsidR="004F4EDD" w:rsidRPr="007868ED" w:rsidRDefault="007868ED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Ławniczak D., [i in.], Standard pracy socjalnej z rodziną z dziećmi. </w:t>
            </w:r>
          </w:p>
          <w:p w:rsidR="004F4EDD" w:rsidRPr="007868ED" w:rsidRDefault="004F4EDD">
            <w:pPr>
              <w:widowControl w:val="0"/>
              <w:rPr>
                <w:sz w:val="21"/>
                <w:szCs w:val="21"/>
              </w:rPr>
            </w:pPr>
          </w:p>
        </w:tc>
      </w:tr>
    </w:tbl>
    <w:p w:rsidR="004F4EDD" w:rsidRDefault="007868ED">
      <w:pPr>
        <w:numPr>
          <w:ilvl w:val="0"/>
          <w:numId w:val="1"/>
        </w:numPr>
        <w:spacing w:after="133" w:line="264" w:lineRule="auto"/>
        <w:ind w:hanging="360"/>
      </w:pPr>
      <w:r>
        <w:rPr>
          <w:b/>
          <w:sz w:val="24"/>
        </w:rPr>
        <w:t xml:space="preserve">Cele, treści i efekty uczenia się </w:t>
      </w:r>
    </w:p>
    <w:p w:rsidR="004F4EDD" w:rsidRDefault="007868ED">
      <w:pPr>
        <w:numPr>
          <w:ilvl w:val="1"/>
          <w:numId w:val="1"/>
        </w:numPr>
        <w:spacing w:after="0" w:line="264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4F4EDD" w:rsidRDefault="007868ED">
      <w:pPr>
        <w:numPr>
          <w:ilvl w:val="2"/>
          <w:numId w:val="1"/>
        </w:numPr>
        <w:spacing w:after="23"/>
        <w:ind w:hanging="286"/>
      </w:pPr>
      <w:r>
        <w:rPr>
          <w:b/>
          <w:sz w:val="24"/>
        </w:rPr>
        <w:t xml:space="preserve">C1. </w:t>
      </w:r>
      <w:r>
        <w:rPr>
          <w:sz w:val="24"/>
        </w:rPr>
        <w:t>Pozyskanie wiedzy na temat perspektywy nowych wyzwań w ramach systemu pomocy społecznej</w:t>
      </w:r>
      <w:r>
        <w:rPr>
          <w:sz w:val="24"/>
        </w:rPr>
        <w:t xml:space="preserve"> w Polsce</w:t>
      </w:r>
    </w:p>
    <w:p w:rsidR="004F4EDD" w:rsidRDefault="007868ED">
      <w:pPr>
        <w:numPr>
          <w:ilvl w:val="2"/>
          <w:numId w:val="1"/>
        </w:numPr>
        <w:spacing w:after="23"/>
        <w:ind w:hanging="286"/>
      </w:pPr>
      <w:r>
        <w:rPr>
          <w:b/>
          <w:sz w:val="24"/>
        </w:rPr>
        <w:t xml:space="preserve">C2. </w:t>
      </w:r>
      <w:r>
        <w:rPr>
          <w:sz w:val="24"/>
        </w:rPr>
        <w:t xml:space="preserve">Przedstawienie i rozumienie zmiany charakteru i paradygmatu pomocy: od ratownictwa do profilaktyki i aktywizacji </w:t>
      </w:r>
    </w:p>
    <w:p w:rsidR="004F4EDD" w:rsidRDefault="007868ED">
      <w:pPr>
        <w:numPr>
          <w:ilvl w:val="2"/>
          <w:numId w:val="1"/>
        </w:numPr>
        <w:spacing w:after="22"/>
        <w:ind w:hanging="286"/>
      </w:pPr>
      <w:r>
        <w:rPr>
          <w:b/>
          <w:sz w:val="24"/>
        </w:rPr>
        <w:t>C3.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sz w:val="24"/>
        </w:rPr>
        <w:t xml:space="preserve">rzygotowanie studenta do samodzielnego inicjowania i prowadzenia działań pomocowych w ewoluującej strukturze organizacyjnej </w:t>
      </w:r>
      <w:r>
        <w:rPr>
          <w:sz w:val="24"/>
        </w:rPr>
        <w:t>pomocy społecznej</w:t>
      </w:r>
    </w:p>
    <w:p w:rsidR="004F4EDD" w:rsidRDefault="007868ED">
      <w:pPr>
        <w:numPr>
          <w:ilvl w:val="1"/>
          <w:numId w:val="1"/>
        </w:numPr>
        <w:spacing w:after="134" w:line="264" w:lineRule="auto"/>
        <w:ind w:hanging="566"/>
      </w:pPr>
      <w:r>
        <w:rPr>
          <w:b/>
          <w:sz w:val="24"/>
        </w:rPr>
        <w:t xml:space="preserve">Treści programowe (z uwzględnieniem formy zajęć) </w:t>
      </w:r>
      <w:r>
        <w:rPr>
          <w:sz w:val="24"/>
        </w:rPr>
        <w:t xml:space="preserve"> </w:t>
      </w:r>
    </w:p>
    <w:p w:rsidR="004F4EDD" w:rsidRDefault="007868ED">
      <w:pPr>
        <w:spacing w:after="0" w:line="264" w:lineRule="auto"/>
        <w:ind w:left="562" w:hanging="10"/>
      </w:pPr>
      <w:r>
        <w:rPr>
          <w:b/>
          <w:sz w:val="24"/>
        </w:rPr>
        <w:t xml:space="preserve">Ćwiczenia 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</w:pPr>
      <w:r w:rsidRPr="007868ED">
        <w:t>Zapoznanie z kartą przedmiotu i warunkami zaliczenia.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  <w:jc w:val="both"/>
      </w:pPr>
      <w:r w:rsidRPr="007868ED">
        <w:t xml:space="preserve">Pomoc społeczna jako instytucji polityki  społecznej państwa - struktura organizacyjna, zadania i perspektywy nowych </w:t>
      </w:r>
      <w:r w:rsidRPr="007868ED">
        <w:t>wyzwań w ramach systemu pomocy społecznej w Polsce.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  <w:jc w:val="both"/>
      </w:pPr>
      <w:r w:rsidRPr="007868ED">
        <w:t>Organizacja systemu pomocy społecznej w Polsce  - zmiany charakteru i paradygmatu pomocy: od ratownictwa do profilaktyki i aktywizacji.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  <w:jc w:val="both"/>
      </w:pPr>
      <w:r w:rsidRPr="007868ED">
        <w:t>Zmiany w strukturze klientów pomocy społecznej.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  <w:jc w:val="both"/>
      </w:pPr>
      <w:r w:rsidRPr="007868ED">
        <w:t>Zmiana wewnętrznej s</w:t>
      </w:r>
      <w:r w:rsidRPr="007868ED">
        <w:t>truktury organizacyjnej ośrodków pomocy społecznej - rozdzielenie działań z zakresu pogłębionej pracy socjalnej od działalności administracyjnej.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  <w:jc w:val="both"/>
      </w:pPr>
      <w:r w:rsidRPr="007868ED">
        <w:t>Segmenty struktury organizacyjnej pomocy społecznej: obszar wsparcia i pomocy społecznej oraz obszar usług spo</w:t>
      </w:r>
      <w:r w:rsidRPr="007868ED">
        <w:t>łecznych.</w:t>
      </w:r>
    </w:p>
    <w:p w:rsidR="004F4EDD" w:rsidRPr="007868ED" w:rsidRDefault="007868ED">
      <w:pPr>
        <w:pStyle w:val="Akapitzlist"/>
        <w:widowControl w:val="0"/>
        <w:numPr>
          <w:ilvl w:val="0"/>
          <w:numId w:val="4"/>
        </w:numPr>
        <w:jc w:val="both"/>
      </w:pPr>
      <w:r w:rsidRPr="007868ED">
        <w:t>Centrum usług społecznych – nowa instytucja polityki społecznej i jednostka organizacyjna w samorządzie gminnym</w:t>
      </w:r>
    </w:p>
    <w:p w:rsidR="004F4EDD" w:rsidRDefault="007868ED">
      <w:pPr>
        <w:tabs>
          <w:tab w:val="center" w:pos="658"/>
          <w:tab w:val="center" w:pos="1133"/>
        </w:tabs>
        <w:spacing w:after="24"/>
      </w:pPr>
      <w:r>
        <w:tab/>
      </w:r>
    </w:p>
    <w:p w:rsidR="004F4EDD" w:rsidRDefault="007868ED">
      <w:pPr>
        <w:numPr>
          <w:ilvl w:val="1"/>
          <w:numId w:val="1"/>
        </w:numPr>
        <w:spacing w:after="0" w:line="264" w:lineRule="auto"/>
        <w:ind w:hanging="566"/>
      </w:pPr>
      <w:r>
        <w:rPr>
          <w:b/>
          <w:sz w:val="24"/>
        </w:rPr>
        <w:t>Efekty uczenia się realizowane w ramach przedm</w:t>
      </w:r>
      <w:r>
        <w:rPr>
          <w:b/>
          <w:sz w:val="24"/>
        </w:rPr>
        <w:t xml:space="preserve">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4F4EDD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 w:line="271" w:lineRule="auto"/>
              <w:jc w:val="center"/>
            </w:pPr>
            <w:r>
              <w:rPr>
                <w:b/>
                <w:sz w:val="21"/>
              </w:rPr>
              <w:lastRenderedPageBreak/>
              <w:t xml:space="preserve">Efekty przedmiotowe </w:t>
            </w:r>
          </w:p>
          <w:p w:rsidR="004F4EDD" w:rsidRDefault="007868ED">
            <w:pPr>
              <w:widowControl w:val="0"/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4F4EDD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F4EDD" w:rsidRDefault="004F4EDD">
            <w:pPr>
              <w:widowControl w:val="0"/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4F4EDD" w:rsidRDefault="004F4EDD">
            <w:pPr>
              <w:widowControl w:val="0"/>
              <w:spacing w:after="0"/>
            </w:pPr>
          </w:p>
        </w:tc>
      </w:tr>
      <w:tr w:rsidR="004F4ED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/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Ma uporządkowaną i pogłębioną wiedzę na temat pomocy społecznej jako instytucji polityki</w:t>
            </w:r>
            <w:r w:rsidRPr="007868ED">
              <w:rPr>
                <w:sz w:val="21"/>
                <w:szCs w:val="21"/>
              </w:rPr>
              <w:t xml:space="preserve">  społecznej państwa – jej struktury organizacyjnej, zadań i perspektyw nowych wyzwań w oparciu o historyczne, polityczne, ekonomiczne i społeczno-kulturowe podstawy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</w:t>
            </w:r>
            <w:r w:rsidRPr="007868ED">
              <w:rPr>
                <w:rFonts w:cs="Times New Roman"/>
                <w:color w:val="auto"/>
                <w:sz w:val="21"/>
                <w:szCs w:val="21"/>
              </w:rPr>
              <w:t>PS2P_W02</w:t>
            </w:r>
          </w:p>
        </w:tc>
      </w:tr>
      <w:tr w:rsidR="004F4ED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/>
              <w:ind w:right="5"/>
              <w:jc w:val="center"/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</w:t>
            </w:r>
            <w:r w:rsidRPr="007868ED">
              <w:rPr>
                <w:sz w:val="21"/>
                <w:szCs w:val="21"/>
              </w:rPr>
              <w:t>Ma uporządkowaną i poszerzoną wiedzę na temat działania pomocowego w warunkach  zmiany charakteru i paradygmatu pomocy. Zna praktyczne elementy procesu pomocy, wsparcia, integracji, aktywizacji, wykluczenia jednostek, grup i całych społeczności w obliczu z</w:t>
            </w:r>
            <w:r w:rsidRPr="007868ED">
              <w:rPr>
                <w:sz w:val="21"/>
                <w:szCs w:val="21"/>
              </w:rPr>
              <w:t xml:space="preserve">mian systemowych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7868ED">
              <w:rPr>
                <w:rFonts w:cs="Times New Roman"/>
                <w:color w:val="auto"/>
                <w:sz w:val="21"/>
                <w:szCs w:val="21"/>
              </w:rPr>
              <w:t>PS2P_W06</w:t>
            </w:r>
            <w:r w:rsidRPr="007868ED">
              <w:rPr>
                <w:sz w:val="21"/>
                <w:szCs w:val="21"/>
              </w:rPr>
              <w:t xml:space="preserve"> </w:t>
            </w:r>
          </w:p>
        </w:tc>
      </w:tr>
      <w:tr w:rsidR="004F4EDD">
        <w:trPr>
          <w:trHeight w:val="304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/>
              <w:ind w:right="5"/>
              <w:jc w:val="center"/>
            </w:pPr>
            <w:r>
              <w:t>W03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jc w:val="both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Ma rozszerzoną wiedzę o różnych rodzajach i relacjach struktur systemu pomocy społecznej i instytucjach życia społecznego oraz zmianach w ich funkcjonowaniu i organizacji 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jc w:val="center"/>
              <w:rPr>
                <w:sz w:val="21"/>
                <w:szCs w:val="21"/>
              </w:rPr>
            </w:pPr>
            <w:r w:rsidRPr="007868ED">
              <w:rPr>
                <w:rFonts w:cs="Times New Roman"/>
                <w:color w:val="auto"/>
                <w:sz w:val="21"/>
                <w:szCs w:val="21"/>
              </w:rPr>
              <w:t>PS2P_W13</w:t>
            </w:r>
          </w:p>
        </w:tc>
      </w:tr>
      <w:tr w:rsidR="004F4EDD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F4EDD" w:rsidRDefault="004F4EDD">
            <w:pPr>
              <w:widowControl w:val="0"/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4F4EDD" w:rsidRDefault="004F4EDD">
            <w:pPr>
              <w:widowControl w:val="0"/>
              <w:spacing w:after="0"/>
            </w:pPr>
          </w:p>
        </w:tc>
      </w:tr>
      <w:tr w:rsidR="004F4ED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/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Potrafi posługiwać się wiedzą w celu samodzielnego inicjowania i prowadzenia działań pomocowych w ewoluującej strukturze organizacyjnej pomocy społecznej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PS2P_U02 </w:t>
            </w:r>
          </w:p>
        </w:tc>
      </w:tr>
      <w:tr w:rsidR="004F4ED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/>
              <w:ind w:left="5"/>
              <w:jc w:val="center"/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>Potrafi podjąć działania diagnostyczne i  profilaktyczne odpowiadające potrzebom indy</w:t>
            </w:r>
            <w:r w:rsidRPr="007868ED">
              <w:rPr>
                <w:sz w:val="21"/>
                <w:szCs w:val="21"/>
              </w:rPr>
              <w:t xml:space="preserve">widualnych osób, grup i społeczności lokalnej jako odbiorców usług społecznych w zmieniającej się strukturze podmiotów pomocy społecznej 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PS2P_U04</w:t>
            </w:r>
          </w:p>
        </w:tc>
      </w:tr>
      <w:tr w:rsidR="004F4EDD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F4EDD" w:rsidRDefault="004F4EDD">
            <w:pPr>
              <w:widowControl w:val="0"/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4F4EDD" w:rsidRDefault="004F4EDD">
            <w:pPr>
              <w:widowControl w:val="0"/>
              <w:spacing w:after="0"/>
            </w:pPr>
          </w:p>
        </w:tc>
      </w:tr>
      <w:tr w:rsidR="004F4ED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4EDD" w:rsidRDefault="007868ED">
            <w:pPr>
              <w:widowControl w:val="0"/>
              <w:spacing w:after="0"/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Jest przygotowany do aktywnego uczestnictwa w grupach, </w:t>
            </w:r>
            <w:r w:rsidRPr="007868ED">
              <w:rPr>
                <w:sz w:val="21"/>
                <w:szCs w:val="21"/>
              </w:rPr>
              <w:t>organizacjach i instytucjach o nowej, przekształconej strukturze organizacyjnej, realizujących działania pomocowe, socjalno-wychowawcze, opiekuńcze i kulturalne i zdolny do podejmowania współpracy  ponadsektorowej z osobami będącymi i niebędącymi specjalis</w:t>
            </w:r>
            <w:r w:rsidRPr="007868ED">
              <w:rPr>
                <w:sz w:val="21"/>
                <w:szCs w:val="21"/>
              </w:rPr>
              <w:t>tami z zakresu usług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Pr="007868ED" w:rsidRDefault="007868ED">
            <w:pPr>
              <w:widowControl w:val="0"/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 PS2P_K04</w:t>
            </w:r>
          </w:p>
        </w:tc>
      </w:tr>
    </w:tbl>
    <w:p w:rsidR="004F4EDD" w:rsidRDefault="007868ED">
      <w:pPr>
        <w:numPr>
          <w:ilvl w:val="1"/>
          <w:numId w:val="1"/>
        </w:numPr>
        <w:spacing w:after="127" w:line="264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4F4EDD" w:rsidRDefault="007868ED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4"/>
        <w:gridCol w:w="1234"/>
        <w:gridCol w:w="1222"/>
        <w:gridCol w:w="1227"/>
        <w:gridCol w:w="1221"/>
        <w:gridCol w:w="1222"/>
        <w:gridCol w:w="1159"/>
        <w:gridCol w:w="1285"/>
      </w:tblGrid>
      <w:tr w:rsidR="004F4EDD" w:rsidTr="007868ED">
        <w:trPr>
          <w:trHeight w:val="148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4F4EDD" w:rsidRDefault="007868ED">
            <w:pPr>
              <w:widowControl w:val="0"/>
              <w:spacing w:after="0" w:line="271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4F4EDD" w:rsidRDefault="007868ED">
            <w:pPr>
              <w:widowControl w:val="0"/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16" w:line="271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:rsidR="004F4EDD" w:rsidRDefault="007868ED">
            <w:pPr>
              <w:widowControl w:val="0"/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:rsidR="004F4EDD" w:rsidRDefault="007868ED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4EDD" w:rsidRDefault="007868ED">
            <w:pPr>
              <w:widowControl w:val="0"/>
              <w:spacing w:after="0"/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4EDD" w:rsidRDefault="007868ED">
            <w:pPr>
              <w:widowControl w:val="0"/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4EDD" w:rsidRDefault="007868ED">
            <w:pPr>
              <w:widowControl w:val="0"/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EDD" w:rsidRDefault="007868ED">
            <w:pPr>
              <w:widowControl w:val="0"/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:rsidR="004F4EDD" w:rsidRDefault="007868ED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165"/>
        <w:gridCol w:w="427"/>
        <w:gridCol w:w="426"/>
        <w:gridCol w:w="426"/>
        <w:gridCol w:w="425"/>
        <w:gridCol w:w="425"/>
        <w:gridCol w:w="427"/>
        <w:gridCol w:w="426"/>
        <w:gridCol w:w="425"/>
        <w:gridCol w:w="425"/>
        <w:gridCol w:w="425"/>
        <w:gridCol w:w="427"/>
        <w:gridCol w:w="423"/>
        <w:gridCol w:w="398"/>
        <w:gridCol w:w="426"/>
        <w:gridCol w:w="426"/>
        <w:gridCol w:w="426"/>
        <w:gridCol w:w="425"/>
        <w:gridCol w:w="426"/>
        <w:gridCol w:w="426"/>
        <w:gridCol w:w="425"/>
        <w:gridCol w:w="419"/>
      </w:tblGrid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4445" distR="4445" simplePos="0" relativeHeight="2" behindDoc="0" locked="0" layoutInCell="0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4445" t="8890" r="4445" b="889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ID="Łącznik prosty 1" stroked="t" o:allowincell="f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4F4EDD" w:rsidRDefault="007868ED">
            <w:pPr>
              <w:widowControl w:val="0"/>
              <w:spacing w:after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7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3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9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0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W02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0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W03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0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0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U02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0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EDD">
        <w:tc>
          <w:tcPr>
            <w:tcW w:w="1164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K03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7868E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7868ED">
            <w:pPr>
              <w:widowControl w:val="0"/>
              <w:spacing w:after="0"/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4F4EDD" w:rsidRDefault="004F4EDD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F4EDD" w:rsidRDefault="004F4EDD">
      <w:pPr>
        <w:spacing w:after="22"/>
        <w:ind w:left="1286" w:hanging="10"/>
        <w:jc w:val="center"/>
      </w:pPr>
    </w:p>
    <w:p w:rsidR="004F4EDD" w:rsidRDefault="004F4EDD">
      <w:pPr>
        <w:spacing w:after="208"/>
        <w:ind w:left="-6"/>
      </w:pPr>
    </w:p>
    <w:p w:rsidR="004F4EDD" w:rsidRDefault="007868ED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:rsidR="004F4EDD" w:rsidRDefault="007868ED">
      <w:pPr>
        <w:numPr>
          <w:ilvl w:val="1"/>
          <w:numId w:val="1"/>
        </w:numPr>
        <w:spacing w:after="131" w:line="264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4F4EDD" w:rsidRDefault="007868ED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4F4EDD" w:rsidRDefault="004F4EDD">
      <w:pPr>
        <w:spacing w:after="22"/>
        <w:ind w:left="322" w:hanging="10"/>
        <w:rPr>
          <w:b/>
          <w:sz w:val="24"/>
        </w:rPr>
      </w:pPr>
    </w:p>
    <w:p w:rsidR="004F4EDD" w:rsidRDefault="007868ED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4F4EDD" w:rsidTr="007868E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DD" w:rsidRDefault="007868ED">
            <w:pPr>
              <w:widowControl w:val="0"/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868ED" w:rsidTr="007868E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Pr="007868ED" w:rsidRDefault="007868ED" w:rsidP="007868ED">
            <w:p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od 50 % z </w:t>
            </w:r>
            <w:r w:rsidRPr="007868ED">
              <w:rPr>
                <w:sz w:val="21"/>
                <w:szCs w:val="21"/>
              </w:rPr>
              <w:t>kolokwium, pracy własnej, pracy w grupie</w:t>
            </w:r>
          </w:p>
        </w:tc>
      </w:tr>
      <w:tr w:rsidR="007868ED" w:rsidTr="007868E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Pr="007868ED" w:rsidRDefault="007868ED" w:rsidP="007868ED">
            <w:p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od 61% </w:t>
            </w:r>
            <w:r w:rsidRPr="007868ED">
              <w:rPr>
                <w:sz w:val="21"/>
                <w:szCs w:val="21"/>
              </w:rPr>
              <w:t>z kolokwium, pracy własnej, pracy w grupie</w:t>
            </w:r>
          </w:p>
        </w:tc>
      </w:tr>
      <w:tr w:rsidR="007868ED" w:rsidTr="007868E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Pr="007868ED" w:rsidRDefault="007868ED" w:rsidP="007868ED">
            <w:p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od 71 % </w:t>
            </w:r>
            <w:r w:rsidRPr="007868ED">
              <w:rPr>
                <w:sz w:val="21"/>
                <w:szCs w:val="21"/>
              </w:rPr>
              <w:t>z kolokwium, pracy własnej, pracy w grupie</w:t>
            </w:r>
          </w:p>
        </w:tc>
      </w:tr>
      <w:tr w:rsidR="007868ED" w:rsidTr="007868E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Pr="007868ED" w:rsidRDefault="007868ED" w:rsidP="007868ED">
            <w:p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od 81% </w:t>
            </w:r>
            <w:r w:rsidRPr="007868ED">
              <w:rPr>
                <w:sz w:val="21"/>
                <w:szCs w:val="21"/>
              </w:rPr>
              <w:t>z kolokwium, pracy własnej, pracy w grupie</w:t>
            </w:r>
          </w:p>
        </w:tc>
      </w:tr>
      <w:tr w:rsidR="007868ED" w:rsidTr="007868E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Pr="007868ED" w:rsidRDefault="007868ED" w:rsidP="007868ED">
            <w:pPr>
              <w:rPr>
                <w:sz w:val="21"/>
                <w:szCs w:val="21"/>
              </w:rPr>
            </w:pPr>
            <w:r w:rsidRPr="007868ED">
              <w:rPr>
                <w:sz w:val="21"/>
                <w:szCs w:val="21"/>
              </w:rPr>
              <w:t xml:space="preserve">od 91% </w:t>
            </w:r>
            <w:r w:rsidRPr="007868ED">
              <w:rPr>
                <w:sz w:val="21"/>
                <w:szCs w:val="21"/>
              </w:rPr>
              <w:t>z kolokwium, pracy własnej, pracy w grupie</w:t>
            </w:r>
          </w:p>
        </w:tc>
      </w:tr>
    </w:tbl>
    <w:p w:rsidR="007868ED" w:rsidRPr="007868ED" w:rsidRDefault="007868ED" w:rsidP="007868ED">
      <w:pPr>
        <w:spacing w:after="0" w:line="264" w:lineRule="auto"/>
        <w:ind w:left="850"/>
      </w:pPr>
    </w:p>
    <w:p w:rsidR="004F4EDD" w:rsidRDefault="007868ED">
      <w:pPr>
        <w:numPr>
          <w:ilvl w:val="0"/>
          <w:numId w:val="1"/>
        </w:numPr>
        <w:spacing w:after="0" w:line="264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10022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2"/>
        <w:gridCol w:w="2260"/>
        <w:gridCol w:w="2260"/>
      </w:tblGrid>
      <w:tr w:rsidR="007868ED" w:rsidTr="007868ED">
        <w:trPr>
          <w:trHeight w:val="600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>
            <w:pPr>
              <w:widowControl w:val="0"/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>
            <w:pPr>
              <w:widowControl w:val="0"/>
              <w:spacing w:after="0"/>
              <w:jc w:val="center"/>
              <w:rPr>
                <w:b/>
                <w:sz w:val="21"/>
              </w:rPr>
            </w:pPr>
            <w:r w:rsidRPr="007868ED">
              <w:rPr>
                <w:b/>
                <w:sz w:val="21"/>
              </w:rPr>
              <w:t xml:space="preserve">Obciążenie studenta: studia </w:t>
            </w:r>
            <w:r>
              <w:rPr>
                <w:b/>
                <w:sz w:val="21"/>
              </w:rPr>
              <w:t>nie</w:t>
            </w:r>
            <w:r w:rsidRPr="007868ED">
              <w:rPr>
                <w:b/>
                <w:sz w:val="21"/>
              </w:rPr>
              <w:t>stacjonarne</w:t>
            </w:r>
          </w:p>
        </w:tc>
      </w:tr>
      <w:tr w:rsidR="007868ED" w:rsidTr="007868ED">
        <w:trPr>
          <w:trHeight w:val="59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7868ED" w:rsidRDefault="007868ED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68ED" w:rsidRDefault="007868ED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30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</w:tr>
      <w:tr w:rsidR="007868ED" w:rsidTr="007868ED">
        <w:trPr>
          <w:trHeight w:val="30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>
            <w:pPr>
              <w:widowControl w:val="0"/>
              <w:spacing w:after="0"/>
            </w:pPr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>30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7868ED" w:rsidTr="007868ED">
        <w:trPr>
          <w:trHeight w:val="598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7868ED" w:rsidRDefault="007868ED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>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</w:tr>
      <w:tr w:rsidR="007868ED" w:rsidTr="007868ED">
        <w:trPr>
          <w:trHeight w:val="306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</w:pPr>
            <w:r>
              <w:rPr>
                <w:sz w:val="21"/>
              </w:rPr>
              <w:t>Przygotowanie do ćwiczeń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 w:rsidR="007868ED" w:rsidTr="007868ED">
        <w:trPr>
          <w:trHeight w:val="305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ED" w:rsidRDefault="007868ED" w:rsidP="007868ED">
            <w:pPr>
              <w:widowControl w:val="0"/>
              <w:spacing w:after="0"/>
            </w:pPr>
            <w:r>
              <w:rPr>
                <w:sz w:val="21"/>
              </w:rPr>
              <w:t xml:space="preserve">Przygotowanie do kolokwium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ED" w:rsidRDefault="007868ED" w:rsidP="007868ED">
            <w:pPr>
              <w:widowControl w:val="0"/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7868ED" w:rsidTr="007868ED">
        <w:trPr>
          <w:trHeight w:val="30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0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7868ED" w:rsidTr="007868ED">
        <w:trPr>
          <w:trHeight w:val="304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868ED" w:rsidRDefault="007868ED">
            <w:pPr>
              <w:widowControl w:val="0"/>
              <w:spacing w:after="0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</w:tr>
    </w:tbl>
    <w:p w:rsidR="004F4EDD" w:rsidRDefault="007868ED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4F4EDD" w:rsidRDefault="007868ED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4F4EDD" w:rsidRDefault="007868ED">
      <w:pPr>
        <w:spacing w:after="0"/>
        <w:ind w:right="278"/>
        <w:jc w:val="right"/>
      </w:pPr>
      <w:r>
        <w:rPr>
          <w:sz w:val="21"/>
        </w:rPr>
        <w:t>……………………………………</w:t>
      </w:r>
      <w:bookmarkStart w:id="0" w:name="_GoBack"/>
      <w:bookmarkEnd w:id="0"/>
      <w:r>
        <w:rPr>
          <w:sz w:val="21"/>
        </w:rPr>
        <w:t xml:space="preserve">…………………………………………………………………………………………………….. </w:t>
      </w:r>
    </w:p>
    <w:sectPr w:rsidR="004F4EDD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Symbol"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C0ECA"/>
    <w:multiLevelType w:val="multilevel"/>
    <w:tmpl w:val="096CD2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00F5F21"/>
    <w:multiLevelType w:val="multilevel"/>
    <w:tmpl w:val="91A4BF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574814"/>
    <w:multiLevelType w:val="multilevel"/>
    <w:tmpl w:val="D16C9614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-412"/>
        </w:tabs>
        <w:ind w:left="567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BD94408"/>
    <w:multiLevelType w:val="multilevel"/>
    <w:tmpl w:val="6E2E5F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6E63FE"/>
    <w:multiLevelType w:val="multilevel"/>
    <w:tmpl w:val="AB22B0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DD"/>
    <w:rsid w:val="004F4EDD"/>
    <w:rsid w:val="007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424BB-2403-40EA-86CE-5D7F56F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character" w:styleId="Hipercze">
    <w:name w:val="Hyperlink"/>
    <w:basedOn w:val="Domylnaczcionkaakapitu"/>
    <w:rPr>
      <w:color w:val="467886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spacing w:after="0"/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rzos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iss.com.pl/centrum-uslug-spolecznych-od-koncepcji-do-wdrozenia-przepisow-ustawy/" TargetMode="External"/><Relationship Id="rId5" Type="http://schemas.openxmlformats.org/officeDocument/2006/relationships/hyperlink" Target="https://doi.org/10.29316/rs/12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1227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6</cp:revision>
  <dcterms:created xsi:type="dcterms:W3CDTF">2026-06-19T11:42:00Z</dcterms:created>
  <dcterms:modified xsi:type="dcterms:W3CDTF">2026-07-15T21:51:00Z</dcterms:modified>
  <dc:language>pl-PL</dc:language>
</cp:coreProperties>
</file>