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23513FBD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9C4B23" w:rsidRPr="009C4B23">
        <w:rPr>
          <w:color w:val="auto"/>
          <w:szCs w:val="22"/>
        </w:rPr>
        <w:t>0923.3.PS1.B/C14.PEDSPOL</w:t>
      </w:r>
    </w:p>
    <w:p w14:paraId="590A6F51" w14:textId="53360BDE" w:rsidR="005A3806" w:rsidRDefault="00872C38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9C4B23" w:rsidRPr="009C4B23">
        <w:rPr>
          <w:bCs/>
          <w:sz w:val="24"/>
        </w:rPr>
        <w:t>Pedagogika społeczna</w:t>
      </w:r>
      <w:r w:rsidR="009C4B23">
        <w:rPr>
          <w:b/>
          <w:sz w:val="24"/>
        </w:rPr>
        <w:t xml:space="preserve"> </w:t>
      </w:r>
    </w:p>
    <w:p w14:paraId="005D6121" w14:textId="2025FC6E" w:rsidR="005A3806" w:rsidRDefault="00872C38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9C4B23">
        <w:rPr>
          <w:sz w:val="24"/>
        </w:rPr>
        <w:t>Social</w:t>
      </w:r>
      <w:proofErr w:type="spellEnd"/>
      <w:r w:rsidR="009C4B23">
        <w:rPr>
          <w:sz w:val="24"/>
        </w:rPr>
        <w:t xml:space="preserve"> </w:t>
      </w:r>
      <w:proofErr w:type="spellStart"/>
      <w:r w:rsidR="009C4B23">
        <w:rPr>
          <w:sz w:val="24"/>
        </w:rPr>
        <w:t>pedagogy</w:t>
      </w:r>
      <w:proofErr w:type="spellEnd"/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9C4B23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9C4B23" w:rsidRDefault="009C4B23" w:rsidP="009C4B23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716DE2BF" w:rsidR="009C4B23" w:rsidRPr="009C4B23" w:rsidRDefault="009C4B23" w:rsidP="009C4B23">
            <w:pPr>
              <w:ind w:left="214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Praca socjalna</w:t>
            </w:r>
          </w:p>
        </w:tc>
      </w:tr>
      <w:tr w:rsidR="009C4B23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9C4B23" w:rsidRDefault="009C4B23" w:rsidP="009C4B23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72F7134B" w:rsidR="009C4B23" w:rsidRPr="009C4B23" w:rsidRDefault="009C4B23" w:rsidP="009C4B23">
            <w:pPr>
              <w:ind w:left="214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stacjonarne</w:t>
            </w:r>
          </w:p>
        </w:tc>
      </w:tr>
      <w:tr w:rsidR="009C4B23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9C4B23" w:rsidRDefault="009C4B23" w:rsidP="009C4B23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64A3513F" w:rsidR="009C4B23" w:rsidRPr="009C4B23" w:rsidRDefault="009C4B23" w:rsidP="009C4B23">
            <w:pPr>
              <w:ind w:left="214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pierwszego stopnia - licencjackie</w:t>
            </w:r>
          </w:p>
        </w:tc>
      </w:tr>
      <w:tr w:rsidR="009C4B23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9C4B23" w:rsidRDefault="009C4B23" w:rsidP="009C4B23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4947B518" w:rsidR="009C4B23" w:rsidRPr="009C4B23" w:rsidRDefault="009C4B23" w:rsidP="009C4B23">
            <w:pPr>
              <w:ind w:left="214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71525ADD" w:rsidR="005A3806" w:rsidRPr="009C4B23" w:rsidRDefault="00872C38">
            <w:pPr>
              <w:ind w:left="-19"/>
              <w:rPr>
                <w:bCs/>
              </w:rPr>
            </w:pPr>
            <w:r w:rsidRPr="009C4B23">
              <w:rPr>
                <w:bCs/>
                <w:sz w:val="21"/>
              </w:rPr>
              <w:t xml:space="preserve"> </w:t>
            </w:r>
            <w:r w:rsidR="009C4B23" w:rsidRPr="009C4B23">
              <w:rPr>
                <w:bCs/>
                <w:sz w:val="21"/>
              </w:rPr>
              <w:t xml:space="preserve">   dr Patrycja Hanyga</w:t>
            </w:r>
            <w:r w:rsidRPr="009C4B23">
              <w:rPr>
                <w:bCs/>
                <w:sz w:val="21"/>
              </w:rPr>
              <w:tab/>
              <w:t xml:space="preserve"> 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7A61919C" w:rsidR="005A3806" w:rsidRDefault="009C4B23" w:rsidP="009C4B23">
            <w:r>
              <w:rPr>
                <w:sz w:val="21"/>
              </w:rPr>
              <w:t xml:space="preserve">  </w:t>
            </w:r>
            <w:r w:rsidR="00872C38">
              <w:rPr>
                <w:sz w:val="21"/>
              </w:rPr>
              <w:t xml:space="preserve"> </w:t>
            </w:r>
            <w:r>
              <w:rPr>
                <w:sz w:val="21"/>
              </w:rPr>
              <w:t>patrycja.hanyga@ujk.edu.pl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9C4B23" w14:paraId="2D9D35B6" w14:textId="77777777" w:rsidTr="009C4B23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9C4B23" w:rsidRDefault="009C4B23" w:rsidP="009C4B23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65" w14:textId="4CA35855" w:rsidR="009C4B23" w:rsidRPr="009C4B23" w:rsidRDefault="009C4B23" w:rsidP="009C4B23">
            <w:pPr>
              <w:ind w:left="76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polski</w:t>
            </w:r>
          </w:p>
        </w:tc>
      </w:tr>
      <w:tr w:rsidR="009C4B23" w14:paraId="0CBB90A3" w14:textId="77777777" w:rsidTr="009C4B23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9C4B23" w:rsidRDefault="009C4B23" w:rsidP="009C4B23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E1F2" w14:textId="31808A60" w:rsidR="009C4B23" w:rsidRPr="009C4B23" w:rsidRDefault="009C4B23" w:rsidP="009C4B23">
            <w:pPr>
              <w:ind w:left="76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wiadomości z zakresu wprowadzenia do pedagogiki, socjologii, psychologii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9C4B23" w14:paraId="503A137B" w14:textId="77777777" w:rsidTr="009C4B23">
        <w:trPr>
          <w:trHeight w:val="31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1EDF" w14:textId="20BE1BD2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wykład, ćwiczenia</w:t>
            </w:r>
          </w:p>
        </w:tc>
      </w:tr>
      <w:tr w:rsidR="009C4B23" w14:paraId="37F2878F" w14:textId="77777777" w:rsidTr="009C4B23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13E0" w14:textId="383E1AFC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zajęcia tradycyjne w pomieszczeniu dydaktycznym UJK</w:t>
            </w:r>
          </w:p>
        </w:tc>
      </w:tr>
      <w:tr w:rsidR="009C4B23" w14:paraId="507D78D9" w14:textId="77777777" w:rsidTr="009C4B23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E2F6" w14:textId="419E0B44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egzamin, zaliczenie z oceną</w:t>
            </w:r>
          </w:p>
        </w:tc>
      </w:tr>
      <w:tr w:rsidR="009C4B23" w14:paraId="11F57F45" w14:textId="77777777" w:rsidTr="009C4B23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4027" w14:textId="672301BF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wykład, ćwiczenia, projekt, dyskusja</w:t>
            </w:r>
          </w:p>
        </w:tc>
      </w:tr>
      <w:tr w:rsidR="009C4B23" w14:paraId="4AF5EF20" w14:textId="77777777" w:rsidTr="009C4B23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F89E" w14:textId="77777777" w:rsidR="009C4B23" w:rsidRPr="009C4B23" w:rsidRDefault="009C4B23" w:rsidP="009C4B23">
            <w:pP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 xml:space="preserve">Cichosz M., </w:t>
            </w:r>
            <w:r w:rsidRPr="009C4B23">
              <w:rPr>
                <w:rStyle w:val="Uwydatnienie"/>
                <w:i w:val="0"/>
                <w:iCs w:val="0"/>
                <w:sz w:val="21"/>
                <w:szCs w:val="21"/>
              </w:rPr>
              <w:t>Pedagogika</w:t>
            </w:r>
            <w:r w:rsidRPr="009C4B23">
              <w:rPr>
                <w:rStyle w:val="st"/>
                <w:sz w:val="21"/>
                <w:szCs w:val="21"/>
              </w:rPr>
              <w:t xml:space="preserve"> społeczna. Zarys problematyki, Wyd. Impuls, Kraków 2014</w:t>
            </w:r>
            <w:r w:rsidRPr="009C4B23">
              <w:rPr>
                <w:sz w:val="21"/>
                <w:szCs w:val="21"/>
              </w:rPr>
              <w:t>.</w:t>
            </w:r>
          </w:p>
          <w:p w14:paraId="377CA562" w14:textId="77777777" w:rsidR="009C4B23" w:rsidRPr="009C4B23" w:rsidRDefault="009C4B23" w:rsidP="009C4B23">
            <w:pP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color w:val="auto"/>
                <w:sz w:val="21"/>
                <w:szCs w:val="21"/>
              </w:rPr>
              <w:t>Radziewicz-Winnicki A., Pedagogika społeczna w obliczu realiów codzienności, Wydawnictwa Akademickie i Profesjonalne, Warszawa 2008</w:t>
            </w:r>
            <w:r w:rsidRPr="009C4B23">
              <w:rPr>
                <w:sz w:val="21"/>
                <w:szCs w:val="21"/>
              </w:rPr>
              <w:t>.</w:t>
            </w:r>
          </w:p>
          <w:p w14:paraId="43E16E3A" w14:textId="77777777" w:rsidR="009C4B23" w:rsidRPr="009C4B23" w:rsidRDefault="009C4B23" w:rsidP="009C4B23">
            <w:pPr>
              <w:suppressAutoHyphens/>
              <w:spacing w:line="240" w:lineRule="auto"/>
              <w:rPr>
                <w:sz w:val="21"/>
                <w:szCs w:val="21"/>
              </w:rPr>
            </w:pPr>
            <w:proofErr w:type="spellStart"/>
            <w:r w:rsidRPr="009C4B23">
              <w:rPr>
                <w:sz w:val="21"/>
                <w:szCs w:val="21"/>
              </w:rPr>
              <w:t>Marynowicz</w:t>
            </w:r>
            <w:proofErr w:type="spellEnd"/>
            <w:r w:rsidRPr="009C4B23">
              <w:rPr>
                <w:sz w:val="21"/>
                <w:szCs w:val="21"/>
              </w:rPr>
              <w:t>-Hetka. E, Pedagogika społeczna. Podręcznik akademicki, Wyd. PWN, Warszawa 2008.</w:t>
            </w:r>
          </w:p>
          <w:p w14:paraId="3A4E87CE" w14:textId="77777777" w:rsidR="009C4B23" w:rsidRPr="009C4B23" w:rsidRDefault="009C4B23" w:rsidP="009C4B23">
            <w:pP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Pilch T., Lepalczyk I. (red.), Pedagogika społeczna. Człowiek w zmieniającym się świecie, Warszawa 2003.</w:t>
            </w:r>
          </w:p>
          <w:p w14:paraId="738F0E8C" w14:textId="71BCB06A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Matyjas B., Dzieciństwo w kryzysie. Etiologia zjawiska, Wyd. Żak, Warszawa 2008</w:t>
            </w:r>
          </w:p>
        </w:tc>
      </w:tr>
      <w:tr w:rsidR="009C4B23" w14:paraId="0A5E1DD2" w14:textId="77777777" w:rsidTr="009C4B23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9C4B23" w:rsidRDefault="009C4B23" w:rsidP="009C4B23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6C1" w14:textId="77777777" w:rsidR="009C4B23" w:rsidRPr="009C4B23" w:rsidRDefault="009C4B23" w:rsidP="009C4B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Kawula S. (red.), Pedagogika społeczna. Dokonania – aktualność – perspektywy, Toruń 2005.</w:t>
            </w:r>
          </w:p>
          <w:p w14:paraId="29E39AE2" w14:textId="77777777" w:rsidR="009C4B23" w:rsidRPr="009C4B23" w:rsidRDefault="009C4B23" w:rsidP="009C4B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Winkler M., Pedagogika społeczna, GWP, Gdańsk 2009.</w:t>
            </w:r>
          </w:p>
          <w:p w14:paraId="0A97BDC2" w14:textId="77777777" w:rsidR="009C4B23" w:rsidRPr="009C4B23" w:rsidRDefault="009C4B23" w:rsidP="009C4B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 xml:space="preserve">Forma P., Rodzina wielodzietna </w:t>
            </w:r>
            <w:r w:rsidRPr="009C4B23">
              <w:rPr>
                <w:rStyle w:val="Uwydatnienie"/>
                <w:i w:val="0"/>
                <w:iCs w:val="0"/>
                <w:sz w:val="21"/>
                <w:szCs w:val="21"/>
              </w:rPr>
              <w:t>jako środowisko wychowawczo</w:t>
            </w:r>
            <w:r w:rsidRPr="009C4B23">
              <w:rPr>
                <w:rStyle w:val="st"/>
                <w:sz w:val="21"/>
                <w:szCs w:val="21"/>
              </w:rPr>
              <w:t>-</w:t>
            </w:r>
            <w:r w:rsidRPr="009C4B23">
              <w:rPr>
                <w:rStyle w:val="Uwydatnienie"/>
                <w:i w:val="0"/>
                <w:iCs w:val="0"/>
                <w:sz w:val="21"/>
                <w:szCs w:val="21"/>
              </w:rPr>
              <w:t>edukacyjne</w:t>
            </w:r>
            <w:r w:rsidRPr="009C4B23">
              <w:rPr>
                <w:rStyle w:val="st"/>
                <w:sz w:val="21"/>
                <w:szCs w:val="21"/>
              </w:rPr>
              <w:t xml:space="preserve">. diagnoza i możliwości wsparcia (na przykładzie województwa świętokrzyskiego), </w:t>
            </w:r>
            <w:r w:rsidRPr="009C4B23">
              <w:rPr>
                <w:sz w:val="21"/>
                <w:szCs w:val="21"/>
              </w:rPr>
              <w:t xml:space="preserve">Kraków 2011. </w:t>
            </w:r>
          </w:p>
          <w:p w14:paraId="391BBDDE" w14:textId="34CBD42E" w:rsidR="009C4B23" w:rsidRPr="009C4B23" w:rsidRDefault="009C4B23" w:rsidP="009C4B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40" w:lineRule="auto"/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 xml:space="preserve">Forma P., red. Interdyscyplinarne </w:t>
            </w:r>
            <w:proofErr w:type="spellStart"/>
            <w:r w:rsidRPr="009C4B23">
              <w:rPr>
                <w:sz w:val="21"/>
                <w:szCs w:val="21"/>
              </w:rPr>
              <w:t>inspiratorium</w:t>
            </w:r>
            <w:proofErr w:type="spellEnd"/>
            <w:r w:rsidRPr="009C4B23">
              <w:rPr>
                <w:sz w:val="21"/>
                <w:szCs w:val="21"/>
              </w:rPr>
              <w:t xml:space="preserve">. </w:t>
            </w:r>
            <w:proofErr w:type="spellStart"/>
            <w:r w:rsidRPr="009C4B23">
              <w:rPr>
                <w:sz w:val="21"/>
                <w:szCs w:val="21"/>
              </w:rPr>
              <w:t>Maximo</w:t>
            </w:r>
            <w:proofErr w:type="spellEnd"/>
            <w:r w:rsidRPr="009C4B23">
              <w:rPr>
                <w:sz w:val="21"/>
                <w:szCs w:val="21"/>
              </w:rPr>
              <w:t xml:space="preserve"> cum studio. Wyd. FR i PPW, Kielce 2016.</w:t>
            </w:r>
          </w:p>
          <w:p w14:paraId="4A7719F9" w14:textId="784FB74D" w:rsidR="009C4B23" w:rsidRPr="009C4B23" w:rsidRDefault="009C4B23" w:rsidP="009C4B23">
            <w:pPr>
              <w:rPr>
                <w:sz w:val="21"/>
                <w:szCs w:val="21"/>
              </w:rPr>
            </w:pPr>
            <w:r w:rsidRPr="009C4B23">
              <w:rPr>
                <w:sz w:val="21"/>
                <w:szCs w:val="21"/>
              </w:rPr>
              <w:t>Róg A., Zięba –Kołodziej B., Badora S., Rodziny zastępcze w lokalnym systemie pomocy społecznej, Wyd. PWSZ, Tarnobrzeg 2015</w:t>
            </w:r>
          </w:p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Pr="009C4B23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7BE05223" w14:textId="3A87F0BE" w:rsidR="009C4B23" w:rsidRPr="009C4B23" w:rsidRDefault="009C4B23" w:rsidP="009C4B23">
      <w:pPr>
        <w:ind w:left="72"/>
        <w:rPr>
          <w:sz w:val="21"/>
          <w:szCs w:val="21"/>
        </w:rPr>
      </w:pPr>
      <w:r w:rsidRPr="009C4B23">
        <w:rPr>
          <w:b/>
          <w:color w:val="auto"/>
          <w:sz w:val="21"/>
          <w:szCs w:val="21"/>
        </w:rPr>
        <w:t>Wykłady:</w:t>
      </w:r>
    </w:p>
    <w:p w14:paraId="67BC0911" w14:textId="0C2B6BCA" w:rsidR="009C4B23" w:rsidRPr="009C4B23" w:rsidRDefault="009C4B23" w:rsidP="009C4B23">
      <w:pPr>
        <w:pStyle w:val="Akapitzlist"/>
        <w:numPr>
          <w:ilvl w:val="0"/>
          <w:numId w:val="8"/>
        </w:numPr>
        <w:rPr>
          <w:sz w:val="21"/>
          <w:szCs w:val="21"/>
        </w:rPr>
      </w:pPr>
      <w:r w:rsidRPr="009C4B23">
        <w:rPr>
          <w:sz w:val="21"/>
          <w:szCs w:val="21"/>
        </w:rPr>
        <w:lastRenderedPageBreak/>
        <w:t xml:space="preserve">C1– </w:t>
      </w:r>
      <w:r w:rsidRPr="009C4B23">
        <w:rPr>
          <w:rFonts w:eastAsia="Times New Roman"/>
          <w:sz w:val="21"/>
          <w:szCs w:val="21"/>
        </w:rPr>
        <w:t xml:space="preserve">zapoznanie studentów </w:t>
      </w:r>
      <w:proofErr w:type="gramStart"/>
      <w:r w:rsidRPr="009C4B23">
        <w:rPr>
          <w:rFonts w:eastAsia="Times New Roman"/>
          <w:sz w:val="21"/>
          <w:szCs w:val="21"/>
        </w:rPr>
        <w:t>z  współczesnym</w:t>
      </w:r>
      <w:proofErr w:type="gramEnd"/>
      <w:r w:rsidRPr="009C4B23">
        <w:rPr>
          <w:rFonts w:eastAsia="Times New Roman"/>
          <w:sz w:val="21"/>
          <w:szCs w:val="21"/>
        </w:rPr>
        <w:t xml:space="preserve"> dyskursem nad pedagogiką społeczną i pomoc w zrozumieniu znaczenia nauki o środowiskach wychowawczych</w:t>
      </w:r>
    </w:p>
    <w:p w14:paraId="33B4B0DC" w14:textId="78D2D1C9" w:rsidR="009C4B23" w:rsidRPr="009C4B23" w:rsidRDefault="009C4B23" w:rsidP="009C4B23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1"/>
          <w:szCs w:val="21"/>
        </w:rPr>
      </w:pPr>
      <w:r w:rsidRPr="009C4B23">
        <w:rPr>
          <w:sz w:val="21"/>
          <w:szCs w:val="21"/>
        </w:rPr>
        <w:t>C2</w:t>
      </w:r>
      <w:proofErr w:type="gramStart"/>
      <w:r w:rsidRPr="009C4B23">
        <w:rPr>
          <w:sz w:val="21"/>
          <w:szCs w:val="21"/>
        </w:rPr>
        <w:t xml:space="preserve">–  </w:t>
      </w:r>
      <w:r w:rsidRPr="009C4B23">
        <w:rPr>
          <w:rFonts w:eastAsia="Times New Roman"/>
          <w:sz w:val="21"/>
          <w:szCs w:val="21"/>
        </w:rPr>
        <w:t>Kształtowanie</w:t>
      </w:r>
      <w:proofErr w:type="gramEnd"/>
      <w:r w:rsidRPr="009C4B23">
        <w:rPr>
          <w:rFonts w:eastAsia="Times New Roman"/>
          <w:sz w:val="21"/>
          <w:szCs w:val="21"/>
        </w:rPr>
        <w:t xml:space="preserve"> </w:t>
      </w:r>
      <w:proofErr w:type="gramStart"/>
      <w:r w:rsidRPr="009C4B23">
        <w:rPr>
          <w:rFonts w:eastAsia="Times New Roman"/>
          <w:sz w:val="21"/>
          <w:szCs w:val="21"/>
        </w:rPr>
        <w:t xml:space="preserve">umiejętności </w:t>
      </w:r>
      <w:r w:rsidRPr="009C4B23">
        <w:rPr>
          <w:sz w:val="21"/>
          <w:szCs w:val="21"/>
        </w:rPr>
        <w:t xml:space="preserve"> rozpoznawania</w:t>
      </w:r>
      <w:proofErr w:type="gramEnd"/>
      <w:r w:rsidRPr="009C4B23">
        <w:rPr>
          <w:sz w:val="21"/>
          <w:szCs w:val="21"/>
        </w:rPr>
        <w:t xml:space="preserve"> ról poszczególnych środowisk wychowawczych i zachodzących w nich procesów </w:t>
      </w:r>
    </w:p>
    <w:p w14:paraId="35F1C00A" w14:textId="4AC70F12" w:rsidR="009C4B23" w:rsidRPr="009C4B23" w:rsidRDefault="009C4B23" w:rsidP="009C4B23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1"/>
          <w:szCs w:val="21"/>
        </w:rPr>
      </w:pPr>
      <w:r w:rsidRPr="009C4B23">
        <w:rPr>
          <w:sz w:val="21"/>
          <w:szCs w:val="21"/>
        </w:rPr>
        <w:t xml:space="preserve">C3-– </w:t>
      </w:r>
      <w:r w:rsidRPr="009C4B23">
        <w:rPr>
          <w:rFonts w:eastAsia="Times New Roman"/>
          <w:sz w:val="21"/>
          <w:szCs w:val="21"/>
        </w:rPr>
        <w:t>uwrażliwienie na istotne kwestie społeczne i rozwijanie krytycznej umiejętności ich oceny</w:t>
      </w:r>
    </w:p>
    <w:p w14:paraId="16610A7D" w14:textId="77777777" w:rsidR="009C4B23" w:rsidRPr="009C4B23" w:rsidRDefault="009C4B23" w:rsidP="009C4B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2"/>
        <w:rPr>
          <w:sz w:val="21"/>
          <w:szCs w:val="21"/>
        </w:rPr>
      </w:pPr>
      <w:r w:rsidRPr="009C4B23">
        <w:rPr>
          <w:b/>
          <w:color w:val="auto"/>
          <w:sz w:val="21"/>
          <w:szCs w:val="21"/>
        </w:rPr>
        <w:t>Ćwiczenia:</w:t>
      </w:r>
    </w:p>
    <w:p w14:paraId="4A2DB658" w14:textId="77777777" w:rsidR="009C4B23" w:rsidRPr="009C4B23" w:rsidRDefault="009C4B23" w:rsidP="009C4B23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1"/>
          <w:szCs w:val="21"/>
        </w:rPr>
      </w:pPr>
      <w:r w:rsidRPr="009C4B23">
        <w:rPr>
          <w:sz w:val="21"/>
          <w:szCs w:val="21"/>
        </w:rPr>
        <w:t>C1 – zapoznanie studentów z najważniejszymi zagrożeniami dla funkcjonowania dzieci i młodzieży</w:t>
      </w:r>
    </w:p>
    <w:p w14:paraId="37712FA2" w14:textId="77777777" w:rsidR="009C4B23" w:rsidRPr="009C4B23" w:rsidRDefault="009C4B23" w:rsidP="009C4B23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1"/>
          <w:szCs w:val="21"/>
        </w:rPr>
      </w:pPr>
      <w:r w:rsidRPr="009C4B23">
        <w:rPr>
          <w:sz w:val="21"/>
          <w:szCs w:val="21"/>
        </w:rPr>
        <w:t>C2– przygotowanie do umiejętnego wykorzystania metod pracy z jednostką, grupą i społecznością</w:t>
      </w:r>
    </w:p>
    <w:p w14:paraId="0FCA4084" w14:textId="744FE0D5" w:rsidR="009C4B23" w:rsidRPr="009C4B23" w:rsidRDefault="009C4B23" w:rsidP="009C4B23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1"/>
          <w:szCs w:val="21"/>
        </w:rPr>
      </w:pPr>
      <w:r w:rsidRPr="009C4B23">
        <w:rPr>
          <w:sz w:val="21"/>
          <w:szCs w:val="21"/>
        </w:rPr>
        <w:t>C3– kształtowanie aktywnej postawy wobec ważnych problemów współczesnej młodzieży</w:t>
      </w: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7372F2D6" w14:textId="6931A6C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color w:val="auto"/>
          <w:sz w:val="21"/>
          <w:szCs w:val="21"/>
        </w:rPr>
        <w:t>Zapoznania z kartą przedmiotu i warunkami zaliczenia.</w:t>
      </w:r>
    </w:p>
    <w:p w14:paraId="1BDAF92D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 xml:space="preserve">Pedagogika </w:t>
      </w:r>
      <w:proofErr w:type="gramStart"/>
      <w:r w:rsidRPr="009C4B23">
        <w:rPr>
          <w:sz w:val="21"/>
          <w:szCs w:val="21"/>
        </w:rPr>
        <w:t>społeczna,</w:t>
      </w:r>
      <w:proofErr w:type="gramEnd"/>
      <w:r w:rsidRPr="009C4B23">
        <w:rPr>
          <w:sz w:val="21"/>
          <w:szCs w:val="21"/>
        </w:rPr>
        <w:t xml:space="preserve"> jako subdyscyplina naukowa i jej wymiary. Pedagogika społeczna i praca socjalna – wielość perspektyw i rozwiązań.</w:t>
      </w:r>
    </w:p>
    <w:p w14:paraId="3A95E985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Prekursorzy pedagogiki społecznej w Polsce – spuścizna i jej tradycje</w:t>
      </w:r>
    </w:p>
    <w:p w14:paraId="242C79AC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Rola i zadania pedagogiki społecznej wobec aktualnych problemów społecznych</w:t>
      </w:r>
    </w:p>
    <w:p w14:paraId="5944739B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Profilaktyka, kompensacja i wsparcie społeczne, jako podstawowe wymiary działania pedagoga społecznego.</w:t>
      </w:r>
    </w:p>
    <w:p w14:paraId="3213DD06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proofErr w:type="gramStart"/>
      <w:r w:rsidRPr="009C4B23">
        <w:rPr>
          <w:sz w:val="21"/>
          <w:szCs w:val="21"/>
        </w:rPr>
        <w:t>Środowisko,</w:t>
      </w:r>
      <w:proofErr w:type="gramEnd"/>
      <w:r w:rsidRPr="009C4B23">
        <w:rPr>
          <w:sz w:val="21"/>
          <w:szCs w:val="21"/>
        </w:rPr>
        <w:t xml:space="preserve"> jako podstawowa kategoria pojęciowa pedagogiki społecznej.</w:t>
      </w:r>
    </w:p>
    <w:p w14:paraId="3F12EF3E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 xml:space="preserve">Rodzina i jej wpływ na rozwój jednostki. </w:t>
      </w:r>
    </w:p>
    <w:p w14:paraId="547102FA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 xml:space="preserve">Środowisko </w:t>
      </w:r>
      <w:proofErr w:type="gramStart"/>
      <w:r w:rsidRPr="009C4B23">
        <w:rPr>
          <w:sz w:val="21"/>
          <w:szCs w:val="21"/>
        </w:rPr>
        <w:t>lokalne,</w:t>
      </w:r>
      <w:proofErr w:type="gramEnd"/>
      <w:r w:rsidRPr="009C4B23">
        <w:rPr>
          <w:sz w:val="21"/>
          <w:szCs w:val="21"/>
        </w:rPr>
        <w:t xml:space="preserve"> jako podstawowe ramy życia ludzkiego.</w:t>
      </w:r>
    </w:p>
    <w:p w14:paraId="0E8C086A" w14:textId="77777777" w:rsidR="009C4B23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Grupa rówieśnicza w życiu jednostki.</w:t>
      </w:r>
    </w:p>
    <w:p w14:paraId="380DA881" w14:textId="305CB1FD" w:rsidR="005A3806" w:rsidRPr="009C4B23" w:rsidRDefault="009C4B23" w:rsidP="009C4B23">
      <w:pPr>
        <w:numPr>
          <w:ilvl w:val="0"/>
          <w:numId w:val="6"/>
        </w:numPr>
        <w:suppressAutoHyphens/>
        <w:spacing w:after="0" w:line="240" w:lineRule="auto"/>
        <w:rPr>
          <w:sz w:val="21"/>
          <w:szCs w:val="21"/>
        </w:rPr>
      </w:pPr>
      <w:proofErr w:type="gramStart"/>
      <w:r w:rsidRPr="009C4B23">
        <w:rPr>
          <w:sz w:val="21"/>
          <w:szCs w:val="21"/>
        </w:rPr>
        <w:t>Szkoła,</w:t>
      </w:r>
      <w:proofErr w:type="gramEnd"/>
      <w:r w:rsidRPr="009C4B23">
        <w:rPr>
          <w:sz w:val="21"/>
          <w:szCs w:val="21"/>
        </w:rPr>
        <w:t xml:space="preserve"> jako środowisko społeczno- wychowawcze.</w:t>
      </w:r>
      <w:r w:rsidR="00872C38" w:rsidRPr="009C4B23">
        <w:rPr>
          <w:sz w:val="21"/>
          <w:szCs w:val="21"/>
        </w:rPr>
        <w:t xml:space="preserve"> </w:t>
      </w:r>
    </w:p>
    <w:p w14:paraId="7F061F19" w14:textId="77777777" w:rsidR="005A3806" w:rsidRPr="009C4B23" w:rsidRDefault="00872C38">
      <w:pPr>
        <w:spacing w:after="0" w:line="268" w:lineRule="auto"/>
        <w:ind w:left="562" w:hanging="10"/>
        <w:rPr>
          <w:b/>
          <w:sz w:val="21"/>
          <w:szCs w:val="21"/>
        </w:rPr>
      </w:pPr>
      <w:r w:rsidRPr="009C4B23">
        <w:rPr>
          <w:b/>
          <w:sz w:val="21"/>
          <w:szCs w:val="21"/>
        </w:rPr>
        <w:t xml:space="preserve">Ćwiczenia </w:t>
      </w:r>
    </w:p>
    <w:p w14:paraId="79D0A8FE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color w:val="auto"/>
          <w:sz w:val="21"/>
          <w:szCs w:val="21"/>
        </w:rPr>
        <w:t>Zapoznania z kartą przedmiotu i warunkami zaliczenia.</w:t>
      </w:r>
    </w:p>
    <w:p w14:paraId="54EFFE53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Współczesne zagrożenia w rozwoju dzieci i młodzieży.</w:t>
      </w:r>
    </w:p>
    <w:p w14:paraId="15FC9F48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Metody pracy w pedagogice społecznej:</w:t>
      </w:r>
    </w:p>
    <w:p w14:paraId="17773A91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Metoda indywidualnych przypadków</w:t>
      </w:r>
    </w:p>
    <w:p w14:paraId="540E82FF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color w:val="auto"/>
          <w:sz w:val="21"/>
          <w:szCs w:val="21"/>
        </w:rPr>
        <w:t>M</w:t>
      </w:r>
      <w:r w:rsidRPr="009C4B23">
        <w:rPr>
          <w:sz w:val="21"/>
          <w:szCs w:val="21"/>
        </w:rPr>
        <w:t>etoda grupowa</w:t>
      </w:r>
    </w:p>
    <w:p w14:paraId="4BC464ED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color w:val="auto"/>
          <w:sz w:val="21"/>
          <w:szCs w:val="21"/>
        </w:rPr>
        <w:t>M</w:t>
      </w:r>
      <w:r w:rsidRPr="009C4B23">
        <w:rPr>
          <w:sz w:val="21"/>
          <w:szCs w:val="21"/>
        </w:rPr>
        <w:t>etoda organizowania środowiska</w:t>
      </w:r>
    </w:p>
    <w:p w14:paraId="4860AE57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color w:val="auto"/>
          <w:sz w:val="21"/>
          <w:szCs w:val="21"/>
        </w:rPr>
        <w:t>A</w:t>
      </w:r>
      <w:r w:rsidRPr="009C4B23">
        <w:rPr>
          <w:sz w:val="21"/>
          <w:szCs w:val="21"/>
        </w:rPr>
        <w:t>nimacja społeczno- kulturalna.</w:t>
      </w:r>
    </w:p>
    <w:p w14:paraId="400D1C11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Wybrane dziedziny aktywności człowieka: kultura, czas wolny, rekreacja, aktywność społeczna i obywatelska, organizacje pozarządowe, wolontariat.</w:t>
      </w:r>
    </w:p>
    <w:p w14:paraId="51FA978F" w14:textId="77777777" w:rsidR="009C4B23" w:rsidRPr="009C4B23" w:rsidRDefault="009C4B23" w:rsidP="009C4B23">
      <w:pPr>
        <w:numPr>
          <w:ilvl w:val="0"/>
          <w:numId w:val="10"/>
        </w:numPr>
        <w:suppressAutoHyphens/>
        <w:spacing w:after="0" w:line="240" w:lineRule="auto"/>
        <w:rPr>
          <w:sz w:val="21"/>
          <w:szCs w:val="21"/>
        </w:rPr>
      </w:pPr>
      <w:r w:rsidRPr="009C4B23">
        <w:rPr>
          <w:sz w:val="21"/>
          <w:szCs w:val="21"/>
        </w:rPr>
        <w:t>Wybrane kwestie społeczne (m. in. bezrobocie, ubóstwo, bezdomność), a działalność pedagoga społecznego.</w:t>
      </w:r>
    </w:p>
    <w:p w14:paraId="0541356D" w14:textId="77777777" w:rsidR="009C4B23" w:rsidRDefault="009C4B23">
      <w:pPr>
        <w:spacing w:after="0" w:line="268" w:lineRule="auto"/>
        <w:ind w:left="562" w:hanging="10"/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9C4B23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9C4B2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9C4B23" w14:paraId="5687B91A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3ADBA3BA" w:rsidR="009C4B23" w:rsidRPr="009C4B23" w:rsidRDefault="009C4B23" w:rsidP="009C4B23">
            <w:pPr>
              <w:ind w:right="2"/>
              <w:jc w:val="center"/>
            </w:pPr>
            <w:r w:rsidRPr="009C4B23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7C19E0FD" w:rsidR="009C4B23" w:rsidRPr="009C4B23" w:rsidRDefault="009C4B23" w:rsidP="009C4B23">
            <w:r w:rsidRPr="009C4B23">
              <w:rPr>
                <w:sz w:val="20"/>
                <w:szCs w:val="20"/>
              </w:rPr>
              <w:t>zna teorie z zakresu pedagogiki społecznej, dotyczące funkcjonowania środowisk wychowawczych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372DBE93" w:rsidR="009C4B23" w:rsidRPr="009C4B23" w:rsidRDefault="009C4B23" w:rsidP="009C4B23">
            <w:pPr>
              <w:ind w:left="49"/>
              <w:jc w:val="center"/>
            </w:pPr>
            <w:r w:rsidRPr="009C4B23">
              <w:rPr>
                <w:sz w:val="20"/>
                <w:szCs w:val="20"/>
              </w:rPr>
              <w:t>PS1P_W01</w:t>
            </w:r>
          </w:p>
        </w:tc>
      </w:tr>
      <w:tr w:rsidR="009C4B23" w14:paraId="646D80EA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70F4DEEC" w:rsidR="009C4B23" w:rsidRPr="009C4B23" w:rsidRDefault="009C4B23" w:rsidP="009C4B23">
            <w:pPr>
              <w:ind w:right="5"/>
              <w:jc w:val="center"/>
            </w:pPr>
            <w:r w:rsidRPr="009C4B23">
              <w:rPr>
                <w:color w:val="auto"/>
                <w:sz w:val="20"/>
                <w:szCs w:val="20"/>
              </w:rP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6B5E" w14:textId="4190F8C4" w:rsidR="009C4B23" w:rsidRPr="009C4B23" w:rsidRDefault="009C4B23" w:rsidP="009C4B23">
            <w:r w:rsidRPr="009C4B23">
              <w:rPr>
                <w:sz w:val="20"/>
                <w:szCs w:val="20"/>
              </w:rPr>
              <w:t xml:space="preserve">zna charakter, miejsce i znaczenie więzi społecznych oraz rozumie ich znaczenie dla funkcjonowania jednostki w środowiskach wychowawczych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469AF21E" w:rsidR="009C4B23" w:rsidRPr="009C4B23" w:rsidRDefault="009C4B23" w:rsidP="009C4B23">
            <w:pPr>
              <w:ind w:left="49"/>
              <w:jc w:val="center"/>
            </w:pPr>
            <w:r w:rsidRPr="009C4B23">
              <w:rPr>
                <w:sz w:val="20"/>
                <w:szCs w:val="20"/>
              </w:rPr>
              <w:t>PS1P_W09</w:t>
            </w:r>
          </w:p>
        </w:tc>
      </w:tr>
      <w:tr w:rsidR="009C4B23" w14:paraId="18D7B979" w14:textId="77777777" w:rsidTr="009C4B23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9C4B23" w:rsidRPr="009C4B23" w:rsidRDefault="009C4B23" w:rsidP="009C4B23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9C4B23" w:rsidRPr="009C4B23" w:rsidRDefault="009C4B23" w:rsidP="009C4B23">
            <w:pPr>
              <w:ind w:left="521"/>
              <w:jc w:val="center"/>
            </w:pPr>
            <w:r w:rsidRPr="009C4B23">
              <w:rPr>
                <w:b/>
                <w:sz w:val="24"/>
              </w:rPr>
              <w:t xml:space="preserve">w zakresie </w:t>
            </w:r>
            <w:r w:rsidRPr="009C4B23">
              <w:rPr>
                <w:b/>
                <w:sz w:val="24"/>
                <w:shd w:val="clear" w:color="auto" w:fill="ECF1F8"/>
              </w:rPr>
              <w:t>umiejętności</w:t>
            </w:r>
            <w:r w:rsidRPr="009C4B23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9C4B23" w:rsidRPr="009C4B23" w:rsidRDefault="009C4B23" w:rsidP="009C4B23"/>
        </w:tc>
      </w:tr>
      <w:tr w:rsidR="009C4B23" w14:paraId="56424836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487F50FC" w:rsidR="009C4B23" w:rsidRPr="009C4B23" w:rsidRDefault="009C4B23" w:rsidP="009C4B23">
            <w:pPr>
              <w:ind w:left="8"/>
              <w:jc w:val="center"/>
            </w:pPr>
            <w:r w:rsidRPr="009C4B23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1BD5097D" w:rsidR="009C4B23" w:rsidRPr="009C4B23" w:rsidRDefault="009C4B23" w:rsidP="009C4B23">
            <w:r w:rsidRPr="009C4B23">
              <w:rPr>
                <w:sz w:val="20"/>
                <w:szCs w:val="20"/>
              </w:rPr>
              <w:t>potrafi właściwie interpretować obserwowane zjawiska społeczne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7D350AD3" w:rsidR="009C4B23" w:rsidRPr="009C4B23" w:rsidRDefault="009C4B23" w:rsidP="009C4B23">
            <w:pPr>
              <w:ind w:left="29"/>
              <w:jc w:val="center"/>
            </w:pPr>
            <w:r w:rsidRPr="009C4B23">
              <w:rPr>
                <w:sz w:val="20"/>
                <w:szCs w:val="20"/>
              </w:rPr>
              <w:t>PS1P_U01</w:t>
            </w:r>
          </w:p>
        </w:tc>
      </w:tr>
      <w:tr w:rsidR="009C4B23" w14:paraId="74645D48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76ED4892" w:rsidR="009C4B23" w:rsidRPr="009C4B23" w:rsidRDefault="009C4B23" w:rsidP="009C4B23">
            <w:pPr>
              <w:ind w:left="5"/>
              <w:jc w:val="center"/>
            </w:pPr>
            <w:r w:rsidRPr="009C4B23">
              <w:rPr>
                <w:color w:val="auto"/>
                <w:sz w:val="20"/>
                <w:szCs w:val="20"/>
              </w:rPr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67BD8260" w:rsidR="009C4B23" w:rsidRPr="009C4B23" w:rsidRDefault="009C4B23" w:rsidP="009C4B23">
            <w:r w:rsidRPr="009C4B23">
              <w:rPr>
                <w:sz w:val="20"/>
                <w:szCs w:val="20"/>
              </w:rPr>
              <w:t>potrafi wykorzystywać podstawową wiedzę teoretyczną z zakresu pedagogiki społecznej oraz powiązanych z nią dyscyplin w celu opisywania, analizowania i interpretowania problemów społecznych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5D940FCB" w:rsidR="009C4B23" w:rsidRPr="009C4B23" w:rsidRDefault="009C4B23" w:rsidP="009C4B23">
            <w:pPr>
              <w:ind w:left="29"/>
              <w:jc w:val="center"/>
            </w:pPr>
            <w:r w:rsidRPr="009C4B23">
              <w:rPr>
                <w:sz w:val="20"/>
                <w:szCs w:val="20"/>
              </w:rPr>
              <w:t>PS1P_U02</w:t>
            </w:r>
          </w:p>
        </w:tc>
      </w:tr>
      <w:tr w:rsidR="009C4B23" w14:paraId="1D0229AE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868253" w14:textId="142EBE22" w:rsidR="009C4B23" w:rsidRPr="009C4B23" w:rsidRDefault="009C4B23" w:rsidP="009C4B23">
            <w:pPr>
              <w:ind w:left="5"/>
              <w:jc w:val="center"/>
            </w:pPr>
            <w:r w:rsidRPr="009C4B23">
              <w:rPr>
                <w:sz w:val="20"/>
                <w:szCs w:val="20"/>
              </w:rPr>
              <w:lastRenderedPageBreak/>
              <w:t>U03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80FF" w14:textId="6040DA98" w:rsidR="009C4B23" w:rsidRPr="009C4B23" w:rsidRDefault="009C4B23" w:rsidP="009C4B23">
            <w:pPr>
              <w:rPr>
                <w:sz w:val="21"/>
              </w:rPr>
            </w:pPr>
            <w:r w:rsidRPr="009C4B23">
              <w:rPr>
                <w:sz w:val="20"/>
                <w:szCs w:val="20"/>
              </w:rPr>
              <w:t>potrafi w sposób precyzyjny i spójny wypowiadać się w języku polskim w mowie i na piśmie, oraz przygotowywać wystąpienia na tematy dotyczące wybranych zagadnień z obszaru pedagogiki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7E1E" w14:textId="330ED48F" w:rsidR="009C4B23" w:rsidRPr="009C4B23" w:rsidRDefault="009C4B23" w:rsidP="009C4B23">
            <w:pPr>
              <w:ind w:left="29"/>
              <w:jc w:val="center"/>
              <w:rPr>
                <w:sz w:val="21"/>
              </w:rPr>
            </w:pPr>
            <w:r w:rsidRPr="009C4B23">
              <w:rPr>
                <w:sz w:val="20"/>
                <w:szCs w:val="20"/>
              </w:rPr>
              <w:t>PS1P_U08</w:t>
            </w:r>
          </w:p>
        </w:tc>
      </w:tr>
      <w:tr w:rsidR="009C4B23" w14:paraId="5BAA7C0D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F4B25BE" w14:textId="5AFD3589" w:rsidR="009C4B23" w:rsidRPr="009C4B23" w:rsidRDefault="009C4B23" w:rsidP="009C4B23">
            <w:pPr>
              <w:ind w:left="5"/>
              <w:jc w:val="center"/>
            </w:pPr>
            <w:r w:rsidRPr="009C4B23">
              <w:rPr>
                <w:color w:val="auto"/>
                <w:sz w:val="20"/>
                <w:szCs w:val="20"/>
              </w:rPr>
              <w:t>U04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C835" w14:textId="3EFB9C77" w:rsidR="009C4B23" w:rsidRPr="009C4B23" w:rsidRDefault="009C4B23" w:rsidP="009C4B23">
            <w:pPr>
              <w:rPr>
                <w:sz w:val="21"/>
              </w:rPr>
            </w:pPr>
            <w:r w:rsidRPr="009C4B23">
              <w:rPr>
                <w:sz w:val="20"/>
                <w:szCs w:val="20"/>
              </w:rPr>
              <w:t>potrafi pracować w zespole nad wspólnym przygotowaniem projektu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7F76" w14:textId="55AE56F3" w:rsidR="009C4B23" w:rsidRPr="009C4B23" w:rsidRDefault="009C4B23" w:rsidP="009C4B23">
            <w:pPr>
              <w:ind w:left="29"/>
              <w:jc w:val="center"/>
              <w:rPr>
                <w:sz w:val="21"/>
              </w:rPr>
            </w:pPr>
            <w:r w:rsidRPr="009C4B23">
              <w:rPr>
                <w:sz w:val="20"/>
                <w:szCs w:val="20"/>
              </w:rPr>
              <w:t>PS1P_U12</w:t>
            </w:r>
          </w:p>
        </w:tc>
      </w:tr>
      <w:tr w:rsidR="009C4B23" w14:paraId="06044C88" w14:textId="77777777" w:rsidTr="009C4B2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9C4B23" w:rsidRPr="009C4B23" w:rsidRDefault="009C4B23" w:rsidP="009C4B23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9C4B23" w:rsidRPr="009C4B23" w:rsidRDefault="009C4B23" w:rsidP="009C4B23">
            <w:pPr>
              <w:ind w:left="1837"/>
            </w:pPr>
            <w:r w:rsidRPr="009C4B23">
              <w:rPr>
                <w:b/>
                <w:sz w:val="24"/>
              </w:rPr>
              <w:t xml:space="preserve">w zakresie </w:t>
            </w:r>
            <w:r w:rsidRPr="009C4B23">
              <w:rPr>
                <w:b/>
                <w:sz w:val="24"/>
                <w:shd w:val="clear" w:color="auto" w:fill="ECF1F8"/>
              </w:rPr>
              <w:t>kompetencji społecznych</w:t>
            </w:r>
            <w:r w:rsidRPr="009C4B23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9C4B23" w:rsidRPr="009C4B23" w:rsidRDefault="009C4B23" w:rsidP="009C4B23"/>
        </w:tc>
      </w:tr>
      <w:tr w:rsidR="009C4B23" w14:paraId="2EA5C11F" w14:textId="77777777" w:rsidTr="009C4B2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581660ED" w:rsidR="009C4B23" w:rsidRPr="009C4B23" w:rsidRDefault="009C4B23" w:rsidP="009C4B23">
            <w:pPr>
              <w:ind w:right="4"/>
              <w:jc w:val="center"/>
            </w:pPr>
            <w:r w:rsidRPr="009C4B23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775299BF" w:rsidR="009C4B23" w:rsidRPr="009C4B23" w:rsidRDefault="009C4B23" w:rsidP="009C4B23">
            <w:proofErr w:type="gramStart"/>
            <w:r w:rsidRPr="009C4B23">
              <w:rPr>
                <w:sz w:val="20"/>
                <w:szCs w:val="20"/>
              </w:rPr>
              <w:t>wykazuje  gotowość</w:t>
            </w:r>
            <w:proofErr w:type="gramEnd"/>
            <w:r w:rsidRPr="009C4B23">
              <w:rPr>
                <w:sz w:val="20"/>
                <w:szCs w:val="20"/>
              </w:rPr>
              <w:t xml:space="preserve"> rozumienia i tworzy odniesienia i wnioski dla praktyki pedagogicznej z zakresu nauk społecznych, ma propozycje dotyczące dbałości o prawidłowe więzi w środowiskach społecznych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760AB4DD" w:rsidR="009C4B23" w:rsidRPr="009C4B23" w:rsidRDefault="009C4B23" w:rsidP="009C4B23">
            <w:pPr>
              <w:ind w:left="49"/>
              <w:jc w:val="center"/>
            </w:pPr>
            <w:r w:rsidRPr="009C4B23">
              <w:rPr>
                <w:sz w:val="20"/>
                <w:szCs w:val="20"/>
              </w:rPr>
              <w:t>PS1P_K02</w:t>
            </w:r>
          </w:p>
        </w:tc>
      </w:tr>
    </w:tbl>
    <w:p w14:paraId="10EA5A66" w14:textId="77777777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6175" w:type="dxa"/>
        <w:tblInd w:w="214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</w:tblGrid>
      <w:tr w:rsidR="006F043D" w14:paraId="3571F9FC" w14:textId="77777777" w:rsidTr="006F043D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6F043D" w:rsidRDefault="006F043D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6F043D" w:rsidRDefault="006F043D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6E53" w14:textId="77777777" w:rsid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  <w:p w14:paraId="182C1A62" w14:textId="1D55FC36" w:rsidR="006F043D" w:rsidRDefault="006F043D" w:rsidP="006F043D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>Egzamin pisemny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6F043D" w:rsidRDefault="006F043D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6F043D" w:rsidRDefault="006F043D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6F043D" w:rsidRDefault="006F043D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</w:tr>
      <w:tr w:rsidR="006F043D" w:rsidRPr="006F043D" w14:paraId="0BD4DDAC" w14:textId="77777777" w:rsidTr="006F043D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47FE6BD" w14:textId="019F4D98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0F32345B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E044882" w14:textId="57706E99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W02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1588A05A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202173A" w14:textId="0F4FCE22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687D4B64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06BCE44" w14:textId="03A3B889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U02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40B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C4E6F0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30F93739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B486F94" w14:textId="3AEB0C81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U03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D69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B3DAC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B1DE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98F4D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48BC313D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83220AE" w14:textId="664B7532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U04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828F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98F81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FC64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E94877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  <w:tr w:rsidR="006F043D" w:rsidRPr="006F043D" w14:paraId="010CBAC3" w14:textId="77777777" w:rsidTr="006F043D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704F6E53" w14:textId="77DBF22D" w:rsidR="006F043D" w:rsidRPr="006F043D" w:rsidRDefault="006F043D" w:rsidP="006F043D">
            <w:pPr>
              <w:spacing w:line="275" w:lineRule="auto"/>
              <w:jc w:val="center"/>
              <w:rPr>
                <w:b/>
                <w:sz w:val="21"/>
              </w:rPr>
            </w:pPr>
            <w:r w:rsidRPr="006F043D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4FBA" w14:textId="77777777" w:rsidR="006F043D" w:rsidRPr="006F043D" w:rsidRDefault="006F043D" w:rsidP="006F043D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2769DD" w14:textId="77777777" w:rsidR="006F043D" w:rsidRPr="006F043D" w:rsidRDefault="006F043D" w:rsidP="006F043D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0E36" w14:textId="77777777" w:rsidR="006F043D" w:rsidRPr="006F043D" w:rsidRDefault="006F043D" w:rsidP="006F043D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CF2009" w14:textId="77777777" w:rsidR="006F043D" w:rsidRPr="006F043D" w:rsidRDefault="006F043D" w:rsidP="006F043D">
            <w:pPr>
              <w:ind w:right="-23"/>
              <w:jc w:val="center"/>
              <w:rPr>
                <w:b/>
                <w:sz w:val="21"/>
              </w:rPr>
            </w:pPr>
          </w:p>
        </w:tc>
      </w:tr>
    </w:tbl>
    <w:p w14:paraId="708FFDB4" w14:textId="77777777" w:rsidR="005A3806" w:rsidRPr="006F043D" w:rsidRDefault="00872C38">
      <w:pPr>
        <w:spacing w:after="22"/>
        <w:ind w:left="1286" w:hanging="10"/>
        <w:jc w:val="center"/>
        <w:rPr>
          <w:b/>
          <w:sz w:val="24"/>
        </w:rPr>
      </w:pPr>
      <w:r w:rsidRPr="006F043D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098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6F043D" w:rsidRPr="006F043D" w14:paraId="00762832" w14:textId="77777777" w:rsidTr="006F043D">
        <w:tc>
          <w:tcPr>
            <w:tcW w:w="1166" w:type="dxa"/>
          </w:tcPr>
          <w:p w14:paraId="781A9144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22893C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6F043D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6F043D" w:rsidRPr="006F043D" w:rsidRDefault="006F043D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6F043D" w:rsidRPr="006F043D" w:rsidRDefault="006F043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6F043D" w:rsidRPr="006F043D" w14:paraId="44B40098" w14:textId="77777777" w:rsidTr="004A1AE7">
        <w:tc>
          <w:tcPr>
            <w:tcW w:w="1166" w:type="dxa"/>
            <w:vAlign w:val="center"/>
          </w:tcPr>
          <w:p w14:paraId="4FF0B8F7" w14:textId="5904870C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425" w:type="dxa"/>
            <w:vAlign w:val="center"/>
          </w:tcPr>
          <w:p w14:paraId="60F4BB6A" w14:textId="4F222458" w:rsidR="006F043D" w:rsidRPr="006F043D" w:rsidRDefault="006F043D" w:rsidP="006F043D">
            <w:pPr>
              <w:spacing w:after="22"/>
              <w:jc w:val="center"/>
              <w:rPr>
                <w:sz w:val="20"/>
                <w:szCs w:val="20"/>
              </w:rPr>
            </w:pPr>
            <w:r w:rsidRPr="006F043D"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7C6B51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07D6B2" w14:textId="52F02C4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136CC0" w14:textId="420A5ADB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61B9739F" w14:textId="77777777" w:rsidTr="007A5681">
        <w:tc>
          <w:tcPr>
            <w:tcW w:w="1166" w:type="dxa"/>
            <w:vAlign w:val="center"/>
          </w:tcPr>
          <w:p w14:paraId="4887B0DE" w14:textId="1DBDBE3D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W02</w:t>
            </w:r>
          </w:p>
        </w:tc>
        <w:tc>
          <w:tcPr>
            <w:tcW w:w="425" w:type="dxa"/>
            <w:vAlign w:val="center"/>
          </w:tcPr>
          <w:p w14:paraId="189912D6" w14:textId="6BD93363" w:rsidR="006F043D" w:rsidRPr="006F043D" w:rsidRDefault="006F043D" w:rsidP="006F043D">
            <w:pPr>
              <w:spacing w:after="22"/>
              <w:jc w:val="center"/>
              <w:rPr>
                <w:sz w:val="20"/>
                <w:szCs w:val="20"/>
              </w:rPr>
            </w:pPr>
            <w:r w:rsidRPr="006F043D"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3745B9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AE3927" w14:textId="62DF8E29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4A8817" w14:textId="65F1BD90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F53B99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B1BA42" w14:textId="224C65B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651CC940" w14:textId="77777777" w:rsidTr="007A5681">
        <w:tc>
          <w:tcPr>
            <w:tcW w:w="1166" w:type="dxa"/>
            <w:vAlign w:val="center"/>
          </w:tcPr>
          <w:p w14:paraId="229579EC" w14:textId="1337ECB3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425" w:type="dxa"/>
            <w:vAlign w:val="center"/>
          </w:tcPr>
          <w:p w14:paraId="5B73206F" w14:textId="06953AA1" w:rsidR="006F043D" w:rsidRPr="006F043D" w:rsidRDefault="006F043D" w:rsidP="006F043D">
            <w:pPr>
              <w:spacing w:after="22"/>
              <w:jc w:val="center"/>
              <w:rPr>
                <w:sz w:val="20"/>
                <w:szCs w:val="20"/>
              </w:rPr>
            </w:pPr>
            <w:r w:rsidRPr="006F043D"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AB02A06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628DF0" w14:textId="355DAA1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9EBED40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29C15A" w14:textId="06022252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4EB97DF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9C057D" w14:textId="67E6F55F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0765CD50" w14:textId="77777777" w:rsidTr="007A5681">
        <w:tc>
          <w:tcPr>
            <w:tcW w:w="1166" w:type="dxa"/>
            <w:vAlign w:val="center"/>
          </w:tcPr>
          <w:p w14:paraId="1C617B69" w14:textId="63804DE4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U02</w:t>
            </w:r>
          </w:p>
        </w:tc>
        <w:tc>
          <w:tcPr>
            <w:tcW w:w="425" w:type="dxa"/>
            <w:vAlign w:val="center"/>
          </w:tcPr>
          <w:p w14:paraId="62C838D8" w14:textId="25F6E810" w:rsidR="006F043D" w:rsidRPr="006F043D" w:rsidRDefault="006F043D" w:rsidP="006F043D">
            <w:pPr>
              <w:spacing w:after="22"/>
              <w:jc w:val="center"/>
              <w:rPr>
                <w:sz w:val="20"/>
                <w:szCs w:val="20"/>
              </w:rPr>
            </w:pPr>
            <w:r w:rsidRPr="006F043D"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6399E2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4DBAA7" w14:textId="6552FD1C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1FE8B7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BC2C9D" w14:textId="1AEB5193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D083B8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DEA1BF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705E07EE" w14:textId="77777777" w:rsidTr="007A5681">
        <w:tc>
          <w:tcPr>
            <w:tcW w:w="1166" w:type="dxa"/>
            <w:vAlign w:val="center"/>
          </w:tcPr>
          <w:p w14:paraId="6782306E" w14:textId="4C390CE1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U03</w:t>
            </w:r>
          </w:p>
        </w:tc>
        <w:tc>
          <w:tcPr>
            <w:tcW w:w="425" w:type="dxa"/>
            <w:vAlign w:val="center"/>
          </w:tcPr>
          <w:p w14:paraId="0888D8E9" w14:textId="0C3182C9" w:rsidR="006F043D" w:rsidRPr="006F043D" w:rsidRDefault="006F043D" w:rsidP="006F043D">
            <w:pPr>
              <w:spacing w:after="22"/>
              <w:jc w:val="center"/>
              <w:rPr>
                <w:sz w:val="20"/>
                <w:szCs w:val="20"/>
              </w:rPr>
            </w:pPr>
            <w:r w:rsidRPr="006F043D"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4F61A2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E9CD3C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324C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9C39D1" w14:textId="50A52734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562E02B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5F0B3554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7DE3DCE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43A3DDFD" w14:textId="77777777" w:rsidTr="007A5681">
        <w:tc>
          <w:tcPr>
            <w:tcW w:w="1166" w:type="dxa"/>
            <w:vAlign w:val="center"/>
          </w:tcPr>
          <w:p w14:paraId="62631DAF" w14:textId="43AFE08A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U04</w:t>
            </w:r>
          </w:p>
        </w:tc>
        <w:tc>
          <w:tcPr>
            <w:tcW w:w="425" w:type="dxa"/>
            <w:vAlign w:val="center"/>
          </w:tcPr>
          <w:p w14:paraId="0F76B5E4" w14:textId="07B0ED91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82CB43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F6B0B1" w14:textId="15E184D0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57754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C721B3" w14:textId="6ADDD592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A649A22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25F525" w14:textId="69F2778E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3A326F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4D89D55B" w14:textId="77777777" w:rsidTr="004A1AE7">
        <w:tc>
          <w:tcPr>
            <w:tcW w:w="1166" w:type="dxa"/>
            <w:vAlign w:val="center"/>
          </w:tcPr>
          <w:p w14:paraId="00880E1A" w14:textId="4D45EEF1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425" w:type="dxa"/>
            <w:vAlign w:val="center"/>
          </w:tcPr>
          <w:p w14:paraId="7E91B117" w14:textId="66C818E4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3C1A8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D94A80B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FF9420" w14:textId="3BC50353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9E25935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B8507F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8F740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F6346E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4BAC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09E457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2DC235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043D" w:rsidRPr="006F043D" w14:paraId="20724267" w14:textId="77777777" w:rsidTr="004A1AE7">
        <w:tc>
          <w:tcPr>
            <w:tcW w:w="1166" w:type="dxa"/>
            <w:vAlign w:val="center"/>
          </w:tcPr>
          <w:p w14:paraId="67A01CD9" w14:textId="0EEC611B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425" w:type="dxa"/>
            <w:vAlign w:val="center"/>
          </w:tcPr>
          <w:p w14:paraId="047FA187" w14:textId="256FC224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F6472B7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B919293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B0DECD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6050AA" w14:textId="101D4D10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F043D">
              <w:rPr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0035CB4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C084226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3DEA70F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BBE302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600A789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227E426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68542E" w14:textId="77777777" w:rsidR="006F043D" w:rsidRPr="006F043D" w:rsidRDefault="006F043D" w:rsidP="006F043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872C38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6F043D" w14:paraId="5ED26969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2DAE027" w:rsidR="006F043D" w:rsidRPr="006F043D" w:rsidRDefault="006F043D" w:rsidP="006F043D">
            <w:r w:rsidRPr="006F043D">
              <w:rPr>
                <w:color w:val="auto"/>
                <w:sz w:val="20"/>
                <w:szCs w:val="20"/>
              </w:rPr>
              <w:t>od 50% z egzaminu</w:t>
            </w:r>
          </w:p>
        </w:tc>
      </w:tr>
      <w:tr w:rsidR="006F043D" w14:paraId="5D4E85BB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6F043D" w:rsidRDefault="006F043D" w:rsidP="006F043D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11F8694A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61% </w:t>
            </w:r>
            <w:r w:rsidRPr="006F043D">
              <w:rPr>
                <w:color w:val="auto"/>
                <w:sz w:val="20"/>
                <w:szCs w:val="20"/>
              </w:rPr>
              <w:t>z egzaminu</w:t>
            </w:r>
          </w:p>
        </w:tc>
      </w:tr>
      <w:tr w:rsidR="006F043D" w14:paraId="34E82238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568C1F97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71% </w:t>
            </w:r>
            <w:r w:rsidRPr="006F043D">
              <w:rPr>
                <w:color w:val="auto"/>
                <w:sz w:val="20"/>
                <w:szCs w:val="20"/>
              </w:rPr>
              <w:t>z egzaminu</w:t>
            </w:r>
          </w:p>
        </w:tc>
      </w:tr>
      <w:tr w:rsidR="006F043D" w14:paraId="73CA1363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6F043D" w:rsidRDefault="006F043D" w:rsidP="006F043D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4680B6A3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81% </w:t>
            </w:r>
            <w:r w:rsidRPr="006F043D">
              <w:rPr>
                <w:color w:val="auto"/>
                <w:sz w:val="20"/>
                <w:szCs w:val="20"/>
              </w:rPr>
              <w:t>z egzaminu</w:t>
            </w:r>
          </w:p>
        </w:tc>
      </w:tr>
      <w:tr w:rsidR="006F043D" w14:paraId="605AF207" w14:textId="77777777" w:rsidTr="006F043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lastRenderedPageBreak/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2A432AC3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91% </w:t>
            </w:r>
            <w:r w:rsidRPr="006F043D">
              <w:rPr>
                <w:color w:val="auto"/>
                <w:sz w:val="20"/>
                <w:szCs w:val="20"/>
              </w:rPr>
              <w:t>z egzaminu</w:t>
            </w:r>
          </w:p>
        </w:tc>
      </w:tr>
    </w:tbl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6F043D" w14:paraId="6709E17F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708EF890" w:rsidR="006F043D" w:rsidRPr="006F043D" w:rsidRDefault="006F043D" w:rsidP="006F043D">
            <w:r w:rsidRPr="006F043D">
              <w:rPr>
                <w:color w:val="auto"/>
                <w:sz w:val="20"/>
                <w:szCs w:val="20"/>
              </w:rPr>
              <w:t>od 50% z kolokwium i projektu</w:t>
            </w:r>
          </w:p>
        </w:tc>
      </w:tr>
      <w:tr w:rsidR="006F043D" w14:paraId="0DB00732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6F043D" w:rsidRDefault="006F043D" w:rsidP="006F043D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37E28ED8" w:rsidR="006F043D" w:rsidRPr="006F043D" w:rsidRDefault="006F043D" w:rsidP="006F043D">
            <w:r w:rsidRPr="006F043D">
              <w:rPr>
                <w:sz w:val="20"/>
                <w:szCs w:val="20"/>
              </w:rPr>
              <w:t>od 61</w:t>
            </w:r>
            <w:proofErr w:type="gramStart"/>
            <w:r w:rsidRPr="006F043D">
              <w:rPr>
                <w:sz w:val="20"/>
                <w:szCs w:val="20"/>
              </w:rPr>
              <w:t xml:space="preserve">%  </w:t>
            </w:r>
            <w:r w:rsidRPr="006F043D">
              <w:rPr>
                <w:color w:val="auto"/>
                <w:sz w:val="20"/>
                <w:szCs w:val="20"/>
              </w:rPr>
              <w:t>z</w:t>
            </w:r>
            <w:proofErr w:type="gramEnd"/>
            <w:r w:rsidRPr="006F043D">
              <w:rPr>
                <w:color w:val="auto"/>
                <w:sz w:val="20"/>
                <w:szCs w:val="20"/>
              </w:rPr>
              <w:t xml:space="preserve"> kolokwium i projektu</w:t>
            </w:r>
          </w:p>
        </w:tc>
      </w:tr>
      <w:tr w:rsidR="006F043D" w14:paraId="6507FFF0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98EC8EB" w:rsidR="006F043D" w:rsidRPr="006F043D" w:rsidRDefault="006F043D" w:rsidP="006F043D">
            <w:r w:rsidRPr="006F043D">
              <w:rPr>
                <w:sz w:val="20"/>
                <w:szCs w:val="20"/>
              </w:rPr>
              <w:t>od 71</w:t>
            </w:r>
            <w:proofErr w:type="gramStart"/>
            <w:r w:rsidRPr="006F043D">
              <w:rPr>
                <w:sz w:val="20"/>
                <w:szCs w:val="20"/>
              </w:rPr>
              <w:t xml:space="preserve">%  </w:t>
            </w:r>
            <w:r w:rsidRPr="006F043D">
              <w:rPr>
                <w:color w:val="auto"/>
                <w:sz w:val="20"/>
                <w:szCs w:val="20"/>
              </w:rPr>
              <w:t>z</w:t>
            </w:r>
            <w:proofErr w:type="gramEnd"/>
            <w:r w:rsidRPr="006F043D">
              <w:rPr>
                <w:color w:val="auto"/>
                <w:sz w:val="20"/>
                <w:szCs w:val="20"/>
              </w:rPr>
              <w:t xml:space="preserve"> kolokwium i projektu</w:t>
            </w:r>
          </w:p>
        </w:tc>
      </w:tr>
      <w:tr w:rsidR="006F043D" w14:paraId="6698FFF8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6F043D" w:rsidRDefault="006F043D" w:rsidP="006F043D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45BE87AF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81% </w:t>
            </w:r>
            <w:r w:rsidRPr="006F043D">
              <w:rPr>
                <w:color w:val="auto"/>
                <w:sz w:val="20"/>
                <w:szCs w:val="20"/>
              </w:rPr>
              <w:t>z kolokwium i projektu</w:t>
            </w:r>
          </w:p>
        </w:tc>
      </w:tr>
      <w:tr w:rsidR="006F043D" w14:paraId="132C7457" w14:textId="77777777" w:rsidTr="006F043D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6F043D" w:rsidRDefault="006F043D" w:rsidP="006F043D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396813C6" w:rsidR="006F043D" w:rsidRPr="006F043D" w:rsidRDefault="006F043D" w:rsidP="006F043D">
            <w:r w:rsidRPr="006F043D">
              <w:rPr>
                <w:sz w:val="20"/>
                <w:szCs w:val="20"/>
              </w:rPr>
              <w:t xml:space="preserve">od 91% </w:t>
            </w:r>
            <w:r w:rsidRPr="006F043D">
              <w:rPr>
                <w:color w:val="auto"/>
                <w:sz w:val="20"/>
                <w:szCs w:val="20"/>
              </w:rPr>
              <w:t>z kolokwium i projektu</w:t>
            </w:r>
          </w:p>
        </w:tc>
      </w:tr>
    </w:tbl>
    <w:p w14:paraId="2B77F65D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35A3BD3E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C07DE" w14:paraId="73635153" w14:textId="77777777" w:rsidTr="00AC07DE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C07DE" w:rsidRDefault="00AC07DE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C07DE" w:rsidRDefault="00AC07DE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C07DE" w14:paraId="72B55923" w14:textId="77777777" w:rsidTr="00AC07DE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C07DE" w:rsidRDefault="00AC07DE" w:rsidP="006F043D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C07DE" w:rsidRDefault="00AC07DE" w:rsidP="006F043D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340E7906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b/>
                <w:color w:val="auto"/>
                <w:sz w:val="20"/>
                <w:szCs w:val="20"/>
              </w:rPr>
              <w:t>35</w:t>
            </w:r>
          </w:p>
        </w:tc>
      </w:tr>
      <w:tr w:rsidR="00AC07DE" w14:paraId="09C96EE0" w14:textId="77777777" w:rsidTr="00AC07DE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081120EA" w:rsidR="00AC07DE" w:rsidRDefault="00AC07DE" w:rsidP="006F043D">
            <w:r>
              <w:rPr>
                <w:sz w:val="21"/>
              </w:rPr>
              <w:t>Udział w wykładach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E754" w14:textId="4E07E074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15</w:t>
            </w:r>
          </w:p>
        </w:tc>
      </w:tr>
      <w:tr w:rsidR="00AC07DE" w14:paraId="09FF9AB3" w14:textId="77777777" w:rsidTr="00AC07D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14285A85" w:rsidR="00AC07DE" w:rsidRDefault="00AC07DE" w:rsidP="006F043D">
            <w:r>
              <w:rPr>
                <w:sz w:val="21"/>
              </w:rPr>
              <w:t xml:space="preserve">Udział w ćwiczeniach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2B8" w14:textId="29E2D6CD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20</w:t>
            </w:r>
          </w:p>
        </w:tc>
      </w:tr>
      <w:tr w:rsidR="00AC07DE" w14:paraId="79276FCE" w14:textId="77777777" w:rsidTr="00AC07DE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C07DE" w:rsidRDefault="00AC07DE" w:rsidP="006F043D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C07DE" w:rsidRDefault="00AC07DE" w:rsidP="006F043D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7415FCBC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b/>
                <w:color w:val="auto"/>
                <w:sz w:val="20"/>
                <w:szCs w:val="20"/>
              </w:rPr>
              <w:t>40</w:t>
            </w:r>
          </w:p>
        </w:tc>
      </w:tr>
      <w:tr w:rsidR="00AC07DE" w14:paraId="5F3F906D" w14:textId="77777777" w:rsidTr="00AC07DE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699D2DF2" w:rsidR="00AC07DE" w:rsidRDefault="00AC07DE" w:rsidP="006F043D">
            <w:r>
              <w:rPr>
                <w:sz w:val="21"/>
              </w:rPr>
              <w:t>Przygotowanie do egzaminu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0B5B" w14:textId="796D5DEF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10</w:t>
            </w:r>
          </w:p>
        </w:tc>
      </w:tr>
      <w:tr w:rsidR="00AC07DE" w14:paraId="001B52D2" w14:textId="77777777" w:rsidTr="00AC07D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489775EA" w:rsidR="00AC07DE" w:rsidRDefault="00AC07DE" w:rsidP="006F043D"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ACCE" w14:textId="31BE7738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10</w:t>
            </w:r>
          </w:p>
        </w:tc>
      </w:tr>
      <w:tr w:rsidR="00AC07DE" w14:paraId="66116670" w14:textId="77777777" w:rsidTr="00AC07D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5D70C38C" w:rsidR="00AC07DE" w:rsidRDefault="00AC07DE" w:rsidP="006F043D">
            <w:r>
              <w:rPr>
                <w:sz w:val="21"/>
              </w:rPr>
              <w:t>Przygotowanie kolokwium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0D9B" w14:textId="0EAACEA5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8</w:t>
            </w:r>
          </w:p>
        </w:tc>
      </w:tr>
      <w:tr w:rsidR="00AC07DE" w14:paraId="2368F9B9" w14:textId="77777777" w:rsidTr="00AC07D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AC07DE" w:rsidRDefault="00AC07DE" w:rsidP="006F043D">
            <w:r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0614" w14:textId="58769620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6</w:t>
            </w:r>
          </w:p>
        </w:tc>
      </w:tr>
      <w:tr w:rsidR="00AC07DE" w14:paraId="430AD73A" w14:textId="77777777" w:rsidTr="00AC07D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AC07DE" w:rsidRDefault="00AC07DE" w:rsidP="006F043D">
            <w:r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227C" w14:textId="7C1B8FAC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color w:val="auto"/>
                <w:sz w:val="20"/>
                <w:szCs w:val="20"/>
              </w:rPr>
              <w:t>6</w:t>
            </w:r>
          </w:p>
        </w:tc>
      </w:tr>
      <w:tr w:rsidR="00AC07DE" w14:paraId="2D31890D" w14:textId="77777777" w:rsidTr="00AC07D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C07DE" w:rsidRDefault="00AC07DE" w:rsidP="006F043D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46AA06" w14:textId="35D45B4E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b/>
                <w:color w:val="auto"/>
                <w:sz w:val="20"/>
                <w:szCs w:val="20"/>
              </w:rPr>
              <w:t>75</w:t>
            </w:r>
          </w:p>
        </w:tc>
      </w:tr>
      <w:tr w:rsidR="00AC07DE" w14:paraId="689EBF19" w14:textId="77777777" w:rsidTr="00AC07D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C07DE" w:rsidRDefault="00AC07DE" w:rsidP="006F043D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EE7459" w14:textId="05C357C7" w:rsidR="00AC07DE" w:rsidRPr="006F043D" w:rsidRDefault="00AC07DE" w:rsidP="006F043D">
            <w:pPr>
              <w:ind w:left="30"/>
              <w:jc w:val="center"/>
            </w:pPr>
            <w:r w:rsidRPr="006F043D">
              <w:rPr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color w:val="auto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color w:val="auto"/>
        <w:sz w:val="20"/>
        <w:szCs w:val="20"/>
      </w:rPr>
    </w:lvl>
  </w:abstractNum>
  <w:abstractNum w:abstractNumId="2" w15:restartNumberingAfterBreak="0">
    <w:nsid w:val="11174793"/>
    <w:multiLevelType w:val="hybridMultilevel"/>
    <w:tmpl w:val="23140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32B0F"/>
    <w:multiLevelType w:val="hybridMultilevel"/>
    <w:tmpl w:val="2BF26D7C"/>
    <w:lvl w:ilvl="0" w:tplc="0415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8AE5908"/>
    <w:multiLevelType w:val="hybridMultilevel"/>
    <w:tmpl w:val="5EF0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3396"/>
    <w:multiLevelType w:val="hybridMultilevel"/>
    <w:tmpl w:val="8B8AD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A40A3"/>
    <w:multiLevelType w:val="hybridMultilevel"/>
    <w:tmpl w:val="E6B2C62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804EB4"/>
    <w:multiLevelType w:val="hybridMultilevel"/>
    <w:tmpl w:val="1968E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981704">
    <w:abstractNumId w:val="8"/>
  </w:num>
  <w:num w:numId="2" w16cid:durableId="1240091647">
    <w:abstractNumId w:val="7"/>
  </w:num>
  <w:num w:numId="3" w16cid:durableId="700671707">
    <w:abstractNumId w:val="6"/>
  </w:num>
  <w:num w:numId="4" w16cid:durableId="967932989">
    <w:abstractNumId w:val="2"/>
  </w:num>
  <w:num w:numId="5" w16cid:durableId="1020854832">
    <w:abstractNumId w:val="3"/>
  </w:num>
  <w:num w:numId="6" w16cid:durableId="542013962">
    <w:abstractNumId w:val="1"/>
  </w:num>
  <w:num w:numId="7" w16cid:durableId="986203126">
    <w:abstractNumId w:val="9"/>
  </w:num>
  <w:num w:numId="8" w16cid:durableId="1303775246">
    <w:abstractNumId w:val="4"/>
  </w:num>
  <w:num w:numId="9" w16cid:durableId="170610103">
    <w:abstractNumId w:val="5"/>
  </w:num>
  <w:num w:numId="10" w16cid:durableId="209119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E7ED3"/>
    <w:rsid w:val="00146517"/>
    <w:rsid w:val="002068C3"/>
    <w:rsid w:val="0039653C"/>
    <w:rsid w:val="004076D6"/>
    <w:rsid w:val="005A3806"/>
    <w:rsid w:val="006F043D"/>
    <w:rsid w:val="00872C38"/>
    <w:rsid w:val="008D07DD"/>
    <w:rsid w:val="009C4B23"/>
    <w:rsid w:val="00AC07DE"/>
    <w:rsid w:val="00BB30CA"/>
    <w:rsid w:val="00C13B0F"/>
    <w:rsid w:val="00C2178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C4B23"/>
  </w:style>
  <w:style w:type="character" w:styleId="Uwydatnienie">
    <w:name w:val="Emphasis"/>
    <w:qFormat/>
    <w:rsid w:val="009C4B23"/>
    <w:rPr>
      <w:i/>
      <w:iCs/>
    </w:rPr>
  </w:style>
  <w:style w:type="paragraph" w:styleId="Akapitzlist">
    <w:name w:val="List Paragraph"/>
    <w:basedOn w:val="Normalny"/>
    <w:uiPriority w:val="34"/>
    <w:qFormat/>
    <w:rsid w:val="009C4B23"/>
    <w:pPr>
      <w:ind w:left="720"/>
      <w:contextualSpacing/>
    </w:pPr>
  </w:style>
  <w:style w:type="character" w:customStyle="1" w:styleId="WW8Num6z0">
    <w:name w:val="WW8Num6z0"/>
    <w:rsid w:val="009C4B23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5</cp:revision>
  <dcterms:created xsi:type="dcterms:W3CDTF">2026-06-19T11:42:00Z</dcterms:created>
  <dcterms:modified xsi:type="dcterms:W3CDTF">2026-08-12T09:30:00Z</dcterms:modified>
</cp:coreProperties>
</file>