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71E00" w14:textId="77777777" w:rsidR="00E30DA9" w:rsidRPr="00F9286A" w:rsidRDefault="00E30DA9" w:rsidP="00E30DA9">
      <w:pPr>
        <w:pStyle w:val="NormalnyWeb"/>
        <w:jc w:val="right"/>
        <w:rPr>
          <w:rFonts w:asciiTheme="minorHAnsi" w:hAnsiTheme="minorHAnsi" w:cstheme="minorHAnsi"/>
        </w:rPr>
      </w:pPr>
      <w:r w:rsidRPr="00F9286A">
        <w:rPr>
          <w:rFonts w:asciiTheme="minorHAnsi" w:hAnsiTheme="minorHAnsi" w:cstheme="minorHAnsi"/>
        </w:rPr>
        <w:t xml:space="preserve">Załącznik nr 4 do zarządzenia nr 189/2025 </w:t>
      </w:r>
    </w:p>
    <w:p w14:paraId="7876DF02" w14:textId="77777777" w:rsidR="000746C5" w:rsidRPr="00F9286A" w:rsidRDefault="000746C5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0356370F" w14:textId="77777777" w:rsidR="000746C5" w:rsidRPr="00F9286A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F9286A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F9286A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F9286A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F9286A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1D8ADA25" w14:textId="77777777" w:rsidR="00691445" w:rsidRPr="00F9286A" w:rsidRDefault="00363F81" w:rsidP="00691445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F9286A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691445" w:rsidRPr="00F9286A">
        <w:rPr>
          <w:rFonts w:asciiTheme="minorHAnsi" w:hAnsiTheme="minorHAnsi" w:cstheme="minorHAnsi"/>
          <w:sz w:val="24"/>
          <w:szCs w:val="24"/>
        </w:rPr>
        <w:t xml:space="preserve"> </w:t>
      </w:r>
      <w:r w:rsidR="005B4F9C" w:rsidRPr="00F9286A">
        <w:rPr>
          <w:rFonts w:asciiTheme="minorHAnsi" w:hAnsiTheme="minorHAnsi" w:cstheme="minorHAnsi"/>
          <w:sz w:val="24"/>
          <w:szCs w:val="24"/>
        </w:rPr>
        <w:t>0923.3.PS1.F11.DR</w:t>
      </w:r>
    </w:p>
    <w:p w14:paraId="72DF90E9" w14:textId="77777777" w:rsidR="005B4F9C" w:rsidRPr="00F9286A" w:rsidRDefault="004838B3" w:rsidP="005B4F9C">
      <w:pPr>
        <w:pStyle w:val="Tekstpodstawowy"/>
        <w:tabs>
          <w:tab w:val="left" w:leader="dot" w:pos="10065"/>
        </w:tabs>
        <w:spacing w:before="240" w:after="240" w:line="276" w:lineRule="auto"/>
        <w:ind w:left="425"/>
        <w:jc w:val="both"/>
        <w:rPr>
          <w:rFonts w:asciiTheme="minorHAnsi" w:hAnsiTheme="minorHAnsi" w:cstheme="minorHAnsi"/>
          <w:iCs/>
          <w:color w:val="000000" w:themeColor="text1"/>
          <w:sz w:val="24"/>
          <w:szCs w:val="32"/>
        </w:rPr>
      </w:pPr>
      <w:r w:rsidRPr="00F9286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Nazwa przedmiotu </w:t>
      </w:r>
      <w:bookmarkStart w:id="0" w:name="_Hlk210305669"/>
      <w:r w:rsidRPr="00F9286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(zajęć) </w:t>
      </w:r>
      <w:bookmarkEnd w:id="0"/>
      <w:r w:rsidRPr="00F9286A">
        <w:rPr>
          <w:rFonts w:asciiTheme="minorHAnsi" w:hAnsiTheme="minorHAnsi" w:cstheme="minorHAnsi"/>
          <w:color w:val="000000" w:themeColor="text1"/>
          <w:sz w:val="24"/>
          <w:szCs w:val="24"/>
        </w:rPr>
        <w:t>w języku polskim:</w:t>
      </w:r>
      <w:r w:rsidR="00691445" w:rsidRPr="00F9286A">
        <w:rPr>
          <w:rFonts w:asciiTheme="minorHAnsi" w:hAnsiTheme="minorHAnsi" w:cstheme="minorHAnsi"/>
          <w:iCs/>
          <w:color w:val="000000" w:themeColor="text1"/>
          <w:sz w:val="32"/>
          <w:szCs w:val="32"/>
        </w:rPr>
        <w:t xml:space="preserve"> </w:t>
      </w:r>
      <w:r w:rsidR="005B4F9C" w:rsidRPr="00F9286A">
        <w:rPr>
          <w:rFonts w:asciiTheme="minorHAnsi" w:hAnsiTheme="minorHAnsi" w:cstheme="minorHAnsi"/>
          <w:iCs/>
          <w:color w:val="000000" w:themeColor="text1"/>
          <w:sz w:val="24"/>
          <w:szCs w:val="32"/>
        </w:rPr>
        <w:t>Dysfunkcje rodziny</w:t>
      </w:r>
    </w:p>
    <w:p w14:paraId="05C721D3" w14:textId="77777777" w:rsidR="005B4F9C" w:rsidRPr="00F9286A" w:rsidRDefault="004838B3" w:rsidP="005B4F9C">
      <w:pPr>
        <w:pStyle w:val="Tekstpodstawowy"/>
        <w:tabs>
          <w:tab w:val="left" w:leader="dot" w:pos="10065"/>
        </w:tabs>
        <w:spacing w:before="240" w:after="240" w:line="276" w:lineRule="auto"/>
        <w:ind w:left="425"/>
        <w:jc w:val="both"/>
        <w:rPr>
          <w:rFonts w:asciiTheme="minorHAnsi" w:hAnsiTheme="minorHAnsi" w:cstheme="minorHAnsi"/>
          <w:iCs/>
          <w:color w:val="000000" w:themeColor="text1"/>
          <w:sz w:val="32"/>
          <w:szCs w:val="32"/>
        </w:rPr>
      </w:pPr>
      <w:r w:rsidRPr="00F9286A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Nazwa przedmiotu (zajęć) w języku angielskim:</w:t>
      </w:r>
      <w:r w:rsidR="00691445" w:rsidRPr="00F9286A">
        <w:rPr>
          <w:rFonts w:asciiTheme="minorHAnsi" w:hAnsiTheme="minorHAnsi" w:cstheme="minorHAnsi"/>
          <w:iCs/>
          <w:color w:val="000000" w:themeColor="text1"/>
          <w:sz w:val="32"/>
          <w:szCs w:val="32"/>
        </w:rPr>
        <w:t xml:space="preserve"> </w:t>
      </w:r>
      <w:r w:rsidR="005B4F9C" w:rsidRPr="00F9286A">
        <w:rPr>
          <w:rFonts w:asciiTheme="minorHAnsi" w:hAnsiTheme="minorHAnsi" w:cstheme="minorHAnsi"/>
          <w:iCs/>
          <w:color w:val="000000" w:themeColor="text1"/>
          <w:sz w:val="24"/>
          <w:szCs w:val="32"/>
        </w:rPr>
        <w:t xml:space="preserve">Family </w:t>
      </w:r>
      <w:proofErr w:type="spellStart"/>
      <w:r w:rsidR="005B4F9C" w:rsidRPr="00F9286A">
        <w:rPr>
          <w:rFonts w:asciiTheme="minorHAnsi" w:hAnsiTheme="minorHAnsi" w:cstheme="minorHAnsi"/>
          <w:iCs/>
          <w:color w:val="000000" w:themeColor="text1"/>
          <w:sz w:val="24"/>
          <w:szCs w:val="32"/>
        </w:rPr>
        <w:t>dysfunction</w:t>
      </w:r>
      <w:proofErr w:type="spellEnd"/>
    </w:p>
    <w:p w14:paraId="436953C6" w14:textId="77777777" w:rsidR="00FA6F61" w:rsidRPr="00F9286A" w:rsidRDefault="00FA6F61" w:rsidP="00FA6F61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</w:rPr>
      </w:pPr>
    </w:p>
    <w:p w14:paraId="3ABFAEA4" w14:textId="77777777" w:rsidR="000746C5" w:rsidRPr="00F9286A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F9286A">
        <w:rPr>
          <w:iCs/>
          <w:color w:val="000000" w:themeColor="text1"/>
          <w:sz w:val="24"/>
          <w:szCs w:val="24"/>
        </w:rPr>
        <w:t>Usytuowanie</w:t>
      </w:r>
      <w:r w:rsidR="00BE67AE" w:rsidRPr="00F9286A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F9286A">
        <w:rPr>
          <w:iCs/>
          <w:color w:val="000000" w:themeColor="text1"/>
          <w:sz w:val="24"/>
          <w:szCs w:val="24"/>
        </w:rPr>
        <w:t xml:space="preserve"> (zajęć)</w:t>
      </w:r>
      <w:r w:rsidRPr="00F9286A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F9286A" w14:paraId="2FB85885" w14:textId="77777777" w:rsidTr="004C2D66">
        <w:trPr>
          <w:trHeight w:val="282"/>
          <w:jc w:val="center"/>
        </w:trPr>
        <w:tc>
          <w:tcPr>
            <w:tcW w:w="4742" w:type="dxa"/>
          </w:tcPr>
          <w:p w14:paraId="669BB001" w14:textId="77777777" w:rsidR="000746C5" w:rsidRPr="00F9286A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7DBBFBD0" w14:textId="77777777" w:rsidR="000746C5" w:rsidRPr="00F9286A" w:rsidRDefault="00FA6F61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F9286A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Praca socjalna</w:t>
            </w:r>
          </w:p>
        </w:tc>
      </w:tr>
      <w:tr w:rsidR="00341AC4" w:rsidRPr="00F9286A" w14:paraId="5691253C" w14:textId="77777777" w:rsidTr="004C2D66">
        <w:trPr>
          <w:trHeight w:val="285"/>
          <w:jc w:val="center"/>
        </w:trPr>
        <w:tc>
          <w:tcPr>
            <w:tcW w:w="4742" w:type="dxa"/>
          </w:tcPr>
          <w:p w14:paraId="4E28A6D4" w14:textId="77777777" w:rsidR="000746C5" w:rsidRPr="00F9286A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0894FBEB" w14:textId="77777777" w:rsidR="000746C5" w:rsidRPr="00F9286A" w:rsidRDefault="00691445" w:rsidP="00FA6F61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</w:tr>
      <w:tr w:rsidR="00341AC4" w:rsidRPr="00F9286A" w14:paraId="525EE3A8" w14:textId="77777777" w:rsidTr="004C2D66">
        <w:trPr>
          <w:trHeight w:val="285"/>
          <w:jc w:val="center"/>
        </w:trPr>
        <w:tc>
          <w:tcPr>
            <w:tcW w:w="4742" w:type="dxa"/>
          </w:tcPr>
          <w:p w14:paraId="194E57D9" w14:textId="77777777" w:rsidR="00AB3480" w:rsidRPr="00F9286A" w:rsidRDefault="00AB3480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6D8CECA2" w14:textId="77777777" w:rsidR="00AB3480" w:rsidRPr="00F9286A" w:rsidRDefault="00FA6F61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Pierwszego stopnia - licencjackie</w:t>
            </w:r>
          </w:p>
        </w:tc>
      </w:tr>
      <w:tr w:rsidR="00341AC4" w:rsidRPr="00F9286A" w14:paraId="730DF5E9" w14:textId="77777777" w:rsidTr="004C2D66">
        <w:trPr>
          <w:trHeight w:val="285"/>
          <w:jc w:val="center"/>
        </w:trPr>
        <w:tc>
          <w:tcPr>
            <w:tcW w:w="4742" w:type="dxa"/>
          </w:tcPr>
          <w:p w14:paraId="1D5097F3" w14:textId="77777777" w:rsidR="000746C5" w:rsidRPr="00F9286A" w:rsidRDefault="00C74615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37E1F8AE" w14:textId="77777777" w:rsidR="000746C5" w:rsidRPr="00F9286A" w:rsidRDefault="005B4F9C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praktyczny</w:t>
            </w:r>
          </w:p>
        </w:tc>
      </w:tr>
      <w:tr w:rsidR="00341AC4" w:rsidRPr="00F9286A" w14:paraId="34E533F9" w14:textId="77777777" w:rsidTr="004C2D66">
        <w:trPr>
          <w:trHeight w:val="282"/>
          <w:jc w:val="center"/>
        </w:trPr>
        <w:tc>
          <w:tcPr>
            <w:tcW w:w="4742" w:type="dxa"/>
          </w:tcPr>
          <w:p w14:paraId="799FEF84" w14:textId="77777777" w:rsidR="000746C5" w:rsidRPr="00F9286A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F9286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F9286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07B48F2C" w14:textId="77777777" w:rsidR="000746C5" w:rsidRPr="00F9286A" w:rsidRDefault="00FA6F61" w:rsidP="005B4F9C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dr </w:t>
            </w:r>
            <w:r w:rsidR="005B4F9C"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Anna Róg</w:t>
            </w:r>
          </w:p>
        </w:tc>
      </w:tr>
      <w:tr w:rsidR="00341AC4" w:rsidRPr="00F9286A" w14:paraId="2CF9C785" w14:textId="77777777" w:rsidTr="004C2D66">
        <w:trPr>
          <w:trHeight w:val="285"/>
          <w:jc w:val="center"/>
        </w:trPr>
        <w:tc>
          <w:tcPr>
            <w:tcW w:w="4742" w:type="dxa"/>
          </w:tcPr>
          <w:p w14:paraId="580798A5" w14:textId="77777777" w:rsidR="000746C5" w:rsidRPr="00F9286A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677CCD5" w14:textId="77777777" w:rsidR="001373A5" w:rsidRPr="00F9286A" w:rsidRDefault="005B4F9C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anna.rog@ujk.edu.pl</w:t>
            </w:r>
          </w:p>
        </w:tc>
      </w:tr>
    </w:tbl>
    <w:p w14:paraId="0567FF61" w14:textId="77777777" w:rsidR="000746C5" w:rsidRPr="00F9286A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F9286A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F9286A">
        <w:rPr>
          <w:iCs/>
          <w:color w:val="000000" w:themeColor="text1"/>
          <w:sz w:val="24"/>
          <w:szCs w:val="24"/>
        </w:rPr>
        <w:t>przedmiotu</w:t>
      </w:r>
      <w:r w:rsidR="00654EA0" w:rsidRPr="00F9286A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F9286A" w14:paraId="037225DB" w14:textId="77777777" w:rsidTr="00363F81">
        <w:trPr>
          <w:trHeight w:val="285"/>
          <w:jc w:val="center"/>
        </w:trPr>
        <w:tc>
          <w:tcPr>
            <w:tcW w:w="3467" w:type="dxa"/>
          </w:tcPr>
          <w:p w14:paraId="01BCD959" w14:textId="77777777" w:rsidR="000746C5" w:rsidRPr="00F9286A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44EAEC25" w14:textId="77777777" w:rsidR="000746C5" w:rsidRPr="00F9286A" w:rsidRDefault="0069144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Język polski</w:t>
            </w:r>
          </w:p>
        </w:tc>
      </w:tr>
      <w:tr w:rsidR="00341AC4" w:rsidRPr="00F9286A" w14:paraId="67603ACF" w14:textId="77777777" w:rsidTr="00363F81">
        <w:trPr>
          <w:trHeight w:val="282"/>
          <w:jc w:val="center"/>
        </w:trPr>
        <w:tc>
          <w:tcPr>
            <w:tcW w:w="3467" w:type="dxa"/>
          </w:tcPr>
          <w:p w14:paraId="4D2307F1" w14:textId="77777777" w:rsidR="000746C5" w:rsidRPr="00F9286A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53F48A08" w14:textId="77777777" w:rsidR="000746C5" w:rsidRPr="00F9286A" w:rsidRDefault="005B4F9C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podstawowa wiedza na temat funkcji rodziny oraz na temat patologii społecznych</w:t>
            </w:r>
          </w:p>
        </w:tc>
      </w:tr>
    </w:tbl>
    <w:p w14:paraId="71BCF23C" w14:textId="77777777" w:rsidR="000746C5" w:rsidRPr="00F9286A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F9286A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F9286A">
        <w:rPr>
          <w:iCs/>
          <w:color w:val="000000" w:themeColor="text1"/>
          <w:sz w:val="24"/>
          <w:szCs w:val="24"/>
        </w:rPr>
        <w:t>przedmiotu</w:t>
      </w:r>
      <w:r w:rsidR="00654EA0" w:rsidRPr="00F9286A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F9286A" w14:paraId="5D6D476B" w14:textId="77777777" w:rsidTr="00402BCD">
        <w:trPr>
          <w:trHeight w:val="285"/>
          <w:jc w:val="center"/>
        </w:trPr>
        <w:tc>
          <w:tcPr>
            <w:tcW w:w="3466" w:type="dxa"/>
          </w:tcPr>
          <w:p w14:paraId="78A5DC3B" w14:textId="77777777" w:rsidR="000746C5" w:rsidRPr="00F9286A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0DFECE21" w14:textId="77777777" w:rsidR="000746C5" w:rsidRPr="00F9286A" w:rsidRDefault="00691445" w:rsidP="00501548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Wykłady</w:t>
            </w:r>
          </w:p>
          <w:p w14:paraId="033683DC" w14:textId="77777777" w:rsidR="00691445" w:rsidRPr="00F9286A" w:rsidRDefault="00691445" w:rsidP="00501548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</w:t>
            </w:r>
          </w:p>
        </w:tc>
      </w:tr>
      <w:tr w:rsidR="00341AC4" w:rsidRPr="00F9286A" w14:paraId="67ACAD79" w14:textId="77777777" w:rsidTr="00402BCD">
        <w:trPr>
          <w:trHeight w:val="282"/>
          <w:jc w:val="center"/>
        </w:trPr>
        <w:tc>
          <w:tcPr>
            <w:tcW w:w="3466" w:type="dxa"/>
          </w:tcPr>
          <w:p w14:paraId="4459AC10" w14:textId="77777777" w:rsidR="000746C5" w:rsidRPr="00F9286A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3F2ACAA3" w14:textId="77777777" w:rsidR="000746C5" w:rsidRPr="00F9286A" w:rsidRDefault="005B4F9C" w:rsidP="005B4F9C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Pomieszczenia dydaktyczne UJK </w:t>
            </w:r>
          </w:p>
        </w:tc>
      </w:tr>
      <w:tr w:rsidR="00341AC4" w:rsidRPr="00F9286A" w14:paraId="3C2097E6" w14:textId="77777777" w:rsidTr="00402BCD">
        <w:trPr>
          <w:trHeight w:val="285"/>
          <w:jc w:val="center"/>
        </w:trPr>
        <w:tc>
          <w:tcPr>
            <w:tcW w:w="3466" w:type="dxa"/>
          </w:tcPr>
          <w:p w14:paraId="6687E820" w14:textId="77777777" w:rsidR="000746C5" w:rsidRPr="00F9286A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06E1066B" w14:textId="77777777" w:rsidR="000746C5" w:rsidRPr="00F9286A" w:rsidRDefault="00691445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Wykład: Egzamin</w:t>
            </w:r>
          </w:p>
          <w:p w14:paraId="01BFF4D7" w14:textId="77777777" w:rsidR="00691445" w:rsidRPr="00F9286A" w:rsidRDefault="00691445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Ćwiczenia: Zaliczenie z oceną</w:t>
            </w:r>
          </w:p>
        </w:tc>
      </w:tr>
      <w:tr w:rsidR="00341AC4" w:rsidRPr="00F9286A" w14:paraId="3854B051" w14:textId="77777777" w:rsidTr="00402BCD">
        <w:trPr>
          <w:trHeight w:val="282"/>
          <w:jc w:val="center"/>
        </w:trPr>
        <w:tc>
          <w:tcPr>
            <w:tcW w:w="3466" w:type="dxa"/>
          </w:tcPr>
          <w:p w14:paraId="49702A73" w14:textId="77777777" w:rsidR="000746C5" w:rsidRPr="00F9286A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F194ABA" w14:textId="77777777" w:rsidR="00402BCD" w:rsidRPr="00F9286A" w:rsidRDefault="005B4F9C" w:rsidP="00FA6F61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 konwersatoryjny (WK), burza mózgów, zajęcia praktyczne, metoda sytuacyjna, film</w:t>
            </w:r>
          </w:p>
        </w:tc>
      </w:tr>
      <w:tr w:rsidR="00341AC4" w:rsidRPr="00F9286A" w14:paraId="604D1616" w14:textId="77777777" w:rsidTr="00402BCD">
        <w:trPr>
          <w:trHeight w:val="285"/>
          <w:jc w:val="center"/>
        </w:trPr>
        <w:tc>
          <w:tcPr>
            <w:tcW w:w="3466" w:type="dxa"/>
          </w:tcPr>
          <w:p w14:paraId="23FCD8E3" w14:textId="77777777" w:rsidR="00566B57" w:rsidRPr="00F9286A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F9286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F9286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F9286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36193E8D" w14:textId="77777777" w:rsidR="005B4F9C" w:rsidRPr="00F9286A" w:rsidRDefault="005B4F9C" w:rsidP="005B4F9C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Tyszka Z., Rodzina w świecie współczesnym – jej znaczenie dla jednostki i społeczeństwa, Poznań 2003.</w:t>
            </w:r>
          </w:p>
          <w:p w14:paraId="01818902" w14:textId="77777777" w:rsidR="005B4F9C" w:rsidRPr="00F9286A" w:rsidRDefault="005B4F9C" w:rsidP="005B4F9C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Kotlarska-Michalska A. (red.), Dysfunkcje rodziny, Poznań 2011.</w:t>
            </w:r>
          </w:p>
          <w:p w14:paraId="6171C6C6" w14:textId="77777777" w:rsidR="005B4F9C" w:rsidRPr="00F9286A" w:rsidRDefault="005B4F9C" w:rsidP="005B4F9C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proofErr w:type="spellStart"/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Stojecka-Zuber</w:t>
            </w:r>
            <w:proofErr w:type="spellEnd"/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 R., Róg A., Rodziny problemowy i możliwości ich wspomagania, Tarnobrzeg 2007.</w:t>
            </w:r>
          </w:p>
          <w:p w14:paraId="64E38AD9" w14:textId="2A83579B" w:rsidR="005B4F9C" w:rsidRPr="00F9286A" w:rsidRDefault="005B4F9C" w:rsidP="005B4F9C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Róg A., Samotne </w:t>
            </w:r>
            <w:r w:rsidR="00F9286A"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matki</w:t>
            </w: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 jako grupa zagrożona wykluczeniem społecznym, [w:] A. Gromska, M. Porąbaniec (red.), Praca socjalna w teorii i praktyce: przemoc i obszary wykluczenia społecznego, UJK w Kielcach, MOPR w Kielcach, Kielce 2014.</w:t>
            </w:r>
          </w:p>
          <w:p w14:paraId="085281E0" w14:textId="77777777" w:rsidR="00566B57" w:rsidRPr="00F9286A" w:rsidRDefault="005B4F9C" w:rsidP="005B4F9C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Brągiel J., Górnicka B. (red.), Rodzicielstwo w sytuacji dezorganizacji rodziny i możliwości wspomagania rodziców, Opole 2014.</w:t>
            </w:r>
          </w:p>
        </w:tc>
      </w:tr>
      <w:tr w:rsidR="00341AC4" w:rsidRPr="00F9286A" w14:paraId="4CEE1044" w14:textId="77777777" w:rsidTr="00402BCD">
        <w:trPr>
          <w:trHeight w:val="285"/>
          <w:jc w:val="center"/>
        </w:trPr>
        <w:tc>
          <w:tcPr>
            <w:tcW w:w="3466" w:type="dxa"/>
          </w:tcPr>
          <w:p w14:paraId="08552E2D" w14:textId="77777777" w:rsidR="00566B57" w:rsidRPr="00F9286A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r w:rsidR="004C2D66" w:rsidRPr="00F9286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F9286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F9286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46D92234" w14:textId="77777777" w:rsidR="005B4F9C" w:rsidRPr="00F9286A" w:rsidRDefault="005B4F9C" w:rsidP="005B4F9C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Kawula S. (red.), Pedagogika społeczna. Dokonania – aktualność – perspektywy, Toruń 2004.</w:t>
            </w:r>
          </w:p>
          <w:p w14:paraId="13020507" w14:textId="77777777" w:rsidR="005B4F9C" w:rsidRPr="00F9286A" w:rsidRDefault="005B4F9C" w:rsidP="005B4F9C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Kozak S., Patologia eurosieroctwa w Polsce. Skutki migracji zarobkowej dla dzieci i ich rodzin, Warszawa 2010.</w:t>
            </w:r>
          </w:p>
          <w:p w14:paraId="4F8792BE" w14:textId="77777777" w:rsidR="005B4F9C" w:rsidRPr="00F9286A" w:rsidRDefault="005B4F9C" w:rsidP="005B4F9C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Matyjas B., Dzieciństwo w kryzysie: etiologia zjawiska, Warszawa 2008.</w:t>
            </w:r>
          </w:p>
          <w:p w14:paraId="1F155B84" w14:textId="77777777" w:rsidR="005B4F9C" w:rsidRPr="00F9286A" w:rsidRDefault="005B4F9C" w:rsidP="005B4F9C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Palak Z., Piątek M., Róg A., Zięba-Kołodziej B. (red.), Jakość życia w procesie rozwoju dzieci i młodzieży, Tarnobrzeg 2011.</w:t>
            </w:r>
          </w:p>
          <w:p w14:paraId="11649E4A" w14:textId="77777777" w:rsidR="005B4F9C" w:rsidRPr="00F9286A" w:rsidRDefault="005B4F9C" w:rsidP="005B4F9C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Palak Z., Piątek M., Róg A., Zięba-Kołodziej B. (red.), Jakość życia młodzieży ze środowisk zagrożonych patologią społeczną, Tarnobrzeg 2011.</w:t>
            </w:r>
          </w:p>
          <w:p w14:paraId="5C192D5C" w14:textId="77777777" w:rsidR="00566B57" w:rsidRPr="00F9286A" w:rsidRDefault="005B4F9C" w:rsidP="005B4F9C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Badora S., </w:t>
            </w:r>
            <w:proofErr w:type="spellStart"/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Czeredrecka</w:t>
            </w:r>
            <w:proofErr w:type="spellEnd"/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B., Marzec D., Rodzina i formy jej wspomagania, Kraków 2002.</w:t>
            </w:r>
          </w:p>
        </w:tc>
      </w:tr>
    </w:tbl>
    <w:p w14:paraId="63F2E57B" w14:textId="77777777" w:rsidR="000746C5" w:rsidRPr="00F9286A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F9286A">
        <w:rPr>
          <w:iCs/>
          <w:color w:val="000000" w:themeColor="text1"/>
          <w:sz w:val="24"/>
          <w:szCs w:val="24"/>
        </w:rPr>
        <w:lastRenderedPageBreak/>
        <w:t>Cele, treści i efekty uczenia się</w:t>
      </w:r>
    </w:p>
    <w:p w14:paraId="785A8549" w14:textId="5AEDEBF9" w:rsidR="003E0703" w:rsidRPr="00F9286A" w:rsidRDefault="00F9286A" w:rsidP="00F9286A">
      <w:pPr>
        <w:pStyle w:val="TableParagraph"/>
        <w:snapToGrid w:val="0"/>
        <w:spacing w:line="276" w:lineRule="auto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4.1. </w:t>
      </w:r>
      <w:r w:rsidR="003E0703" w:rsidRPr="00F9286A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43B8270C" w14:textId="77777777" w:rsidR="004610A5" w:rsidRPr="00F9286A" w:rsidRDefault="005B4F9C" w:rsidP="004610A5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F9286A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Wykłady i ćwiczenia</w:t>
      </w:r>
    </w:p>
    <w:p w14:paraId="0ABED5FF" w14:textId="77777777" w:rsidR="005B4F9C" w:rsidRPr="00F9286A" w:rsidRDefault="003E0703" w:rsidP="005B4F9C">
      <w:pPr>
        <w:pStyle w:val="TableParagraph"/>
        <w:numPr>
          <w:ilvl w:val="0"/>
          <w:numId w:val="11"/>
        </w:numPr>
        <w:spacing w:line="276" w:lineRule="auto"/>
        <w:ind w:left="993" w:hanging="284"/>
        <w:jc w:val="both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F9286A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="004610A5" w:rsidRPr="00F9286A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5B4F9C" w:rsidRPr="00F9286A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Zapoznanie studentów z problemami rodziny współczesnej i kierunkami jej przemian.</w:t>
      </w:r>
    </w:p>
    <w:p w14:paraId="56245AEC" w14:textId="77777777" w:rsidR="005B4F9C" w:rsidRPr="00F9286A" w:rsidRDefault="005B4F9C" w:rsidP="005B4F9C">
      <w:pPr>
        <w:pStyle w:val="TableParagraph"/>
        <w:numPr>
          <w:ilvl w:val="0"/>
          <w:numId w:val="11"/>
        </w:numPr>
        <w:spacing w:line="276" w:lineRule="auto"/>
        <w:ind w:left="993" w:hanging="284"/>
        <w:jc w:val="both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F9286A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 w:rsidRPr="00F9286A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Rozwijanie u studentów podstawowych umiejętności związanych z diagnozowaniem problemów współczesnych rodzin.</w:t>
      </w:r>
    </w:p>
    <w:p w14:paraId="4BC0EDEB" w14:textId="77777777" w:rsidR="00FA6F61" w:rsidRPr="00F9286A" w:rsidRDefault="005B4F9C" w:rsidP="005B4F9C">
      <w:pPr>
        <w:pStyle w:val="TableParagraph"/>
        <w:numPr>
          <w:ilvl w:val="0"/>
          <w:numId w:val="11"/>
        </w:numPr>
        <w:spacing w:line="276" w:lineRule="auto"/>
        <w:ind w:left="993" w:hanging="284"/>
        <w:jc w:val="both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F9286A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C3.</w:t>
      </w:r>
      <w:r w:rsidRPr="00F9286A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Kształtowanie postawy gotowości do wspierania rodzin z problemami</w:t>
      </w:r>
    </w:p>
    <w:p w14:paraId="43743693" w14:textId="77777777" w:rsidR="00306A65" w:rsidRPr="00F9286A" w:rsidRDefault="00306A65" w:rsidP="00306A65">
      <w:pPr>
        <w:pStyle w:val="TableParagraph"/>
        <w:spacing w:line="276" w:lineRule="auto"/>
        <w:ind w:left="1069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5C5E75F3" w14:textId="5EF662B7" w:rsidR="003E0703" w:rsidRPr="00F9286A" w:rsidRDefault="00F9286A" w:rsidP="00F9286A">
      <w:pPr>
        <w:pStyle w:val="TableParagraph"/>
        <w:snapToGrid w:val="0"/>
        <w:spacing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4.2. </w:t>
      </w:r>
      <w:r w:rsidR="003E0703" w:rsidRPr="00F9286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2EDFCF3C" w14:textId="77777777" w:rsidR="003E0703" w:rsidRPr="00F9286A" w:rsidRDefault="003E0703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F9286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5B1DF01C" w14:textId="77777777" w:rsidR="005B4F9C" w:rsidRPr="00F9286A" w:rsidRDefault="005B4F9C" w:rsidP="005B4F9C">
      <w:pPr>
        <w:pStyle w:val="TableParagraph"/>
        <w:numPr>
          <w:ilvl w:val="0"/>
          <w:numId w:val="38"/>
        </w:numPr>
        <w:spacing w:before="12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86A">
        <w:rPr>
          <w:rFonts w:asciiTheme="minorHAnsi" w:hAnsiTheme="minorHAnsi" w:cstheme="minorHAnsi"/>
          <w:color w:val="000000" w:themeColor="text1"/>
          <w:sz w:val="24"/>
          <w:szCs w:val="24"/>
        </w:rPr>
        <w:t>Zapoznanie z kartą przedmiotu i wymaganiami w związku z zaliczeniem przedmiotu</w:t>
      </w:r>
    </w:p>
    <w:p w14:paraId="26914EAB" w14:textId="77777777" w:rsidR="005B4F9C" w:rsidRPr="00F9286A" w:rsidRDefault="005B4F9C" w:rsidP="005B4F9C">
      <w:pPr>
        <w:pStyle w:val="TableParagraph"/>
        <w:numPr>
          <w:ilvl w:val="0"/>
          <w:numId w:val="38"/>
        </w:numPr>
        <w:spacing w:before="12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86A">
        <w:rPr>
          <w:rFonts w:asciiTheme="minorHAnsi" w:hAnsiTheme="minorHAnsi" w:cstheme="minorHAnsi"/>
          <w:color w:val="000000" w:themeColor="text1"/>
          <w:sz w:val="24"/>
          <w:szCs w:val="24"/>
        </w:rPr>
        <w:t>Charakterystyka rodziny dysfunkcyjnej oraz czynników wpływających na dysfunkcję</w:t>
      </w:r>
    </w:p>
    <w:p w14:paraId="2F83D090" w14:textId="77777777" w:rsidR="005B4F9C" w:rsidRPr="00F9286A" w:rsidRDefault="005B4F9C" w:rsidP="005B4F9C">
      <w:pPr>
        <w:pStyle w:val="TableParagraph"/>
        <w:numPr>
          <w:ilvl w:val="0"/>
          <w:numId w:val="38"/>
        </w:numPr>
        <w:spacing w:before="12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86A">
        <w:rPr>
          <w:rFonts w:asciiTheme="minorHAnsi" w:hAnsiTheme="minorHAnsi" w:cstheme="minorHAnsi"/>
          <w:color w:val="000000" w:themeColor="text1"/>
          <w:sz w:val="24"/>
          <w:szCs w:val="24"/>
        </w:rPr>
        <w:t>Wpływ rodziny dysfunkcyjnej na rozwój dziecka</w:t>
      </w:r>
    </w:p>
    <w:p w14:paraId="6EE4E100" w14:textId="77777777" w:rsidR="005B4F9C" w:rsidRPr="00F9286A" w:rsidRDefault="005B4F9C" w:rsidP="005B4F9C">
      <w:pPr>
        <w:pStyle w:val="TableParagraph"/>
        <w:numPr>
          <w:ilvl w:val="0"/>
          <w:numId w:val="38"/>
        </w:numPr>
        <w:spacing w:before="12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86A">
        <w:rPr>
          <w:rFonts w:asciiTheme="minorHAnsi" w:hAnsiTheme="minorHAnsi" w:cstheme="minorHAnsi"/>
          <w:color w:val="000000" w:themeColor="text1"/>
          <w:sz w:val="24"/>
          <w:szCs w:val="24"/>
        </w:rPr>
        <w:t>Formy pomocy rodzinom dysfunkcyjnym</w:t>
      </w:r>
    </w:p>
    <w:p w14:paraId="5D98C225" w14:textId="77777777" w:rsidR="006D764F" w:rsidRPr="00F9286A" w:rsidRDefault="006D764F" w:rsidP="005B4F9C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F9286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485CFD1A" w14:textId="77777777" w:rsidR="005B4F9C" w:rsidRPr="00F9286A" w:rsidRDefault="005B4F9C" w:rsidP="005B4F9C">
      <w:pPr>
        <w:pStyle w:val="Table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86A">
        <w:rPr>
          <w:rFonts w:asciiTheme="minorHAnsi" w:hAnsiTheme="minorHAnsi" w:cstheme="minorHAnsi"/>
          <w:color w:val="000000" w:themeColor="text1"/>
          <w:sz w:val="24"/>
          <w:szCs w:val="24"/>
        </w:rPr>
        <w:t>Zapoznanie z problematyką zajęć, warunkami zaliczenia oraz instrukcją do przygotowania projektu</w:t>
      </w:r>
    </w:p>
    <w:p w14:paraId="3266AB5C" w14:textId="77777777" w:rsidR="005B4F9C" w:rsidRPr="00F9286A" w:rsidRDefault="005B4F9C" w:rsidP="005B4F9C">
      <w:pPr>
        <w:pStyle w:val="Table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86A">
        <w:rPr>
          <w:rFonts w:asciiTheme="minorHAnsi" w:hAnsiTheme="minorHAnsi" w:cstheme="minorHAnsi"/>
          <w:color w:val="000000" w:themeColor="text1"/>
          <w:sz w:val="24"/>
          <w:szCs w:val="24"/>
        </w:rPr>
        <w:t>Rodzina z problemem alkoholowym</w:t>
      </w:r>
    </w:p>
    <w:p w14:paraId="27C8A4E4" w14:textId="77777777" w:rsidR="005B4F9C" w:rsidRPr="00F9286A" w:rsidRDefault="005B4F9C" w:rsidP="005B4F9C">
      <w:pPr>
        <w:pStyle w:val="Table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86A">
        <w:rPr>
          <w:rFonts w:asciiTheme="minorHAnsi" w:hAnsiTheme="minorHAnsi" w:cstheme="minorHAnsi"/>
          <w:color w:val="000000" w:themeColor="text1"/>
          <w:sz w:val="24"/>
          <w:szCs w:val="24"/>
        </w:rPr>
        <w:t>Rodzina z problemem przemocy fizycznej, psychicznej i seksualnej</w:t>
      </w:r>
    </w:p>
    <w:p w14:paraId="576A88B5" w14:textId="77777777" w:rsidR="005B4F9C" w:rsidRPr="00F9286A" w:rsidRDefault="005B4F9C" w:rsidP="005B4F9C">
      <w:pPr>
        <w:pStyle w:val="Table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86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Rodzina żyjąca w ubóstwie </w:t>
      </w:r>
    </w:p>
    <w:p w14:paraId="2D0B6557" w14:textId="77777777" w:rsidR="005B4F9C" w:rsidRPr="00F9286A" w:rsidRDefault="005B4F9C" w:rsidP="005B4F9C">
      <w:pPr>
        <w:pStyle w:val="Table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86A">
        <w:rPr>
          <w:rFonts w:asciiTheme="minorHAnsi" w:hAnsiTheme="minorHAnsi" w:cstheme="minorHAnsi"/>
          <w:color w:val="000000" w:themeColor="text1"/>
          <w:sz w:val="24"/>
          <w:szCs w:val="24"/>
        </w:rPr>
        <w:t>Rodzina z przewlekłą chorobą oraz niepełnosprawnością jej członków</w:t>
      </w:r>
    </w:p>
    <w:p w14:paraId="293B8F6D" w14:textId="77777777" w:rsidR="005B4F9C" w:rsidRPr="00F9286A" w:rsidRDefault="005B4F9C" w:rsidP="005B4F9C">
      <w:pPr>
        <w:pStyle w:val="TableParagraph"/>
        <w:spacing w:line="276" w:lineRule="auto"/>
        <w:ind w:left="1069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6CFA13C0" w14:textId="493CDF0D" w:rsidR="00436303" w:rsidRPr="00F9286A" w:rsidRDefault="00F9286A" w:rsidP="00F9286A">
      <w:pPr>
        <w:pStyle w:val="TableParagraph"/>
        <w:snapToGrid w:val="0"/>
        <w:spacing w:before="120" w:after="120"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4.3. </w:t>
      </w:r>
      <w:r w:rsidR="00436303" w:rsidRPr="00F9286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F9286A" w14:paraId="62A57D82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50D48DB5" w14:textId="77777777" w:rsidR="00A713B4" w:rsidRPr="00F9286A" w:rsidRDefault="00A713B4" w:rsidP="005015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F9286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F9286A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F9286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</w:t>
            </w:r>
            <w:r w:rsidR="00501548" w:rsidRPr="00F9286A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)</w:t>
            </w:r>
          </w:p>
        </w:tc>
        <w:tc>
          <w:tcPr>
            <w:tcW w:w="6826" w:type="dxa"/>
            <w:vAlign w:val="center"/>
          </w:tcPr>
          <w:p w14:paraId="054D3465" w14:textId="77777777" w:rsidR="00A713B4" w:rsidRPr="00F9286A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F9286A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F9286A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7DDFBFC9" w14:textId="77777777" w:rsidR="00A713B4" w:rsidRPr="00F9286A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0BCD6B99" w14:textId="77777777" w:rsidR="00A713B4" w:rsidRPr="00F9286A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01CCD586" w14:textId="77777777" w:rsidR="00A713B4" w:rsidRPr="00F9286A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F9286A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F9286A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F9286A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5B4F9C" w:rsidRPr="00F9286A" w14:paraId="278330E5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2A281B5F" w14:textId="77777777" w:rsidR="005B4F9C" w:rsidRPr="00F9286A" w:rsidRDefault="005B4F9C" w:rsidP="005B4F9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b/>
                <w:iCs/>
                <w:color w:val="00B050"/>
                <w:szCs w:val="24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Cs w:val="24"/>
              </w:rPr>
              <w:t>W01</w:t>
            </w:r>
          </w:p>
          <w:p w14:paraId="5FAECD00" w14:textId="77777777" w:rsidR="005B4F9C" w:rsidRPr="00F9286A" w:rsidRDefault="005B4F9C" w:rsidP="005B4F9C">
            <w:pPr>
              <w:pStyle w:val="TableParagraph"/>
              <w:spacing w:line="276" w:lineRule="auto"/>
              <w:ind w:right="98"/>
              <w:rPr>
                <w:rFonts w:asciiTheme="minorHAnsi" w:hAnsiTheme="minorHAnsi" w:cstheme="minorHAnsi"/>
                <w:iCs/>
                <w:color w:val="000000" w:themeColor="text1"/>
                <w:szCs w:val="24"/>
              </w:rPr>
            </w:pPr>
          </w:p>
        </w:tc>
        <w:tc>
          <w:tcPr>
            <w:tcW w:w="6830" w:type="dxa"/>
          </w:tcPr>
          <w:p w14:paraId="4FFB6067" w14:textId="77777777" w:rsidR="005B4F9C" w:rsidRPr="00F9286A" w:rsidRDefault="005B4F9C" w:rsidP="005B4F9C">
            <w:pPr>
              <w:rPr>
                <w:rFonts w:asciiTheme="minorHAnsi" w:hAnsiTheme="minorHAnsi" w:cstheme="minorHAnsi"/>
              </w:rPr>
            </w:pPr>
            <w:r w:rsidRPr="00F9286A">
              <w:rPr>
                <w:rFonts w:asciiTheme="minorHAnsi" w:hAnsiTheme="minorHAnsi" w:cstheme="minorHAnsi"/>
              </w:rPr>
              <w:t>wie, jakie są możliwości wspierania rodzin problemowych; potrafi wskazać uwarunkowania dysfunkcji w rodzinie</w:t>
            </w:r>
          </w:p>
        </w:tc>
        <w:tc>
          <w:tcPr>
            <w:tcW w:w="1773" w:type="dxa"/>
          </w:tcPr>
          <w:p w14:paraId="79AE1C5E" w14:textId="77777777" w:rsidR="005B4F9C" w:rsidRPr="00F9286A" w:rsidRDefault="005B4F9C" w:rsidP="005B4F9C">
            <w:pPr>
              <w:jc w:val="center"/>
              <w:rPr>
                <w:rFonts w:asciiTheme="minorHAnsi" w:hAnsiTheme="minorHAnsi" w:cstheme="minorHAnsi"/>
              </w:rPr>
            </w:pPr>
            <w:r w:rsidRPr="00F9286A">
              <w:rPr>
                <w:rFonts w:asciiTheme="minorHAnsi" w:hAnsiTheme="minorHAnsi" w:cstheme="minorHAnsi"/>
              </w:rPr>
              <w:t>PS1P_W05</w:t>
            </w:r>
          </w:p>
        </w:tc>
      </w:tr>
      <w:tr w:rsidR="005B4F9C" w:rsidRPr="00F9286A" w14:paraId="18AA0B59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6EF786A6" w14:textId="77777777" w:rsidR="005B4F9C" w:rsidRPr="00F9286A" w:rsidRDefault="005B4F9C" w:rsidP="005B4F9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Cs w:val="24"/>
              </w:rPr>
            </w:pPr>
            <w:r w:rsidRPr="00F9286A">
              <w:rPr>
                <w:rFonts w:asciiTheme="minorHAnsi" w:hAnsiTheme="minorHAnsi" w:cstheme="minorHAnsi"/>
                <w:szCs w:val="24"/>
              </w:rPr>
              <w:t>W02</w:t>
            </w:r>
          </w:p>
        </w:tc>
        <w:tc>
          <w:tcPr>
            <w:tcW w:w="6830" w:type="dxa"/>
          </w:tcPr>
          <w:p w14:paraId="28F576C2" w14:textId="77777777" w:rsidR="005B4F9C" w:rsidRPr="00F9286A" w:rsidRDefault="005B4F9C" w:rsidP="005B4F9C">
            <w:pPr>
              <w:rPr>
                <w:rFonts w:asciiTheme="minorHAnsi" w:hAnsiTheme="minorHAnsi" w:cstheme="minorHAnsi"/>
              </w:rPr>
            </w:pPr>
            <w:r w:rsidRPr="00F9286A">
              <w:rPr>
                <w:rFonts w:asciiTheme="minorHAnsi" w:hAnsiTheme="minorHAnsi" w:cstheme="minorHAnsi"/>
              </w:rPr>
              <w:t>charakteryzuje rodziny problemowe, potrafi omówić ich specyfikę oraz czynniki wpływające na dysfunkcję</w:t>
            </w:r>
          </w:p>
        </w:tc>
        <w:tc>
          <w:tcPr>
            <w:tcW w:w="1773" w:type="dxa"/>
          </w:tcPr>
          <w:p w14:paraId="6BD9AC0B" w14:textId="77777777" w:rsidR="005B4F9C" w:rsidRPr="00F9286A" w:rsidRDefault="005B4F9C" w:rsidP="005B4F9C">
            <w:pPr>
              <w:jc w:val="center"/>
              <w:rPr>
                <w:rFonts w:asciiTheme="minorHAnsi" w:hAnsiTheme="minorHAnsi" w:cstheme="minorHAnsi"/>
              </w:rPr>
            </w:pPr>
            <w:r w:rsidRPr="00F9286A">
              <w:rPr>
                <w:rFonts w:asciiTheme="minorHAnsi" w:hAnsiTheme="minorHAnsi" w:cstheme="minorHAnsi"/>
              </w:rPr>
              <w:t>PS1P_W11</w:t>
            </w:r>
          </w:p>
        </w:tc>
      </w:tr>
    </w:tbl>
    <w:p w14:paraId="4E8217CB" w14:textId="77777777" w:rsidR="00A713B4" w:rsidRPr="00F9286A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F9286A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F9286A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F9286A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4370F5" w:rsidRPr="00F9286A" w14:paraId="2113EA5E" w14:textId="77777777" w:rsidTr="00ED6D4E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A501" w14:textId="77777777" w:rsidR="004370F5" w:rsidRPr="00F9286A" w:rsidRDefault="004370F5" w:rsidP="004370F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F9286A">
              <w:rPr>
                <w:rFonts w:asciiTheme="minorHAnsi" w:hAnsiTheme="minorHAnsi" w:cstheme="minorHAnsi"/>
                <w:szCs w:val="20"/>
              </w:rPr>
              <w:t>U01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0489" w14:textId="77777777" w:rsidR="004370F5" w:rsidRPr="00F9286A" w:rsidRDefault="005B4F9C" w:rsidP="00306A6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F9286A">
              <w:rPr>
                <w:rFonts w:asciiTheme="minorHAnsi" w:hAnsiTheme="minorHAnsi" w:cstheme="minorHAnsi"/>
                <w:szCs w:val="20"/>
              </w:rPr>
              <w:t>potrafi wskazać adekwatne do specyfiki rodziny formy wsparcia i pomocy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4C845" w14:textId="77777777" w:rsidR="004370F5" w:rsidRPr="00F9286A" w:rsidRDefault="005B4F9C" w:rsidP="00306A6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F9286A">
              <w:rPr>
                <w:rFonts w:asciiTheme="minorHAnsi" w:hAnsiTheme="minorHAnsi" w:cstheme="minorHAnsi"/>
                <w:szCs w:val="20"/>
              </w:rPr>
              <w:t>PS1P_U05</w:t>
            </w:r>
          </w:p>
        </w:tc>
      </w:tr>
    </w:tbl>
    <w:p w14:paraId="1412CFD3" w14:textId="77777777" w:rsidR="00A713B4" w:rsidRPr="00F9286A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F9286A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F9286A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F9286A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4370F5" w:rsidRPr="00F9286A" w14:paraId="4AC908FC" w14:textId="77777777" w:rsidTr="0052385B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838E" w14:textId="77777777" w:rsidR="004370F5" w:rsidRPr="00F9286A" w:rsidRDefault="004370F5" w:rsidP="004370F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F9286A">
              <w:rPr>
                <w:rFonts w:asciiTheme="minorHAnsi" w:hAnsiTheme="minorHAnsi" w:cstheme="minorHAnsi"/>
                <w:szCs w:val="20"/>
              </w:rPr>
              <w:lastRenderedPageBreak/>
              <w:t>K01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B761" w14:textId="77777777" w:rsidR="004370F5" w:rsidRPr="00F9286A" w:rsidRDefault="005B4F9C" w:rsidP="00306A6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F9286A">
              <w:rPr>
                <w:rFonts w:asciiTheme="minorHAnsi" w:hAnsiTheme="minorHAnsi" w:cstheme="minorHAnsi"/>
                <w:szCs w:val="20"/>
              </w:rPr>
              <w:t>docenia znaczenie działalności pedagogicznej i socjalnej dla budowania właściwych więzi w środowiskach wychowawczych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C114" w14:textId="77777777" w:rsidR="004370F5" w:rsidRPr="00F9286A" w:rsidRDefault="00306A65" w:rsidP="004370F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F9286A">
              <w:rPr>
                <w:rFonts w:asciiTheme="minorHAnsi" w:hAnsiTheme="minorHAnsi" w:cstheme="minorHAnsi"/>
                <w:szCs w:val="20"/>
              </w:rPr>
              <w:t>PS1P_K02</w:t>
            </w:r>
          </w:p>
        </w:tc>
      </w:tr>
    </w:tbl>
    <w:p w14:paraId="1D6A9AF8" w14:textId="76A1AB33" w:rsidR="00436303" w:rsidRPr="00F9286A" w:rsidRDefault="00105516" w:rsidP="00F9286A">
      <w:pPr>
        <w:pStyle w:val="TableParagraph"/>
        <w:snapToGrid w:val="0"/>
        <w:spacing w:before="120" w:after="120" w:line="276" w:lineRule="auto"/>
        <w:ind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4.4 Sposoby</w:t>
      </w:r>
      <w:r w:rsidR="00436303" w:rsidRPr="00F9286A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weryfikacji osiągnięcia efektów uczenia się realizowanych w ramach przedmiotu(zajęć)</w:t>
      </w:r>
    </w:p>
    <w:p w14:paraId="1DC7D365" w14:textId="77777777" w:rsidR="00CF48D1" w:rsidRPr="00F9286A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F9286A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4929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</w:tblGrid>
      <w:tr w:rsidR="00105516" w:rsidRPr="00F9286A" w14:paraId="63E35E1E" w14:textId="77777777" w:rsidTr="00105516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16057F1E" w14:textId="77777777" w:rsidR="00105516" w:rsidRPr="00F9286A" w:rsidRDefault="00105516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F9286A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F9286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6BEA68EE" w14:textId="77777777" w:rsidR="00105516" w:rsidRPr="00F9286A" w:rsidRDefault="00105516" w:rsidP="00A8085C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pisemny</w:t>
            </w:r>
          </w:p>
        </w:tc>
        <w:tc>
          <w:tcPr>
            <w:tcW w:w="1228" w:type="dxa"/>
            <w:vAlign w:val="center"/>
          </w:tcPr>
          <w:p w14:paraId="1AC853CC" w14:textId="77777777" w:rsidR="00105516" w:rsidRPr="00F9286A" w:rsidRDefault="00105516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vAlign w:val="center"/>
          </w:tcPr>
          <w:p w14:paraId="78BC1E4D" w14:textId="77777777" w:rsidR="00105516" w:rsidRPr="00F9286A" w:rsidRDefault="00105516" w:rsidP="004731F3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Pr="00F9286A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 xml:space="preserve"> – analiza filmu</w:t>
            </w:r>
          </w:p>
        </w:tc>
      </w:tr>
    </w:tbl>
    <w:p w14:paraId="249E7F57" w14:textId="77777777" w:rsidR="00CF48D1" w:rsidRPr="00F9286A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F9286A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4917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105516" w:rsidRPr="00F9286A" w14:paraId="60BBCE90" w14:textId="77777777" w:rsidTr="00105516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6F87E94B" w14:textId="77777777" w:rsidR="00105516" w:rsidRPr="00F9286A" w:rsidRDefault="00105516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4C0DE765" w14:textId="77777777" w:rsidR="00105516" w:rsidRPr="00F9286A" w:rsidRDefault="00105516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4C72DEFD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DE16CD2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7C18971E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566A4A37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6AE049C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1CF3AC57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5D332263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0DBB1F16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EA450C7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105516" w:rsidRPr="00F9286A" w14:paraId="334434ED" w14:textId="77777777" w:rsidTr="00105516">
        <w:trPr>
          <w:jc w:val="center"/>
        </w:trPr>
        <w:tc>
          <w:tcPr>
            <w:tcW w:w="1237" w:type="dxa"/>
            <w:shd w:val="clear" w:color="auto" w:fill="ECF1F8"/>
          </w:tcPr>
          <w:p w14:paraId="1FF05636" w14:textId="77777777" w:rsidR="00105516" w:rsidRPr="00F9286A" w:rsidRDefault="00105516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62281EAC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82D8A25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619893B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B26377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29EAD90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C754547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ADE45F9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C2F5C7D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FFC0B23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105516" w:rsidRPr="00F9286A" w14:paraId="557793C2" w14:textId="77777777" w:rsidTr="00105516">
        <w:trPr>
          <w:jc w:val="center"/>
        </w:trPr>
        <w:tc>
          <w:tcPr>
            <w:tcW w:w="1237" w:type="dxa"/>
            <w:shd w:val="clear" w:color="auto" w:fill="ECF1F8"/>
          </w:tcPr>
          <w:p w14:paraId="5AAF41A3" w14:textId="77777777" w:rsidR="00105516" w:rsidRPr="00F9286A" w:rsidRDefault="00105516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1075E661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613DAC0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2BBC47B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86D5629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58F3491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1E07812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5735EB1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6047AC1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4E5F869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105516" w:rsidRPr="00F9286A" w14:paraId="04C61807" w14:textId="77777777" w:rsidTr="00105516">
        <w:trPr>
          <w:jc w:val="center"/>
        </w:trPr>
        <w:tc>
          <w:tcPr>
            <w:tcW w:w="1237" w:type="dxa"/>
            <w:shd w:val="clear" w:color="auto" w:fill="ECF1F8"/>
          </w:tcPr>
          <w:p w14:paraId="676C5B7B" w14:textId="77777777" w:rsidR="00105516" w:rsidRPr="00F9286A" w:rsidRDefault="00105516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42FE6E00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5CEDA8E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BA34A48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2659E0D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F6D0FCC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603CBFF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8636EF3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9A44833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E72CA42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105516" w:rsidRPr="00F9286A" w14:paraId="5A905BDC" w14:textId="77777777" w:rsidTr="00105516">
        <w:trPr>
          <w:jc w:val="center"/>
        </w:trPr>
        <w:tc>
          <w:tcPr>
            <w:tcW w:w="1237" w:type="dxa"/>
            <w:shd w:val="clear" w:color="auto" w:fill="ECF1F8"/>
          </w:tcPr>
          <w:p w14:paraId="3E94740C" w14:textId="77777777" w:rsidR="00105516" w:rsidRPr="00F9286A" w:rsidRDefault="00105516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6034D057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5298D98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629E0F4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A7B73A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02CE398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24088C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30E1F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481A896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D2D367E" w14:textId="77777777" w:rsidR="00105516" w:rsidRPr="00F9286A" w:rsidRDefault="001055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6F20E9D3" w14:textId="77777777" w:rsidR="00906C25" w:rsidRPr="00F9286A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F9286A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F9286A">
        <w:rPr>
          <w:rFonts w:asciiTheme="minorHAnsi" w:hAnsiTheme="minorHAnsi" w:cstheme="minorHAnsi"/>
          <w:iCs/>
          <w:color w:val="000000" w:themeColor="text1"/>
        </w:rPr>
        <w:t>.</w:t>
      </w:r>
      <w:r w:rsidRPr="00F9286A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 w:rsidRPr="00F9286A">
        <w:rPr>
          <w:rFonts w:asciiTheme="minorHAnsi" w:hAnsiTheme="minorHAnsi" w:cstheme="minorHAnsi"/>
          <w:iCs/>
          <w:color w:val="000000" w:themeColor="text1"/>
        </w:rPr>
        <w:t>ę</w:t>
      </w:r>
    </w:p>
    <w:p w14:paraId="5CB73ADD" w14:textId="320B8BA4" w:rsidR="00906C25" w:rsidRPr="00F9286A" w:rsidRDefault="00F9286A" w:rsidP="00F9286A">
      <w:pPr>
        <w:pStyle w:val="TableParagraph"/>
        <w:snapToGrid w:val="0"/>
        <w:spacing w:line="276" w:lineRule="auto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4.5. </w:t>
      </w:r>
      <w:r w:rsidR="00906C25" w:rsidRPr="00F9286A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7C5A09D2" w14:textId="77777777" w:rsidR="009109EC" w:rsidRPr="00F9286A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F9286A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2537BFD1" w14:textId="77777777" w:rsidR="00896E3C" w:rsidRPr="00F9286A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F9286A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F9286A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  <w:r w:rsidR="00896E3C" w:rsidRPr="00F9286A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F9286A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F9286A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F9286A" w14:paraId="75F2E920" w14:textId="77777777" w:rsidTr="000D4346">
        <w:trPr>
          <w:jc w:val="center"/>
        </w:trPr>
        <w:tc>
          <w:tcPr>
            <w:tcW w:w="961" w:type="dxa"/>
          </w:tcPr>
          <w:p w14:paraId="66C67896" w14:textId="77777777" w:rsidR="00896E3C" w:rsidRPr="00F9286A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670CED27" w14:textId="77777777" w:rsidR="00896E3C" w:rsidRPr="00F9286A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41AC4" w:rsidRPr="00F9286A" w14:paraId="6B00B427" w14:textId="77777777" w:rsidTr="000D4346">
        <w:trPr>
          <w:jc w:val="center"/>
        </w:trPr>
        <w:tc>
          <w:tcPr>
            <w:tcW w:w="961" w:type="dxa"/>
          </w:tcPr>
          <w:p w14:paraId="02E6696A" w14:textId="77777777" w:rsidR="00896E3C" w:rsidRPr="00F9286A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</w:t>
            </w:r>
            <w:r w:rsidR="00913ECD" w:rsidRPr="00F9286A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5C66B37D" w14:textId="77777777" w:rsidR="00896E3C" w:rsidRPr="00F9286A" w:rsidRDefault="00C66E5F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  <w:t>Zaliczenie egzaminu weryfikującego wiedzę i osiągnięcie w sumie rezultatu na poziomie od 50 % do 60 % maksymalnej liczby punktów</w:t>
            </w:r>
          </w:p>
        </w:tc>
      </w:tr>
      <w:tr w:rsidR="00341AC4" w:rsidRPr="00F9286A" w14:paraId="19A22BE9" w14:textId="77777777" w:rsidTr="000D4346">
        <w:trPr>
          <w:jc w:val="center"/>
        </w:trPr>
        <w:tc>
          <w:tcPr>
            <w:tcW w:w="961" w:type="dxa"/>
          </w:tcPr>
          <w:p w14:paraId="150C22AC" w14:textId="77777777" w:rsidR="00896E3C" w:rsidRPr="00F9286A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0D9AE68C" w14:textId="77777777" w:rsidR="00C66E5F" w:rsidRPr="00F9286A" w:rsidRDefault="00C66E5F" w:rsidP="00C66E5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  <w:t>Zaliczenie egzaminu weryfikującego wiedzę i osiągnięcie w sumie rezultatu na poziomie od 61% do 70 % maksymalnej liczby punktów</w:t>
            </w:r>
          </w:p>
          <w:p w14:paraId="0A8B35F8" w14:textId="77777777" w:rsidR="00896E3C" w:rsidRPr="00F9286A" w:rsidRDefault="00896E3C" w:rsidP="00C66E5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F9286A" w14:paraId="539FA89E" w14:textId="77777777" w:rsidTr="000D4346">
        <w:trPr>
          <w:jc w:val="center"/>
        </w:trPr>
        <w:tc>
          <w:tcPr>
            <w:tcW w:w="961" w:type="dxa"/>
          </w:tcPr>
          <w:p w14:paraId="7D7B41B0" w14:textId="77777777" w:rsidR="00896E3C" w:rsidRPr="00F9286A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</w:t>
            </w:r>
            <w:r w:rsidR="00913ECD" w:rsidRPr="00F9286A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7C93F80B" w14:textId="77777777" w:rsidR="00896E3C" w:rsidRPr="00F9286A" w:rsidRDefault="00C66E5F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  <w:t>Zaliczenie egzaminu weryfikującego wiedzę i osiągnięcie w sumie rezultatu na poziomie od 71% do 80 % maksymalnej liczby punktów</w:t>
            </w:r>
          </w:p>
        </w:tc>
      </w:tr>
      <w:tr w:rsidR="00341AC4" w:rsidRPr="00F9286A" w14:paraId="2558FA18" w14:textId="77777777" w:rsidTr="000D4346">
        <w:trPr>
          <w:jc w:val="center"/>
        </w:trPr>
        <w:tc>
          <w:tcPr>
            <w:tcW w:w="961" w:type="dxa"/>
          </w:tcPr>
          <w:p w14:paraId="2F14A185" w14:textId="77777777" w:rsidR="00896E3C" w:rsidRPr="00F9286A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45854947" w14:textId="77777777" w:rsidR="00896E3C" w:rsidRPr="00F9286A" w:rsidRDefault="00C66E5F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  <w:t>Zaliczenie egzaminu weryfikującego wiedzę i osiągnięcie w sumie rezultatu na poziomie od 81% do 90 % maksymalnej liczby punktów, aktywne uczestnictwo w dyskusjach podczas wykładów</w:t>
            </w:r>
          </w:p>
        </w:tc>
      </w:tr>
      <w:tr w:rsidR="00341AC4" w:rsidRPr="00F9286A" w14:paraId="668321A6" w14:textId="77777777" w:rsidTr="000D4346">
        <w:trPr>
          <w:jc w:val="center"/>
        </w:trPr>
        <w:tc>
          <w:tcPr>
            <w:tcW w:w="961" w:type="dxa"/>
          </w:tcPr>
          <w:p w14:paraId="617F2144" w14:textId="77777777" w:rsidR="00896E3C" w:rsidRPr="00F9286A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</w:t>
            </w:r>
            <w:r w:rsidR="00913ECD" w:rsidRPr="00F9286A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652C1088" w14:textId="77777777" w:rsidR="00896E3C" w:rsidRPr="00F9286A" w:rsidRDefault="00C66E5F" w:rsidP="00C66E5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  <w:t>Zaliczenie egzaminu weryfikującego wiedzę i osiągnięcie w sumie rezultatu na poziomie od 91% do 100 % maksymalnej liczby punktów, aktywne uczestnictwo w dyskusjach podczas wykładów</w:t>
            </w:r>
          </w:p>
        </w:tc>
      </w:tr>
    </w:tbl>
    <w:p w14:paraId="4FAEBAE4" w14:textId="77777777" w:rsidR="009109EC" w:rsidRPr="00F9286A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F9286A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7D4491A5" w14:textId="77777777" w:rsidR="00896E3C" w:rsidRPr="00F9286A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F9286A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F9286A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  <w:r w:rsidR="00896E3C" w:rsidRPr="00F9286A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F9286A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F9286A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F9286A" w14:paraId="3434A73A" w14:textId="77777777" w:rsidTr="000D4346">
        <w:trPr>
          <w:jc w:val="center"/>
        </w:trPr>
        <w:tc>
          <w:tcPr>
            <w:tcW w:w="953" w:type="dxa"/>
          </w:tcPr>
          <w:p w14:paraId="4A945875" w14:textId="77777777" w:rsidR="00896E3C" w:rsidRPr="00F9286A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38126189" w14:textId="77777777" w:rsidR="00896E3C" w:rsidRPr="00F9286A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4731F3" w:rsidRPr="00F9286A" w14:paraId="7CFA3BF6" w14:textId="77777777" w:rsidTr="000D4346">
        <w:trPr>
          <w:jc w:val="center"/>
        </w:trPr>
        <w:tc>
          <w:tcPr>
            <w:tcW w:w="953" w:type="dxa"/>
          </w:tcPr>
          <w:p w14:paraId="63002978" w14:textId="77777777" w:rsidR="004731F3" w:rsidRPr="00F9286A" w:rsidRDefault="004731F3" w:rsidP="004731F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1843D2CA" w14:textId="77777777" w:rsidR="004731F3" w:rsidRPr="00F9286A" w:rsidRDefault="004731F3" w:rsidP="004731F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sz w:val="21"/>
                <w:szCs w:val="21"/>
              </w:rPr>
              <w:t>od 50% punktów możliwych do uzyskania za projekt (75% oceny) i analizę filmu (25% oceny)</w:t>
            </w:r>
          </w:p>
        </w:tc>
      </w:tr>
      <w:tr w:rsidR="004731F3" w:rsidRPr="00F9286A" w14:paraId="073956FD" w14:textId="77777777" w:rsidTr="000D4346">
        <w:trPr>
          <w:jc w:val="center"/>
        </w:trPr>
        <w:tc>
          <w:tcPr>
            <w:tcW w:w="953" w:type="dxa"/>
          </w:tcPr>
          <w:p w14:paraId="26DB4F7E" w14:textId="77777777" w:rsidR="004731F3" w:rsidRPr="00F9286A" w:rsidRDefault="004731F3" w:rsidP="004731F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468569D1" w14:textId="77777777" w:rsidR="004731F3" w:rsidRPr="00F9286A" w:rsidRDefault="004731F3" w:rsidP="004731F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sz w:val="21"/>
                <w:szCs w:val="21"/>
              </w:rPr>
              <w:t>od 61% punktów możliwych do uzyskania za projekt (75% oceny) i analizę filmu (25% oceny)</w:t>
            </w:r>
          </w:p>
        </w:tc>
      </w:tr>
      <w:tr w:rsidR="004731F3" w:rsidRPr="00F9286A" w14:paraId="14AEF043" w14:textId="77777777" w:rsidTr="000D4346">
        <w:trPr>
          <w:jc w:val="center"/>
        </w:trPr>
        <w:tc>
          <w:tcPr>
            <w:tcW w:w="953" w:type="dxa"/>
          </w:tcPr>
          <w:p w14:paraId="3DCAD624" w14:textId="77777777" w:rsidR="004731F3" w:rsidRPr="00F9286A" w:rsidRDefault="004731F3" w:rsidP="004731F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2985FFB1" w14:textId="77777777" w:rsidR="004731F3" w:rsidRPr="00F9286A" w:rsidRDefault="004731F3" w:rsidP="004731F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sz w:val="21"/>
                <w:szCs w:val="21"/>
              </w:rPr>
              <w:t>od 71% punktów możliwych do uzyskania za projekt (75% oceny) i analizę filmu (25% oceny)</w:t>
            </w:r>
          </w:p>
        </w:tc>
      </w:tr>
      <w:tr w:rsidR="004731F3" w:rsidRPr="00F9286A" w14:paraId="7F997834" w14:textId="77777777" w:rsidTr="000D4346">
        <w:trPr>
          <w:jc w:val="center"/>
        </w:trPr>
        <w:tc>
          <w:tcPr>
            <w:tcW w:w="953" w:type="dxa"/>
          </w:tcPr>
          <w:p w14:paraId="1643EE58" w14:textId="77777777" w:rsidR="004731F3" w:rsidRPr="00F9286A" w:rsidRDefault="004731F3" w:rsidP="004731F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471B5BB1" w14:textId="77777777" w:rsidR="004731F3" w:rsidRPr="00F9286A" w:rsidRDefault="004731F3" w:rsidP="004731F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sz w:val="21"/>
                <w:szCs w:val="21"/>
              </w:rPr>
              <w:t>od 81% punktów możliwych do uzyskania za projekt (75% oceny) i analizę filmu (25% oceny)</w:t>
            </w:r>
          </w:p>
        </w:tc>
      </w:tr>
      <w:tr w:rsidR="004731F3" w:rsidRPr="00F9286A" w14:paraId="0CC14FB6" w14:textId="77777777" w:rsidTr="000D4346">
        <w:trPr>
          <w:jc w:val="center"/>
        </w:trPr>
        <w:tc>
          <w:tcPr>
            <w:tcW w:w="953" w:type="dxa"/>
          </w:tcPr>
          <w:p w14:paraId="3DA55A1A" w14:textId="77777777" w:rsidR="004731F3" w:rsidRPr="00F9286A" w:rsidRDefault="004731F3" w:rsidP="004731F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0B7E70FD" w14:textId="77777777" w:rsidR="004731F3" w:rsidRPr="00F9286A" w:rsidRDefault="004731F3" w:rsidP="004731F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sz w:val="21"/>
                <w:szCs w:val="21"/>
              </w:rPr>
              <w:t>91% punktów możliwych do uzyskania za projekt (75% oceny) i analizę filmu (25% oceny)</w:t>
            </w:r>
          </w:p>
        </w:tc>
      </w:tr>
    </w:tbl>
    <w:p w14:paraId="6F1BBCA0" w14:textId="77777777" w:rsidR="000746C5" w:rsidRPr="00F9286A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F9286A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C66E5F" w:rsidRPr="00F9286A" w14:paraId="43A165F6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03938" w14:textId="77777777" w:rsidR="00C66E5F" w:rsidRPr="00F9286A" w:rsidRDefault="00C66E5F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6D3FCCD1" w14:textId="77777777" w:rsidR="00C66E5F" w:rsidRPr="00F9286A" w:rsidRDefault="00C66E5F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studenta: studia stacjonarne</w:t>
            </w:r>
          </w:p>
        </w:tc>
      </w:tr>
      <w:tr w:rsidR="00C66E5F" w:rsidRPr="00F9286A" w14:paraId="0C9FD7EE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1D167E9" w14:textId="4F292D2F" w:rsidR="00C66E5F" w:rsidRPr="00F9286A" w:rsidRDefault="00C66E5F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LICZBA GODZIN REALIZOWANYCH PRZY BEZPOŚREDNIM UDZIALE </w:t>
            </w:r>
            <w:r w:rsidR="00F9286A" w:rsidRPr="00F9286A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NAUCZYCIELA (</w:t>
            </w:r>
            <w:r w:rsidRPr="00F9286A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98C0B71" w14:textId="77777777" w:rsidR="00C66E5F" w:rsidRPr="00F9286A" w:rsidRDefault="004731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</w:tr>
      <w:tr w:rsidR="00C66E5F" w:rsidRPr="00F9286A" w14:paraId="0A73B857" w14:textId="77777777" w:rsidTr="006C5000">
        <w:trPr>
          <w:trHeight w:val="285"/>
          <w:jc w:val="center"/>
        </w:trPr>
        <w:tc>
          <w:tcPr>
            <w:tcW w:w="5499" w:type="dxa"/>
          </w:tcPr>
          <w:p w14:paraId="6B2B6BE6" w14:textId="77777777" w:rsidR="00C66E5F" w:rsidRPr="00F9286A" w:rsidRDefault="00C66E5F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7BD7375C" w14:textId="77777777" w:rsidR="00C66E5F" w:rsidRPr="00F9286A" w:rsidRDefault="004731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C66E5F" w:rsidRPr="00F9286A" w14:paraId="5D501B5C" w14:textId="77777777" w:rsidTr="006C5000">
        <w:trPr>
          <w:trHeight w:val="282"/>
          <w:jc w:val="center"/>
        </w:trPr>
        <w:tc>
          <w:tcPr>
            <w:tcW w:w="5499" w:type="dxa"/>
          </w:tcPr>
          <w:p w14:paraId="14739516" w14:textId="77777777" w:rsidR="00C66E5F" w:rsidRPr="00F9286A" w:rsidRDefault="00C66E5F" w:rsidP="00A8085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Udział w ćwiczeniach*</w:t>
            </w:r>
          </w:p>
        </w:tc>
        <w:tc>
          <w:tcPr>
            <w:tcW w:w="2172" w:type="dxa"/>
            <w:vAlign w:val="center"/>
          </w:tcPr>
          <w:p w14:paraId="312B184D" w14:textId="77777777" w:rsidR="00C66E5F" w:rsidRPr="00F9286A" w:rsidRDefault="00C66E5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C66E5F" w:rsidRPr="00F9286A" w14:paraId="571E657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65368D02" w14:textId="77777777" w:rsidR="00C66E5F" w:rsidRPr="00F9286A" w:rsidRDefault="00C66E5F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8CC77D7" w14:textId="77777777" w:rsidR="00C66E5F" w:rsidRPr="00F9286A" w:rsidRDefault="004731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</w:tr>
      <w:tr w:rsidR="00C66E5F" w:rsidRPr="00F9286A" w14:paraId="0C5F126B" w14:textId="77777777" w:rsidTr="00A5532D">
        <w:trPr>
          <w:trHeight w:val="282"/>
          <w:jc w:val="center"/>
        </w:trPr>
        <w:tc>
          <w:tcPr>
            <w:tcW w:w="5499" w:type="dxa"/>
          </w:tcPr>
          <w:p w14:paraId="4426A772" w14:textId="77777777" w:rsidR="00C66E5F" w:rsidRPr="00F9286A" w:rsidRDefault="00C66E5F" w:rsidP="00A8085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egzaminu *</w:t>
            </w:r>
          </w:p>
        </w:tc>
        <w:tc>
          <w:tcPr>
            <w:tcW w:w="2172" w:type="dxa"/>
            <w:vAlign w:val="center"/>
          </w:tcPr>
          <w:p w14:paraId="19F2A2DF" w14:textId="77777777" w:rsidR="00C66E5F" w:rsidRPr="00F9286A" w:rsidRDefault="004731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C66E5F" w:rsidRPr="00F9286A" w14:paraId="66552432" w14:textId="77777777" w:rsidTr="00A5532D">
        <w:trPr>
          <w:trHeight w:val="285"/>
          <w:jc w:val="center"/>
        </w:trPr>
        <w:tc>
          <w:tcPr>
            <w:tcW w:w="5499" w:type="dxa"/>
          </w:tcPr>
          <w:p w14:paraId="36523856" w14:textId="77777777" w:rsidR="00C66E5F" w:rsidRPr="00F9286A" w:rsidRDefault="004731F3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Analiza filmu</w:t>
            </w:r>
          </w:p>
        </w:tc>
        <w:tc>
          <w:tcPr>
            <w:tcW w:w="2172" w:type="dxa"/>
            <w:vAlign w:val="center"/>
          </w:tcPr>
          <w:p w14:paraId="0B480E31" w14:textId="77777777" w:rsidR="00C66E5F" w:rsidRPr="00F9286A" w:rsidRDefault="004731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C66E5F" w:rsidRPr="00F9286A" w14:paraId="19FB91E6" w14:textId="77777777" w:rsidTr="00A5532D">
        <w:trPr>
          <w:trHeight w:val="282"/>
          <w:jc w:val="center"/>
        </w:trPr>
        <w:tc>
          <w:tcPr>
            <w:tcW w:w="5499" w:type="dxa"/>
          </w:tcPr>
          <w:p w14:paraId="6B5A8D6B" w14:textId="77777777" w:rsidR="00C66E5F" w:rsidRPr="00F9286A" w:rsidRDefault="00C66E5F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Opracowanie prezentacji multimedialnej*</w:t>
            </w:r>
          </w:p>
        </w:tc>
        <w:tc>
          <w:tcPr>
            <w:tcW w:w="2172" w:type="dxa"/>
            <w:vAlign w:val="center"/>
          </w:tcPr>
          <w:p w14:paraId="0BF03A5C" w14:textId="77777777" w:rsidR="00C66E5F" w:rsidRPr="00F9286A" w:rsidRDefault="004731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C66E5F" w:rsidRPr="00F9286A" w14:paraId="73393E33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6318DA0D" w14:textId="77777777" w:rsidR="00C66E5F" w:rsidRPr="00F9286A" w:rsidRDefault="00C66E5F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B721916" w14:textId="77777777" w:rsidR="00C66E5F" w:rsidRPr="00F9286A" w:rsidRDefault="004731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</w:tr>
      <w:tr w:rsidR="00C66E5F" w:rsidRPr="00F9286A" w14:paraId="5A3DC2D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7614293A" w14:textId="77777777" w:rsidR="00C66E5F" w:rsidRPr="00F9286A" w:rsidRDefault="00C66E5F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E7E9C43" w14:textId="77777777" w:rsidR="00C66E5F" w:rsidRPr="00F9286A" w:rsidRDefault="004731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F9286A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</w:tr>
    </w:tbl>
    <w:p w14:paraId="0E682F09" w14:textId="77777777" w:rsidR="00896E3C" w:rsidRPr="00F9286A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F9286A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4DE134F3" w14:textId="77777777" w:rsidR="00896E3C" w:rsidRPr="00F9286A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F9286A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F9286A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F9286A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F9286A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Pr="00F9286A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53B92F75" w14:textId="77777777" w:rsidR="00896E3C" w:rsidRPr="00F9286A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F9286A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 w:rsidRPr="00F9286A"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9286A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097F04B9"/>
    <w:multiLevelType w:val="hybridMultilevel"/>
    <w:tmpl w:val="C23AD23A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9AA515D"/>
    <w:multiLevelType w:val="hybridMultilevel"/>
    <w:tmpl w:val="9318AB7C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 w15:restartNumberingAfterBreak="0">
    <w:nsid w:val="59B8276E"/>
    <w:multiLevelType w:val="multilevel"/>
    <w:tmpl w:val="64C42E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5" w15:restartNumberingAfterBreak="0">
    <w:nsid w:val="7A387D9D"/>
    <w:multiLevelType w:val="multilevel"/>
    <w:tmpl w:val="64C42EA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21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500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7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9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73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52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67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469" w:hanging="1440"/>
      </w:pPr>
      <w:rPr>
        <w:rFonts w:hint="default"/>
      </w:rPr>
    </w:lvl>
  </w:abstractNum>
  <w:abstractNum w:abstractNumId="36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7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8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977998251">
    <w:abstractNumId w:val="34"/>
  </w:num>
  <w:num w:numId="2" w16cid:durableId="1819229668">
    <w:abstractNumId w:val="5"/>
  </w:num>
  <w:num w:numId="3" w16cid:durableId="710229000">
    <w:abstractNumId w:val="18"/>
  </w:num>
  <w:num w:numId="4" w16cid:durableId="1365668005">
    <w:abstractNumId w:val="36"/>
  </w:num>
  <w:num w:numId="5" w16cid:durableId="136605406">
    <w:abstractNumId w:val="3"/>
  </w:num>
  <w:num w:numId="6" w16cid:durableId="1129663464">
    <w:abstractNumId w:val="33"/>
  </w:num>
  <w:num w:numId="7" w16cid:durableId="1929073361">
    <w:abstractNumId w:val="10"/>
  </w:num>
  <w:num w:numId="8" w16cid:durableId="932474383">
    <w:abstractNumId w:val="17"/>
  </w:num>
  <w:num w:numId="9" w16cid:durableId="1710451712">
    <w:abstractNumId w:val="7"/>
  </w:num>
  <w:num w:numId="10" w16cid:durableId="2000765180">
    <w:abstractNumId w:val="25"/>
  </w:num>
  <w:num w:numId="11" w16cid:durableId="516501316">
    <w:abstractNumId w:val="26"/>
  </w:num>
  <w:num w:numId="12" w16cid:durableId="601035853">
    <w:abstractNumId w:val="32"/>
  </w:num>
  <w:num w:numId="13" w16cid:durableId="826242456">
    <w:abstractNumId w:val="12"/>
  </w:num>
  <w:num w:numId="14" w16cid:durableId="171604839">
    <w:abstractNumId w:val="29"/>
  </w:num>
  <w:num w:numId="15" w16cid:durableId="1204831589">
    <w:abstractNumId w:val="31"/>
  </w:num>
  <w:num w:numId="16" w16cid:durableId="1314482016">
    <w:abstractNumId w:val="30"/>
  </w:num>
  <w:num w:numId="17" w16cid:durableId="1503735946">
    <w:abstractNumId w:val="20"/>
  </w:num>
  <w:num w:numId="18" w16cid:durableId="236867127">
    <w:abstractNumId w:val="9"/>
  </w:num>
  <w:num w:numId="19" w16cid:durableId="236936163">
    <w:abstractNumId w:val="13"/>
  </w:num>
  <w:num w:numId="20" w16cid:durableId="1576429119">
    <w:abstractNumId w:val="1"/>
  </w:num>
  <w:num w:numId="21" w16cid:durableId="1583224216">
    <w:abstractNumId w:val="21"/>
  </w:num>
  <w:num w:numId="22" w16cid:durableId="2020815110">
    <w:abstractNumId w:val="24"/>
  </w:num>
  <w:num w:numId="23" w16cid:durableId="1600404034">
    <w:abstractNumId w:val="0"/>
  </w:num>
  <w:num w:numId="24" w16cid:durableId="286354778">
    <w:abstractNumId w:val="37"/>
  </w:num>
  <w:num w:numId="25" w16cid:durableId="1110125830">
    <w:abstractNumId w:val="11"/>
  </w:num>
  <w:num w:numId="26" w16cid:durableId="1691566548">
    <w:abstractNumId w:val="19"/>
  </w:num>
  <w:num w:numId="27" w16cid:durableId="2102558344">
    <w:abstractNumId w:val="38"/>
  </w:num>
  <w:num w:numId="28" w16cid:durableId="1990747543">
    <w:abstractNumId w:val="14"/>
  </w:num>
  <w:num w:numId="29" w16cid:durableId="1939097882">
    <w:abstractNumId w:val="28"/>
  </w:num>
  <w:num w:numId="30" w16cid:durableId="1241984130">
    <w:abstractNumId w:val="6"/>
  </w:num>
  <w:num w:numId="31" w16cid:durableId="944701631">
    <w:abstractNumId w:val="16"/>
  </w:num>
  <w:num w:numId="32" w16cid:durableId="1693610683">
    <w:abstractNumId w:val="23"/>
  </w:num>
  <w:num w:numId="33" w16cid:durableId="858203312">
    <w:abstractNumId w:val="4"/>
  </w:num>
  <w:num w:numId="34" w16cid:durableId="751973755">
    <w:abstractNumId w:val="15"/>
  </w:num>
  <w:num w:numId="35" w16cid:durableId="1479804893">
    <w:abstractNumId w:val="8"/>
  </w:num>
  <w:num w:numId="36" w16cid:durableId="839613018">
    <w:abstractNumId w:val="27"/>
  </w:num>
  <w:num w:numId="37" w16cid:durableId="656499663">
    <w:abstractNumId w:val="22"/>
  </w:num>
  <w:num w:numId="38" w16cid:durableId="624776299">
    <w:abstractNumId w:val="2"/>
  </w:num>
  <w:num w:numId="39" w16cid:durableId="141046971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1F0B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870"/>
    <w:rsid w:val="00104F8D"/>
    <w:rsid w:val="00105516"/>
    <w:rsid w:val="001106DC"/>
    <w:rsid w:val="001373A5"/>
    <w:rsid w:val="00145EC7"/>
    <w:rsid w:val="001D18A7"/>
    <w:rsid w:val="001D511D"/>
    <w:rsid w:val="001E0ADE"/>
    <w:rsid w:val="001E7B5A"/>
    <w:rsid w:val="00204C4C"/>
    <w:rsid w:val="002401BA"/>
    <w:rsid w:val="0027397F"/>
    <w:rsid w:val="002C5C6B"/>
    <w:rsid w:val="00306A65"/>
    <w:rsid w:val="00332E95"/>
    <w:rsid w:val="00341AC4"/>
    <w:rsid w:val="0034602B"/>
    <w:rsid w:val="003622B2"/>
    <w:rsid w:val="00363F81"/>
    <w:rsid w:val="003B55C2"/>
    <w:rsid w:val="003B6F34"/>
    <w:rsid w:val="003D038D"/>
    <w:rsid w:val="003D5C56"/>
    <w:rsid w:val="003E0703"/>
    <w:rsid w:val="00402BCD"/>
    <w:rsid w:val="00406793"/>
    <w:rsid w:val="00421C9E"/>
    <w:rsid w:val="004256BE"/>
    <w:rsid w:val="00436303"/>
    <w:rsid w:val="004370F5"/>
    <w:rsid w:val="004443B6"/>
    <w:rsid w:val="0044577E"/>
    <w:rsid w:val="004501ED"/>
    <w:rsid w:val="004610A5"/>
    <w:rsid w:val="004731F3"/>
    <w:rsid w:val="004838B3"/>
    <w:rsid w:val="004A241A"/>
    <w:rsid w:val="004B30D1"/>
    <w:rsid w:val="004C2D66"/>
    <w:rsid w:val="004E017B"/>
    <w:rsid w:val="004F47E5"/>
    <w:rsid w:val="00501548"/>
    <w:rsid w:val="00513674"/>
    <w:rsid w:val="00522DED"/>
    <w:rsid w:val="005363F3"/>
    <w:rsid w:val="00543BC4"/>
    <w:rsid w:val="00566B57"/>
    <w:rsid w:val="00571CD4"/>
    <w:rsid w:val="005769E7"/>
    <w:rsid w:val="005B4F9C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91445"/>
    <w:rsid w:val="006A00ED"/>
    <w:rsid w:val="006A0C6B"/>
    <w:rsid w:val="006C0639"/>
    <w:rsid w:val="006C5000"/>
    <w:rsid w:val="006D764F"/>
    <w:rsid w:val="006E60C3"/>
    <w:rsid w:val="006F029C"/>
    <w:rsid w:val="00725F8A"/>
    <w:rsid w:val="00745543"/>
    <w:rsid w:val="00775AF1"/>
    <w:rsid w:val="0078420E"/>
    <w:rsid w:val="007B605E"/>
    <w:rsid w:val="007C3DBD"/>
    <w:rsid w:val="00823B29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9E53BB"/>
    <w:rsid w:val="00A37682"/>
    <w:rsid w:val="00A376DE"/>
    <w:rsid w:val="00A5532D"/>
    <w:rsid w:val="00A713B4"/>
    <w:rsid w:val="00A8085C"/>
    <w:rsid w:val="00AB3480"/>
    <w:rsid w:val="00AB6E40"/>
    <w:rsid w:val="00AE4328"/>
    <w:rsid w:val="00AF51E8"/>
    <w:rsid w:val="00AF7E08"/>
    <w:rsid w:val="00B20F2C"/>
    <w:rsid w:val="00B22E13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15E8D"/>
    <w:rsid w:val="00C51D09"/>
    <w:rsid w:val="00C62B71"/>
    <w:rsid w:val="00C66E5F"/>
    <w:rsid w:val="00C74615"/>
    <w:rsid w:val="00CA3616"/>
    <w:rsid w:val="00CB604E"/>
    <w:rsid w:val="00CC0F64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30DA9"/>
    <w:rsid w:val="00E604E4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196"/>
    <w:rsid w:val="00F77856"/>
    <w:rsid w:val="00F9286A"/>
    <w:rsid w:val="00F93849"/>
    <w:rsid w:val="00FA6F61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4AA59"/>
  <w15:docId w15:val="{3F7329D1-5216-4925-89B4-79969292D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15E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15E8D"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rsid w:val="00C15E8D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C15E8D"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paragraph" w:styleId="NormalnyWeb">
    <w:name w:val="Normal (Web)"/>
    <w:basedOn w:val="Normalny"/>
    <w:uiPriority w:val="99"/>
    <w:semiHidden/>
    <w:unhideWhenUsed/>
    <w:rsid w:val="00E30DA9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09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01330-5A02-4F67-8238-F79E4DC85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939</Words>
  <Characters>5639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6565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Jacek Szkurłat</cp:lastModifiedBy>
  <cp:revision>4</cp:revision>
  <cp:lastPrinted>2025-10-28T07:51:00Z</cp:lastPrinted>
  <dcterms:created xsi:type="dcterms:W3CDTF">2026-07-07T21:19:00Z</dcterms:created>
  <dcterms:modified xsi:type="dcterms:W3CDTF">2026-09-29T16:11:00Z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