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F817B1E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4E4E4E" w:rsidRPr="004E4E4E">
        <w:rPr>
          <w:rFonts w:asciiTheme="minorHAnsi" w:hAnsiTheme="minorHAnsi" w:cstheme="minorHAnsi"/>
          <w:b/>
          <w:bCs/>
          <w:sz w:val="24"/>
          <w:szCs w:val="24"/>
        </w:rPr>
        <w:t>0923.3.PS1.F14.EEOGD</w:t>
      </w:r>
    </w:p>
    <w:p w14:paraId="316B6DE8" w14:textId="77777777" w:rsidR="004E4E4E" w:rsidRDefault="004838B3" w:rsidP="00841AC1">
      <w:pPr>
        <w:ind w:firstLine="426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4E4E4E" w:rsidRPr="004E4E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Elementy ekonomii i organizacji gospodarstwa</w:t>
      </w:r>
    </w:p>
    <w:p w14:paraId="43134346" w14:textId="65A2CBA5" w:rsidR="004501ED" w:rsidRPr="00587B95" w:rsidRDefault="004E4E4E" w:rsidP="00841AC1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4E4E4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domowego</w:t>
      </w:r>
    </w:p>
    <w:p w14:paraId="7FDEE5C5" w14:textId="47915DB6" w:rsidR="00B04123" w:rsidRPr="00841AC1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b/>
          <w:i w:val="0"/>
          <w:iCs/>
        </w:rPr>
      </w:pPr>
      <w:r w:rsidRPr="00841AC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87B95" w:rsidRPr="00841AC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r w:rsidR="004E4E4E" w:rsidRPr="004E4E4E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Elements of household economics and organization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73EA9FA" w:rsidR="000746C5" w:rsidRPr="00341AC4" w:rsidRDefault="00A0188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188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Magdalena Gościniewicz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283AF40A" w:rsidR="001373A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magdalena.gosciniewicz@ujk.edu.pl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C9D6383" w:rsidR="000746C5" w:rsidRPr="00341AC4" w:rsidRDefault="0054760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CFBB326" w:rsidR="000746C5" w:rsidRPr="00E604E4" w:rsidRDefault="00841AC1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587B95"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95D53C4" w:rsidR="00587B95" w:rsidRPr="00587B95" w:rsidRDefault="00841AC1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wiczenia – zaliczenie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E624B2F" w14:textId="77777777" w:rsidR="00587B95" w:rsidRPr="00587B95" w:rsidRDefault="00587B95" w:rsidP="00587B9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Ćwiczenia  </w:t>
            </w:r>
          </w:p>
          <w:p w14:paraId="6AE867CE" w14:textId="22031316" w:rsidR="001A2C2B" w:rsidRPr="001A2C2B" w:rsidRDefault="0054760D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4760D">
              <w:rPr>
                <w:rFonts w:asciiTheme="minorHAnsi" w:hAnsiTheme="minorHAnsi" w:cstheme="minorHAnsi"/>
                <w:sz w:val="21"/>
                <w:szCs w:val="21"/>
              </w:rPr>
              <w:t>Podająco – problemowe, pogadanka, ćwiczenia, dyskusja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53BB1112" w14:textId="77777777" w:rsidR="00301A0C" w:rsidRDefault="00301A0C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01A0C">
              <w:rPr>
                <w:rFonts w:asciiTheme="minorHAnsi" w:hAnsiTheme="minorHAnsi" w:cstheme="minorHAnsi"/>
                <w:sz w:val="21"/>
                <w:szCs w:val="21"/>
              </w:rPr>
              <w:t xml:space="preserve">1. Milewski R. (RED.)Podstawy ekonomii, Wyd. Naukowe PWN, Warszawa 2005 </w:t>
            </w:r>
          </w:p>
          <w:p w14:paraId="47DC8590" w14:textId="77777777" w:rsidR="00301A0C" w:rsidRDefault="00301A0C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01A0C">
              <w:rPr>
                <w:rFonts w:asciiTheme="minorHAnsi" w:hAnsiTheme="minorHAnsi" w:cstheme="minorHAnsi"/>
                <w:sz w:val="21"/>
                <w:szCs w:val="21"/>
              </w:rPr>
              <w:t xml:space="preserve">2. Planowanie budżetów domowych oraz podejmowanie ważnych decyzji finansowych, TNS OBOP dla Portalu Domowe Finanse, Warszawa 2006 </w:t>
            </w:r>
          </w:p>
          <w:p w14:paraId="21539079" w14:textId="4A8ABF5F" w:rsidR="00587B95" w:rsidRPr="00587B95" w:rsidRDefault="00301A0C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01A0C">
              <w:rPr>
                <w:rFonts w:asciiTheme="minorHAnsi" w:hAnsiTheme="minorHAnsi" w:cstheme="minorHAnsi"/>
                <w:sz w:val="21"/>
                <w:szCs w:val="21"/>
              </w:rPr>
              <w:t>3. Bień W., Zarządzanie finansami przedsiębiorstw, Difin, Warszawa 2000 4. Białowąs S.,Zachowania oszczędnościowe w polskich gospodarstwach domowych, Wydawnictwo UE w Poznaniu, Poznań 201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EDFA1D2" w14:textId="77777777" w:rsidR="00301A0C" w:rsidRDefault="00301A0C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01A0C">
              <w:rPr>
                <w:rFonts w:asciiTheme="minorHAnsi" w:hAnsiTheme="minorHAnsi" w:cstheme="minorHAnsi"/>
                <w:sz w:val="21"/>
                <w:szCs w:val="21"/>
              </w:rPr>
              <w:t xml:space="preserve">1. Górniak J. , My i nasze pieniądze. Studium postaw wobec pieniądza. Aureus, Kraków 2000 </w:t>
            </w:r>
          </w:p>
          <w:p w14:paraId="7456B6D4" w14:textId="03B33577" w:rsidR="00587B95" w:rsidRPr="00587B95" w:rsidRDefault="00301A0C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301A0C">
              <w:rPr>
                <w:rFonts w:asciiTheme="minorHAnsi" w:hAnsiTheme="minorHAnsi" w:cstheme="minorHAnsi"/>
                <w:sz w:val="21"/>
                <w:szCs w:val="21"/>
              </w:rPr>
              <w:t>2. Koręnik D., Oszczędzanie indywidualne w Polsce. Produkty różnych pośredników i ich atrakcyjność, Wydawnictwo Akademii Ekonomicznej im. Oskara Lanego we Wrocławiu, Wrocław 200</w:t>
            </w:r>
            <w:r w:rsidR="009B5967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028B5D99" w14:textId="2D1903F8" w:rsidR="00A360AB" w:rsidRPr="0057093A" w:rsidRDefault="003E0703" w:rsidP="0057093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  <w:r w:rsidR="00A360AB" w:rsidRPr="005709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8C301AC" w14:textId="3471886C" w:rsidR="00587B95" w:rsidRPr="003A0E55" w:rsidRDefault="00587B95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16AD71B2" w14:textId="7A0212D0" w:rsidR="009B5967" w:rsidRDefault="00587B95" w:rsidP="009B5967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57093A">
        <w:rPr>
          <w:rFonts w:asciiTheme="minorHAnsi" w:hAnsiTheme="minorHAnsi" w:cstheme="minorHAnsi"/>
          <w:b/>
          <w:sz w:val="24"/>
          <w:szCs w:val="24"/>
        </w:rPr>
        <w:t>C1.</w:t>
      </w:r>
      <w:r w:rsidR="0057093A">
        <w:rPr>
          <w:rFonts w:asciiTheme="minorHAnsi" w:hAnsiTheme="minorHAnsi" w:cstheme="minorHAnsi"/>
          <w:sz w:val="24"/>
          <w:szCs w:val="24"/>
        </w:rPr>
        <w:t xml:space="preserve"> </w:t>
      </w:r>
      <w:r w:rsidR="009B5967" w:rsidRPr="009B5967">
        <w:rPr>
          <w:rFonts w:asciiTheme="minorHAnsi" w:hAnsiTheme="minorHAnsi" w:cstheme="minorHAnsi"/>
          <w:sz w:val="24"/>
          <w:szCs w:val="24"/>
        </w:rPr>
        <w:t>Przyswojenie wiedzy przez słuchaczy w zakresie terminologii przedmiotu, zarządzaniem budżetem domowym</w:t>
      </w:r>
      <w:r w:rsidR="009B5967">
        <w:rPr>
          <w:rFonts w:asciiTheme="minorHAnsi" w:hAnsiTheme="minorHAnsi" w:cstheme="minorHAnsi"/>
          <w:sz w:val="24"/>
          <w:szCs w:val="24"/>
        </w:rPr>
        <w:t>.</w:t>
      </w:r>
    </w:p>
    <w:p w14:paraId="11B5A13E" w14:textId="4D41C809" w:rsidR="009B5967" w:rsidRDefault="009B5967" w:rsidP="009B5967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9B5967">
        <w:rPr>
          <w:rFonts w:asciiTheme="minorHAnsi" w:hAnsiTheme="minorHAnsi" w:cstheme="minorHAnsi"/>
          <w:b/>
          <w:bCs/>
          <w:sz w:val="24"/>
          <w:szCs w:val="24"/>
        </w:rPr>
        <w:t>C2</w:t>
      </w:r>
      <w:r w:rsidRPr="009B5967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B5967">
        <w:rPr>
          <w:rFonts w:asciiTheme="minorHAnsi" w:hAnsiTheme="minorHAnsi" w:cstheme="minorHAnsi"/>
          <w:sz w:val="24"/>
          <w:szCs w:val="24"/>
        </w:rPr>
        <w:t xml:space="preserve">Nabycie przez studentów umiejętności określania motywów zachowań </w:t>
      </w:r>
      <w:r w:rsidRPr="009B5967">
        <w:rPr>
          <w:rFonts w:asciiTheme="minorHAnsi" w:hAnsiTheme="minorHAnsi" w:cstheme="minorHAnsi"/>
          <w:sz w:val="24"/>
          <w:szCs w:val="24"/>
        </w:rPr>
        <w:t>finansowych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906AE3F" w14:textId="6B6CF00B" w:rsidR="009B5967" w:rsidRDefault="009B5967" w:rsidP="009B5967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9B5967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9B5967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B5967">
        <w:rPr>
          <w:rFonts w:asciiTheme="minorHAnsi" w:hAnsiTheme="minorHAnsi" w:cstheme="minorHAnsi"/>
          <w:sz w:val="24"/>
          <w:szCs w:val="24"/>
        </w:rPr>
        <w:t>Nabycie przez studentów umiejętności znajdowania i interpretowania informacji zawartych w budżetach gospodarstw domowych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5E1B398" w14:textId="3C98B34B" w:rsidR="009B5967" w:rsidRPr="0057093A" w:rsidRDefault="009B5967" w:rsidP="009B5967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9B5967">
        <w:rPr>
          <w:rFonts w:asciiTheme="minorHAnsi" w:hAnsiTheme="minorHAnsi" w:cstheme="minorHAnsi"/>
          <w:b/>
          <w:bCs/>
          <w:sz w:val="24"/>
          <w:szCs w:val="24"/>
        </w:rPr>
        <w:t>C4</w:t>
      </w:r>
      <w:r w:rsidRPr="009B5967">
        <w:rPr>
          <w:rFonts w:asciiTheme="minorHAnsi" w:hAnsiTheme="minorHAnsi" w:cstheme="minorHAnsi"/>
          <w:b/>
          <w:bCs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B5967">
        <w:rPr>
          <w:rFonts w:asciiTheme="minorHAnsi" w:hAnsiTheme="minorHAnsi" w:cstheme="minorHAnsi"/>
          <w:sz w:val="24"/>
          <w:szCs w:val="24"/>
        </w:rPr>
        <w:t xml:space="preserve">Kształtowanie postawy gotowości do aktualizowania wiedzy z </w:t>
      </w:r>
      <w:r w:rsidRPr="009B5967">
        <w:rPr>
          <w:rFonts w:asciiTheme="minorHAnsi" w:hAnsiTheme="minorHAnsi" w:cstheme="minorHAnsi"/>
          <w:sz w:val="24"/>
          <w:szCs w:val="24"/>
        </w:rPr>
        <w:t>różnych</w:t>
      </w:r>
      <w:r w:rsidRPr="009B5967">
        <w:rPr>
          <w:rFonts w:asciiTheme="minorHAnsi" w:hAnsiTheme="minorHAnsi" w:cstheme="minorHAnsi"/>
          <w:sz w:val="24"/>
          <w:szCs w:val="24"/>
        </w:rPr>
        <w:t xml:space="preserve"> dziedzin, niezbędną do zrozumienia zachowań finansowych gospodarstw domowych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DBBE68F" w14:textId="77777777" w:rsidR="0057093A" w:rsidRDefault="0057093A" w:rsidP="0057093A">
      <w:pPr>
        <w:pStyle w:val="Akapitzlist"/>
        <w:ind w:left="108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878B850" w14:textId="77777777" w:rsidR="0057093A" w:rsidRPr="0057093A" w:rsidRDefault="0057093A" w:rsidP="0057093A">
      <w:pPr>
        <w:pStyle w:val="Akapitzlist"/>
        <w:ind w:left="1080"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5061E2E5" w:rsidR="006D764F" w:rsidRPr="001A61DF" w:rsidRDefault="006D764F" w:rsidP="001A61DF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299A6018" w14:textId="7F5237C5" w:rsidR="009B5967" w:rsidRP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Zapoznanie studentów z terminologią przedmiotu.</w:t>
      </w:r>
    </w:p>
    <w:p w14:paraId="1FBEDBEE" w14:textId="54B549DE" w:rsidR="009B5967" w:rsidRP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Budżet gospodarstwa domowego-efektywne planowanie.</w:t>
      </w:r>
    </w:p>
    <w:p w14:paraId="7E6631CF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Zarządzanie budżetem domowym.</w:t>
      </w:r>
    </w:p>
    <w:p w14:paraId="098DFE67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Techniki efektywnego korzystania z budżetu domowego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3E212FE2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Psychologia budżetu domoweg</w:t>
      </w:r>
      <w:r>
        <w:rPr>
          <w:rFonts w:asciiTheme="minorHAnsi" w:hAnsiTheme="minorHAnsi" w:cstheme="minorHAnsi"/>
          <w:bCs/>
          <w:sz w:val="24"/>
          <w:szCs w:val="24"/>
        </w:rPr>
        <w:t>o.</w:t>
      </w:r>
    </w:p>
    <w:p w14:paraId="674458A1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Zasady konstruowania budżetu domowego - ABC finansów domowych.</w:t>
      </w:r>
    </w:p>
    <w:p w14:paraId="04964210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Zarządzanie budżetem domowym za pomocą programu Budżet dom, Skarbnik.</w:t>
      </w:r>
    </w:p>
    <w:p w14:paraId="5054D463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 xml:space="preserve">Hierarchia potrzeb rodziny, smart shopping. </w:t>
      </w:r>
    </w:p>
    <w:p w14:paraId="34A8EEE0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Efektywne oszczędzanie- trening ekonomiczny.</w:t>
      </w:r>
    </w:p>
    <w:p w14:paraId="40C2E522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Praktyczne rady dotyczące ubezpieczenia.</w:t>
      </w:r>
    </w:p>
    <w:p w14:paraId="6A8D4278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Fundusze inwestycyjne- wybrane zagadnienia.</w:t>
      </w:r>
    </w:p>
    <w:p w14:paraId="301DC268" w14:textId="77777777" w:rsidR="009B5967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Usługi finansowe.</w:t>
      </w:r>
    </w:p>
    <w:p w14:paraId="32BD6F9B" w14:textId="0C36DF36" w:rsidR="0057093A" w:rsidRDefault="009B5967" w:rsidP="009B5967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B5967">
        <w:rPr>
          <w:rFonts w:asciiTheme="minorHAnsi" w:hAnsiTheme="minorHAnsi" w:cstheme="minorHAnsi"/>
          <w:bCs/>
          <w:sz w:val="24"/>
          <w:szCs w:val="24"/>
        </w:rPr>
        <w:t>Własny biznes przedsiębiorczości- porady ogólne.</w:t>
      </w:r>
    </w:p>
    <w:p w14:paraId="27628EC7" w14:textId="77777777" w:rsidR="009B5967" w:rsidRPr="003A0E55" w:rsidRDefault="009B5967" w:rsidP="009B5967">
      <w:pPr>
        <w:pStyle w:val="Akapitzlist"/>
        <w:widowControl/>
        <w:tabs>
          <w:tab w:val="left" w:pos="180"/>
        </w:tabs>
        <w:autoSpaceDE/>
        <w:autoSpaceDN/>
        <w:ind w:left="1080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191B62A" w:rsidR="003A0E55" w:rsidRPr="003A0E55" w:rsidRDefault="009B5967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B596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podstawowe teorie dotyczące procesu pomocy, wsparcia, integracji, aktywizacji, wykluczenia w zakresie organizowania budżetu domowego oraz różnorodne uwarunkowania tych procesów</w:t>
            </w:r>
          </w:p>
        </w:tc>
        <w:tc>
          <w:tcPr>
            <w:tcW w:w="1773" w:type="dxa"/>
            <w:vAlign w:val="center"/>
          </w:tcPr>
          <w:p w14:paraId="1881EAEC" w14:textId="16708EB0" w:rsidR="003A0E55" w:rsidRPr="009B5967" w:rsidRDefault="003A0E55" w:rsidP="009B596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9B5967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660DFA" w:rsidRPr="00341AC4" w14:paraId="1020FC20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9078F03" w14:textId="5BD78150" w:rsidR="00660DFA" w:rsidRPr="003A0E55" w:rsidRDefault="00660DFA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60DFA">
              <w:rPr>
                <w:rFonts w:asciiTheme="minorHAnsi" w:hAnsiTheme="minorHAnsi" w:cstheme="minorHAnsi"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320650B7" w14:textId="7445A9A4" w:rsidR="00660DFA" w:rsidRPr="00EE76BB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procesów komunikowania interpersonalnego i społecznego z uwzględnieniem umiejętności wyjaśniania kwestii dotyczących zarządzania budżetem domowym</w:t>
            </w:r>
          </w:p>
        </w:tc>
        <w:tc>
          <w:tcPr>
            <w:tcW w:w="1773" w:type="dxa"/>
            <w:vAlign w:val="center"/>
          </w:tcPr>
          <w:p w14:paraId="3753423D" w14:textId="370091BD" w:rsidR="00660DFA" w:rsidRPr="003A0E55" w:rsidRDefault="002478F1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sz w:val="21"/>
                <w:szCs w:val="21"/>
              </w:rPr>
              <w:t>PS1P_W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1A0C" w:rsidRPr="00341AC4" w14:paraId="7B1E6E55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A010D02" w14:textId="3C091E3A" w:rsidR="00301A0C" w:rsidRPr="00660DFA" w:rsidRDefault="00301A0C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555CE6AF" w14:textId="3948D646" w:rsidR="00301A0C" w:rsidRPr="00EE76BB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uczestników działalności socjalno- wychowawczej, opiekuńczej, kulturalnej i pomocowej oraz posiada wiedzę o metodach diagnozowania ich potrzeb oraz oceny jakości ich życia w zakresie ekonomii i organizacji budżetu domowego</w:t>
            </w:r>
          </w:p>
        </w:tc>
        <w:tc>
          <w:tcPr>
            <w:tcW w:w="1773" w:type="dxa"/>
            <w:vAlign w:val="center"/>
          </w:tcPr>
          <w:p w14:paraId="680AA30F" w14:textId="27D34C19" w:rsidR="00301A0C" w:rsidRPr="003A0E55" w:rsidRDefault="002478F1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sz w:val="21"/>
                <w:szCs w:val="21"/>
              </w:rPr>
              <w:t>PS1P_W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11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EE76BB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396F832C" w:rsidR="003A0E55" w:rsidRPr="003A0E55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 zachodzących w rodzinach znajdujących się w trudnej sytuacji życiowe</w:t>
            </w:r>
          </w:p>
        </w:tc>
        <w:tc>
          <w:tcPr>
            <w:tcW w:w="1773" w:type="dxa"/>
            <w:vAlign w:val="center"/>
          </w:tcPr>
          <w:p w14:paraId="69BAD1D6" w14:textId="3C4F0D8C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2478F1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</w:tr>
      <w:tr w:rsidR="003A0E55" w:rsidRPr="00341AC4" w14:paraId="4D5F8E78" w14:textId="77777777" w:rsidTr="00EE76BB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484296E5" w:rsidR="003A0E55" w:rsidRPr="003A0E55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ocenić przydatność typowych metod, procedur i dobrych praktyk do realizacji zadań związanych rozwijaniem u klientów pomocy społecznej umiejętności zarządzania budżetem domowym</w:t>
            </w:r>
          </w:p>
        </w:tc>
        <w:tc>
          <w:tcPr>
            <w:tcW w:w="1773" w:type="dxa"/>
            <w:vAlign w:val="center"/>
          </w:tcPr>
          <w:p w14:paraId="3E869DC6" w14:textId="64AC6DFD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2478F1">
              <w:rPr>
                <w:rFonts w:asciiTheme="minorHAnsi" w:hAnsiTheme="minorHAnsi" w:cstheme="minorHAnsi"/>
                <w:sz w:val="21"/>
                <w:szCs w:val="21"/>
              </w:rPr>
              <w:t>05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209FFBCB" w:rsidR="003A0E55" w:rsidRPr="003A0E55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krytycznej oceny posiadanej wiedzy i odbieranych treści oraz ciągłego dokształcania się w zakresie pracy socjalnej</w:t>
            </w:r>
          </w:p>
        </w:tc>
        <w:tc>
          <w:tcPr>
            <w:tcW w:w="1773" w:type="dxa"/>
            <w:vAlign w:val="center"/>
          </w:tcPr>
          <w:p w14:paraId="3E07749A" w14:textId="617B0FE7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2478F1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</w:tr>
      <w:tr w:rsidR="00660DFA" w:rsidRPr="00341AC4" w14:paraId="22E09584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16D9099" w14:textId="6D02EBCF" w:rsidR="00660DFA" w:rsidRPr="003A0E55" w:rsidRDefault="00660DFA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735121E9" w14:textId="48E7D2FE" w:rsidR="00660DFA" w:rsidRPr="00EE76BB" w:rsidRDefault="002478F1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wypełniania zobowiązań społecznych wobec uczestników działań pomocowych</w:t>
            </w:r>
          </w:p>
        </w:tc>
        <w:tc>
          <w:tcPr>
            <w:tcW w:w="1773" w:type="dxa"/>
            <w:vAlign w:val="center"/>
          </w:tcPr>
          <w:p w14:paraId="0A8EC9CE" w14:textId="5F4C835E" w:rsidR="00660DFA" w:rsidRPr="003A0E55" w:rsidRDefault="002478F1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</w:tbl>
    <w:p w14:paraId="1AD34B4F" w14:textId="77777777" w:rsidR="002478F1" w:rsidRDefault="002478F1" w:rsidP="002478F1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BA7760C" w14:textId="77777777" w:rsidR="002478F1" w:rsidRDefault="002478F1" w:rsidP="002478F1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36FCCF3F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2478F1" w:rsidRPr="00341AC4" w14:paraId="3BDEFA32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27B4CA3D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90A2C82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29C34683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36D9ED00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36E0FFE6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DF7904" w14:textId="0A66B2FE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1653A5BF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5E13380F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36439C1B" w14:textId="7B7C048D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AC88D86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EA4617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8FB63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4E88B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DEBBEE" w14:textId="2A983534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DC53D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88D8F7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F83340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D30EF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8F1201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56A26AB" w14:textId="70C5FB96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45A4D0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4AF13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15CB96" w14:textId="20ED6C41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30213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763DA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270177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6FD9A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FD574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08F097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02AF7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7CCA2DE7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21349AD5" w14:textId="1A04B2FE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7A24B125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ACDB7D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6D3EC6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0E0F38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6A904A" w14:textId="2C3DDEC3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2E4286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BAD56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9A08F7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56D42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616CA7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3631F2F" w14:textId="76518BF2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B03EF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6D65D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E90BEC" w14:textId="4F5EB302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A7B519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F7286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D53FD2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FE3DA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90B5F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A2A83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1B2E4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46ACCB6F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5DBF60AC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CDA24EA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4374E169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6165E919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18DCBCDB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45750C" w14:textId="2BD81C4C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20A4EA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4C5B236F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11EC9083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7C70751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5F86078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1DAC4498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00F783D4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B87D64" w14:textId="664655A0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AF2EFC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0078345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5E8F52D0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3B70A5E4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49706DE4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5499C7F0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4D02CE5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D669A7E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4139DE" w14:textId="150EEBB2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E7C8EA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478F1" w:rsidRPr="00341AC4" w14:paraId="54F0DA2E" w14:textId="77777777" w:rsidTr="00D45AA7">
        <w:trPr>
          <w:jc w:val="center"/>
        </w:trPr>
        <w:tc>
          <w:tcPr>
            <w:tcW w:w="1237" w:type="dxa"/>
            <w:shd w:val="clear" w:color="auto" w:fill="ECF1F8"/>
          </w:tcPr>
          <w:p w14:paraId="57EE45C1" w14:textId="4E787199" w:rsidR="002478F1" w:rsidRPr="00341AC4" w:rsidRDefault="002478F1" w:rsidP="002478F1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6AF6DEE4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BD1D29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894EDC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A343DC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6F2504" w14:textId="5C97B4A2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EBD8FB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FEFD67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02B545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F0FA7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C4D44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210CB70" w14:textId="7441AB40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59562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4A5D60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ECEB7C" w14:textId="7874D637" w:rsidR="002478F1" w:rsidRPr="00A70948" w:rsidRDefault="002478F1" w:rsidP="002478F1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A12FC6A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6A5ED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4A949" w14:textId="77777777" w:rsidR="002478F1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9F06D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D5940F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9DE142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78AB3" w14:textId="77777777" w:rsidR="002478F1" w:rsidRPr="00341AC4" w:rsidRDefault="002478F1" w:rsidP="0024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4986B6A" w14:textId="0F2C9A22" w:rsidR="00896E3C" w:rsidRPr="0057093A" w:rsidRDefault="00906C25" w:rsidP="0057093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69CAE82" w:rsidR="003A0E55" w:rsidRPr="003A0E55" w:rsidRDefault="002478F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kolokwium weryfikującego przez słuchacza efekty i osiągnięcie w sumie rezultatu na poziomie od 51% do 60 % maksymalnej liczby punktów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6C663ED" w:rsidR="003A0E55" w:rsidRPr="003A0E55" w:rsidRDefault="002478F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dostatecznym, udział w dyskusjach i referowaniu przygotowanych do ćwiczeń materiałów, zaliczenie kolokwium weryfikującego efekty i osiągnięcie w sumie rezultatu na poziomie od 61% do 70 % maksymalnej liczby punktów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0F935EA1" w:rsidR="003A0E55" w:rsidRPr="003A0E55" w:rsidRDefault="002478F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udział w dyskusjach i referowaniu przygotowanych do ćwiczeń materiałów, zaliczenie kolokwium weryfikującego efekty i osiągnięcie w sumie rezultatu na poziomie od 71% do 80 % maksymalnej liczby punktów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A3CA458" w:rsidR="003A0E55" w:rsidRPr="003A0E55" w:rsidRDefault="002478F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udział w dyskusjach i referowaniu przygotowanych do ćwiczeń materiałów, zaliczenie kolokwium weryfikującego efekty i osiągnięcie w sumie rezultatu na poziomie od 81% do 90 % maksymalnej liczby punktó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B156FE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65370FE" w:rsidR="003A0E55" w:rsidRPr="00B156FE" w:rsidRDefault="002478F1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4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udział w dyskusjach i referowaniu przygotowanych do ćwiczeń materiałów, zaliczenie kolokwium weryfikującego efekty i osiągnięcie w sumie rezultatu na poziomie od 91% do 100 % maksymalnej liczby punktów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420A16F" w:rsidR="002C4496" w:rsidRPr="00B156FE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F1489DD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79E1B9E" w:rsidR="002C4496" w:rsidRPr="00B156FE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0C1B343" w:rsidR="002C4496" w:rsidRPr="00B156FE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B156FE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DB87143" w:rsidR="002C4496" w:rsidRPr="00B156FE" w:rsidRDefault="00FE40D0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03E78B95" w:rsidR="002C4496" w:rsidRPr="00B156FE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348A4DD" w:rsidR="002C4496" w:rsidRPr="00B156FE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A72EA30" w:rsidR="002C4496" w:rsidRPr="00341AC4" w:rsidRDefault="00C9372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9"/>
  </w:num>
  <w:num w:numId="2" w16cid:durableId="294142309">
    <w:abstractNumId w:val="5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3"/>
  </w:num>
  <w:num w:numId="6" w16cid:durableId="697508460">
    <w:abstractNumId w:val="38"/>
  </w:num>
  <w:num w:numId="7" w16cid:durableId="677928650">
    <w:abstractNumId w:val="11"/>
  </w:num>
  <w:num w:numId="8" w16cid:durableId="1815366108">
    <w:abstractNumId w:val="19"/>
  </w:num>
  <w:num w:numId="9" w16cid:durableId="105776961">
    <w:abstractNumId w:val="8"/>
  </w:num>
  <w:num w:numId="10" w16cid:durableId="1730766383">
    <w:abstractNumId w:val="29"/>
  </w:num>
  <w:num w:numId="11" w16cid:durableId="1443724675">
    <w:abstractNumId w:val="30"/>
  </w:num>
  <w:num w:numId="12" w16cid:durableId="26026909">
    <w:abstractNumId w:val="37"/>
  </w:num>
  <w:num w:numId="13" w16cid:durableId="241456231">
    <w:abstractNumId w:val="13"/>
  </w:num>
  <w:num w:numId="14" w16cid:durableId="1594127586">
    <w:abstractNumId w:val="34"/>
  </w:num>
  <w:num w:numId="15" w16cid:durableId="486363350">
    <w:abstractNumId w:val="36"/>
  </w:num>
  <w:num w:numId="16" w16cid:durableId="1811939460">
    <w:abstractNumId w:val="35"/>
  </w:num>
  <w:num w:numId="17" w16cid:durableId="337974734">
    <w:abstractNumId w:val="23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6"/>
  </w:num>
  <w:num w:numId="22" w16cid:durableId="1619793495">
    <w:abstractNumId w:val="28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2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5"/>
  </w:num>
  <w:num w:numId="29" w16cid:durableId="2123960216">
    <w:abstractNumId w:val="32"/>
  </w:num>
  <w:num w:numId="30" w16cid:durableId="628976727">
    <w:abstractNumId w:val="7"/>
  </w:num>
  <w:num w:numId="31" w16cid:durableId="300841723">
    <w:abstractNumId w:val="18"/>
  </w:num>
  <w:num w:numId="32" w16cid:durableId="2042826031">
    <w:abstractNumId w:val="27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1"/>
  </w:num>
  <w:num w:numId="37" w16cid:durableId="1130629389">
    <w:abstractNumId w:val="25"/>
  </w:num>
  <w:num w:numId="38" w16cid:durableId="1795443252">
    <w:abstractNumId w:val="24"/>
  </w:num>
  <w:num w:numId="39" w16cid:durableId="780493191">
    <w:abstractNumId w:val="20"/>
  </w:num>
  <w:num w:numId="40" w16cid:durableId="359749045">
    <w:abstractNumId w:val="17"/>
  </w:num>
  <w:num w:numId="41" w16cid:durableId="1826697134">
    <w:abstractNumId w:val="6"/>
  </w:num>
  <w:num w:numId="42" w16cid:durableId="1834565401">
    <w:abstractNumId w:val="33"/>
  </w:num>
  <w:num w:numId="43" w16cid:durableId="124159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275F"/>
    <w:rsid w:val="00204C4C"/>
    <w:rsid w:val="002401BA"/>
    <w:rsid w:val="00244F2A"/>
    <w:rsid w:val="002478F1"/>
    <w:rsid w:val="0027397F"/>
    <w:rsid w:val="002C4496"/>
    <w:rsid w:val="002D4E16"/>
    <w:rsid w:val="00301A0C"/>
    <w:rsid w:val="00341AC4"/>
    <w:rsid w:val="0034602B"/>
    <w:rsid w:val="003622B2"/>
    <w:rsid w:val="00363F81"/>
    <w:rsid w:val="0036463F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E4E4E"/>
    <w:rsid w:val="004F47E5"/>
    <w:rsid w:val="00513674"/>
    <w:rsid w:val="00522DED"/>
    <w:rsid w:val="005363F3"/>
    <w:rsid w:val="00543BC4"/>
    <w:rsid w:val="0054760D"/>
    <w:rsid w:val="00566B57"/>
    <w:rsid w:val="0057093A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60DFA"/>
    <w:rsid w:val="0067260F"/>
    <w:rsid w:val="006A0C6B"/>
    <w:rsid w:val="006C5000"/>
    <w:rsid w:val="006D764F"/>
    <w:rsid w:val="006E60C3"/>
    <w:rsid w:val="006F029C"/>
    <w:rsid w:val="00725F8A"/>
    <w:rsid w:val="00742B6F"/>
    <w:rsid w:val="00745543"/>
    <w:rsid w:val="00775AF1"/>
    <w:rsid w:val="007B605E"/>
    <w:rsid w:val="007C3DBD"/>
    <w:rsid w:val="00834C51"/>
    <w:rsid w:val="00841AC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B5967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04123"/>
    <w:rsid w:val="00B156F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9372E"/>
    <w:rsid w:val="00CA3616"/>
    <w:rsid w:val="00CB604E"/>
    <w:rsid w:val="00CD60D3"/>
    <w:rsid w:val="00CF48D1"/>
    <w:rsid w:val="00D05AB2"/>
    <w:rsid w:val="00D349F8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E76BB"/>
    <w:rsid w:val="00EF03DF"/>
    <w:rsid w:val="00F0306E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40D0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968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21</cp:revision>
  <cp:lastPrinted>2025-10-28T07:51:00Z</cp:lastPrinted>
  <dcterms:created xsi:type="dcterms:W3CDTF">2025-12-28T20:36:00Z</dcterms:created>
  <dcterms:modified xsi:type="dcterms:W3CDTF">2026-10-04T08:31:00Z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