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8F582" w14:textId="77777777" w:rsidR="00DE457C" w:rsidRPr="005E3FC2" w:rsidRDefault="007A1239">
      <w:pPr>
        <w:pStyle w:val="Standard"/>
        <w:jc w:val="center"/>
        <w:rPr>
          <w:rFonts w:asciiTheme="minorHAnsi" w:hAnsiTheme="minorHAnsi" w:cstheme="minorHAnsi"/>
          <w:sz w:val="20"/>
          <w:szCs w:val="20"/>
        </w:rPr>
      </w:pPr>
      <w:r w:rsidRPr="005E3FC2">
        <w:rPr>
          <w:rFonts w:asciiTheme="minorHAnsi" w:hAnsiTheme="minorHAnsi" w:cstheme="minorHAnsi"/>
          <w:b/>
          <w:color w:val="00000A"/>
          <w:sz w:val="20"/>
          <w:szCs w:val="20"/>
        </w:rPr>
        <w:t>KARTA PRZEDMIOTU</w:t>
      </w:r>
    </w:p>
    <w:p w14:paraId="2C6F529F" w14:textId="77777777" w:rsidR="00DE457C" w:rsidRPr="005E3FC2" w:rsidRDefault="00DE457C">
      <w:pPr>
        <w:pStyle w:val="Standard"/>
        <w:jc w:val="center"/>
        <w:rPr>
          <w:rFonts w:asciiTheme="minorHAnsi" w:hAnsiTheme="minorHAnsi" w:cstheme="minorHAnsi"/>
          <w:b/>
          <w:color w:val="00000A"/>
          <w:sz w:val="20"/>
          <w:szCs w:val="20"/>
        </w:rPr>
      </w:pPr>
    </w:p>
    <w:tbl>
      <w:tblPr>
        <w:tblW w:w="974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5"/>
        <w:gridCol w:w="1914"/>
        <w:gridCol w:w="4908"/>
      </w:tblGrid>
      <w:tr w:rsidR="00DE457C" w:rsidRPr="005E3FC2" w14:paraId="53E3C89B" w14:textId="77777777">
        <w:trPr>
          <w:trHeight w:val="284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161CC" w14:textId="77777777" w:rsidR="00DE457C" w:rsidRPr="005E3FC2" w:rsidRDefault="007A123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Kod przedmiotu</w:t>
            </w:r>
          </w:p>
        </w:tc>
        <w:tc>
          <w:tcPr>
            <w:tcW w:w="45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1A641" w14:textId="77777777" w:rsidR="00DE457C" w:rsidRPr="005E3FC2" w:rsidRDefault="006825E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0313.3.PSY.F08.PsKl</w:t>
            </w:r>
          </w:p>
        </w:tc>
      </w:tr>
      <w:tr w:rsidR="00DE457C" w:rsidRPr="005E3FC2" w14:paraId="6AE5F26A" w14:textId="77777777">
        <w:trPr>
          <w:trHeight w:val="284"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3B69A" w14:textId="77777777" w:rsidR="00DE457C" w:rsidRPr="005E3FC2" w:rsidRDefault="007A123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1190D" w14:textId="77777777" w:rsidR="00DE457C" w:rsidRPr="005E3FC2" w:rsidRDefault="007A123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polskim</w:t>
            </w:r>
          </w:p>
        </w:tc>
        <w:tc>
          <w:tcPr>
            <w:tcW w:w="32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AB8CE" w14:textId="77777777" w:rsidR="006825E3" w:rsidRPr="005E3FC2" w:rsidRDefault="006825E3" w:rsidP="006825E3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b/>
                <w:sz w:val="20"/>
                <w:szCs w:val="20"/>
              </w:rPr>
              <w:t>Psychiatria kliniczna</w:t>
            </w:r>
          </w:p>
          <w:p w14:paraId="1F506957" w14:textId="77777777" w:rsidR="00DE457C" w:rsidRPr="005E3FC2" w:rsidRDefault="006825E3" w:rsidP="006825E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sz w:val="20"/>
                <w:szCs w:val="20"/>
              </w:rPr>
              <w:t>Clinical psychiatry</w:t>
            </w:r>
          </w:p>
        </w:tc>
      </w:tr>
      <w:tr w:rsidR="00DE457C" w:rsidRPr="005E3FC2" w14:paraId="4E0FBB6F" w14:textId="77777777">
        <w:trPr>
          <w:trHeight w:val="284"/>
        </w:trPr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1B51C" w14:textId="77777777" w:rsidR="007A1239" w:rsidRPr="005E3FC2" w:rsidRDefault="007A12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DBC86" w14:textId="77777777" w:rsidR="00DE457C" w:rsidRPr="005E3FC2" w:rsidRDefault="007A123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angielskim</w:t>
            </w:r>
          </w:p>
        </w:tc>
        <w:tc>
          <w:tcPr>
            <w:tcW w:w="32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65A37" w14:textId="77777777" w:rsidR="007A1239" w:rsidRPr="005E3FC2" w:rsidRDefault="007A12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C9667CB" w14:textId="77777777" w:rsidR="00DE457C" w:rsidRPr="005E3FC2" w:rsidRDefault="00DE457C">
      <w:pPr>
        <w:pStyle w:val="Standard"/>
        <w:rPr>
          <w:rFonts w:asciiTheme="minorHAnsi" w:hAnsiTheme="minorHAnsi" w:cstheme="minorHAnsi"/>
          <w:b/>
          <w:color w:val="00000A"/>
          <w:sz w:val="20"/>
          <w:szCs w:val="20"/>
        </w:rPr>
      </w:pPr>
    </w:p>
    <w:p w14:paraId="4118A1C0" w14:textId="77777777" w:rsidR="009331A7" w:rsidRPr="005E3FC2" w:rsidRDefault="009331A7" w:rsidP="009331A7">
      <w:pPr>
        <w:widowControl/>
        <w:numPr>
          <w:ilvl w:val="0"/>
          <w:numId w:val="24"/>
        </w:numPr>
        <w:suppressAutoHyphens w:val="0"/>
        <w:autoSpaceDN/>
        <w:spacing w:after="0" w:line="240" w:lineRule="auto"/>
        <w:textAlignment w:val="auto"/>
        <w:rPr>
          <w:rFonts w:asciiTheme="minorHAnsi" w:hAnsiTheme="minorHAnsi" w:cstheme="minorHAnsi"/>
          <w:b/>
          <w:sz w:val="20"/>
          <w:szCs w:val="20"/>
        </w:rPr>
      </w:pPr>
      <w:r w:rsidRPr="005E3FC2">
        <w:rPr>
          <w:rFonts w:asciiTheme="minorHAnsi" w:hAnsiTheme="minorHAnsi" w:cstheme="minorHAnsi"/>
          <w:b/>
          <w:sz w:val="20"/>
          <w:szCs w:val="20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9331A7" w:rsidRPr="005E3FC2" w14:paraId="6C39D661" w14:textId="77777777" w:rsidTr="000E73A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15C5" w14:textId="77777777" w:rsidR="009331A7" w:rsidRPr="005E3FC2" w:rsidRDefault="009331A7" w:rsidP="009331A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b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0A4D" w14:textId="77777777" w:rsidR="009331A7" w:rsidRPr="005E3FC2" w:rsidRDefault="009331A7" w:rsidP="009331A7">
            <w:pPr>
              <w:snapToGrid w:val="0"/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iCs/>
                <w:sz w:val="20"/>
                <w:szCs w:val="20"/>
              </w:rPr>
              <w:t>Psychologia</w:t>
            </w:r>
          </w:p>
        </w:tc>
      </w:tr>
      <w:tr w:rsidR="009331A7" w:rsidRPr="005E3FC2" w14:paraId="2A9A6830" w14:textId="77777777" w:rsidTr="000E73A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401A" w14:textId="77777777" w:rsidR="009331A7" w:rsidRPr="005E3FC2" w:rsidRDefault="009331A7" w:rsidP="009331A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b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D878" w14:textId="77777777" w:rsidR="009331A7" w:rsidRPr="005E3FC2" w:rsidRDefault="009331A7" w:rsidP="009331A7">
            <w:pPr>
              <w:snapToGrid w:val="0"/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iCs/>
                <w:sz w:val="20"/>
                <w:szCs w:val="20"/>
              </w:rPr>
              <w:t>Studia stacjonarne/studia niestacjonarne</w:t>
            </w:r>
          </w:p>
        </w:tc>
      </w:tr>
      <w:tr w:rsidR="009331A7" w:rsidRPr="005E3FC2" w14:paraId="16094B98" w14:textId="77777777" w:rsidTr="000E73A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B5D5" w14:textId="77777777" w:rsidR="009331A7" w:rsidRPr="005E3FC2" w:rsidRDefault="009331A7" w:rsidP="009331A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b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6F4A" w14:textId="77777777" w:rsidR="009331A7" w:rsidRPr="005E3FC2" w:rsidRDefault="009331A7" w:rsidP="009331A7">
            <w:pPr>
              <w:snapToGrid w:val="0"/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iCs/>
                <w:sz w:val="20"/>
                <w:szCs w:val="20"/>
              </w:rPr>
              <w:t>Studia jednolite magisterskie</w:t>
            </w:r>
          </w:p>
        </w:tc>
      </w:tr>
      <w:tr w:rsidR="009331A7" w:rsidRPr="005E3FC2" w14:paraId="2F67AEAB" w14:textId="77777777" w:rsidTr="000E73A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BFD6" w14:textId="77777777" w:rsidR="009331A7" w:rsidRPr="005E3FC2" w:rsidRDefault="009331A7" w:rsidP="009331A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b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68BB" w14:textId="77777777" w:rsidR="009331A7" w:rsidRPr="005E3FC2" w:rsidRDefault="009331A7" w:rsidP="009331A7">
            <w:pPr>
              <w:snapToGrid w:val="0"/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iCs/>
                <w:sz w:val="20"/>
                <w:szCs w:val="20"/>
              </w:rPr>
              <w:t>Ogólnoakademicki</w:t>
            </w:r>
          </w:p>
        </w:tc>
      </w:tr>
      <w:tr w:rsidR="009331A7" w:rsidRPr="005E3FC2" w14:paraId="7DE5051E" w14:textId="77777777" w:rsidTr="000E73A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9CB4" w14:textId="77777777" w:rsidR="009331A7" w:rsidRPr="005E3FC2" w:rsidRDefault="009331A7" w:rsidP="009331A7">
            <w:pPr>
              <w:spacing w:after="0" w:line="240" w:lineRule="auto"/>
              <w:ind w:left="340" w:hanging="3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8347" w14:textId="4D9EA501" w:rsidR="009331A7" w:rsidRPr="005E3FC2" w:rsidRDefault="00B40273" w:rsidP="009331A7">
            <w:pPr>
              <w:snapToGrid w:val="0"/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iCs/>
                <w:sz w:val="20"/>
                <w:szCs w:val="20"/>
              </w:rPr>
              <w:t>d</w:t>
            </w:r>
            <w:r w:rsidR="009331A7" w:rsidRPr="005E3FC2">
              <w:rPr>
                <w:rFonts w:asciiTheme="minorHAnsi" w:hAnsiTheme="minorHAnsi" w:cstheme="minorHAnsi"/>
                <w:iCs/>
                <w:sz w:val="20"/>
                <w:szCs w:val="20"/>
              </w:rPr>
              <w:t>r Kinga Kaleta</w:t>
            </w:r>
          </w:p>
        </w:tc>
      </w:tr>
      <w:tr w:rsidR="009331A7" w:rsidRPr="005E3FC2" w14:paraId="329938AA" w14:textId="77777777" w:rsidTr="000E73A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574B" w14:textId="77777777" w:rsidR="009331A7" w:rsidRPr="005E3FC2" w:rsidRDefault="009331A7" w:rsidP="009331A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BAC7" w14:textId="77777777" w:rsidR="009331A7" w:rsidRPr="005E3FC2" w:rsidRDefault="009331A7" w:rsidP="009331A7">
            <w:pPr>
              <w:snapToGrid w:val="0"/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iCs/>
                <w:sz w:val="20"/>
                <w:szCs w:val="20"/>
              </w:rPr>
              <w:t>kinga.kaleta@ujk.edu.pl</w:t>
            </w:r>
          </w:p>
        </w:tc>
      </w:tr>
    </w:tbl>
    <w:p w14:paraId="3B1F9977" w14:textId="77777777" w:rsidR="009331A7" w:rsidRPr="005E3FC2" w:rsidRDefault="009331A7" w:rsidP="009331A7">
      <w:pPr>
        <w:rPr>
          <w:rFonts w:asciiTheme="minorHAnsi" w:hAnsiTheme="minorHAnsi" w:cstheme="minorHAnsi"/>
          <w:b/>
          <w:sz w:val="20"/>
          <w:szCs w:val="20"/>
        </w:rPr>
      </w:pPr>
    </w:p>
    <w:p w14:paraId="464F3D8D" w14:textId="72B2EDFD" w:rsidR="00DE457C" w:rsidRPr="005E3FC2" w:rsidRDefault="007A1239" w:rsidP="00B40273">
      <w:pPr>
        <w:pStyle w:val="Standard"/>
        <w:numPr>
          <w:ilvl w:val="0"/>
          <w:numId w:val="24"/>
        </w:numPr>
        <w:rPr>
          <w:rFonts w:asciiTheme="minorHAnsi" w:hAnsiTheme="minorHAnsi" w:cstheme="minorHAnsi"/>
          <w:sz w:val="20"/>
          <w:szCs w:val="20"/>
        </w:rPr>
      </w:pPr>
      <w:r w:rsidRPr="005E3FC2">
        <w:rPr>
          <w:rFonts w:asciiTheme="minorHAnsi" w:hAnsiTheme="minorHAnsi" w:cstheme="minorHAnsi"/>
          <w:b/>
          <w:color w:val="00000A"/>
          <w:sz w:val="20"/>
          <w:szCs w:val="20"/>
        </w:rPr>
        <w:t>OGÓLNA CHARAKTERYSTYKA PRZEDMIOTU</w:t>
      </w:r>
    </w:p>
    <w:tbl>
      <w:tblPr>
        <w:tblW w:w="974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0"/>
        <w:gridCol w:w="5387"/>
      </w:tblGrid>
      <w:tr w:rsidR="00DE457C" w:rsidRPr="005E3FC2" w14:paraId="76CE5E4F" w14:textId="77777777" w:rsidTr="009331A7">
        <w:trPr>
          <w:trHeight w:val="284"/>
        </w:trPr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92376" w14:textId="77777777" w:rsidR="00DE457C" w:rsidRPr="005E3FC2" w:rsidRDefault="009331A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2.1</w:t>
            </w:r>
            <w:r w:rsidR="007A1239" w:rsidRPr="005E3FC2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. Język wykładowy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24C85" w14:textId="77777777" w:rsidR="00DE457C" w:rsidRPr="005E3FC2" w:rsidRDefault="007A123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sz w:val="20"/>
                <w:szCs w:val="20"/>
              </w:rPr>
              <w:t>Język polski</w:t>
            </w:r>
          </w:p>
        </w:tc>
      </w:tr>
      <w:tr w:rsidR="00DE457C" w:rsidRPr="005E3FC2" w14:paraId="522C0091" w14:textId="77777777" w:rsidTr="009331A7">
        <w:trPr>
          <w:trHeight w:val="284"/>
        </w:trPr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4EE4A" w14:textId="77777777" w:rsidR="00DE457C" w:rsidRPr="005E3FC2" w:rsidRDefault="009331A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2.1</w:t>
            </w:r>
            <w:r w:rsidR="007A1239" w:rsidRPr="005E3FC2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. Wymagania wstępne*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674CE" w14:textId="77777777" w:rsidR="00DE457C" w:rsidRPr="005E3FC2" w:rsidRDefault="00FD2685" w:rsidP="00FD268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sz w:val="20"/>
                <w:szCs w:val="20"/>
              </w:rPr>
              <w:t>znajomość zagadnień z zakresu Biomedycznych podstaw zachowania, Psychopatologii, Psychologii klinicznej</w:t>
            </w:r>
          </w:p>
        </w:tc>
      </w:tr>
    </w:tbl>
    <w:p w14:paraId="7D1E8C92" w14:textId="77777777" w:rsidR="00DE457C" w:rsidRPr="005E3FC2" w:rsidRDefault="00DE457C">
      <w:pPr>
        <w:pStyle w:val="Standard"/>
        <w:rPr>
          <w:rFonts w:asciiTheme="minorHAnsi" w:hAnsiTheme="minorHAnsi" w:cstheme="minorHAnsi"/>
          <w:b/>
          <w:color w:val="00000A"/>
          <w:sz w:val="20"/>
          <w:szCs w:val="20"/>
        </w:rPr>
      </w:pPr>
    </w:p>
    <w:p w14:paraId="1803AB56" w14:textId="77777777" w:rsidR="00DE457C" w:rsidRPr="005E3FC2" w:rsidRDefault="007A1239" w:rsidP="00B40273">
      <w:pPr>
        <w:pStyle w:val="Standard"/>
        <w:numPr>
          <w:ilvl w:val="0"/>
          <w:numId w:val="24"/>
        </w:numPr>
        <w:rPr>
          <w:rFonts w:asciiTheme="minorHAnsi" w:hAnsiTheme="minorHAnsi" w:cstheme="minorHAnsi"/>
          <w:sz w:val="20"/>
          <w:szCs w:val="20"/>
        </w:rPr>
      </w:pPr>
      <w:r w:rsidRPr="005E3FC2">
        <w:rPr>
          <w:rFonts w:asciiTheme="minorHAnsi" w:hAnsiTheme="minorHAnsi" w:cstheme="minorHAnsi"/>
          <w:b/>
          <w:color w:val="00000A"/>
          <w:sz w:val="20"/>
          <w:szCs w:val="20"/>
        </w:rPr>
        <w:t>SZCZEGÓŁOWA CHARAKTERYSTYKA PRZEDMIOTU</w:t>
      </w:r>
    </w:p>
    <w:tbl>
      <w:tblPr>
        <w:tblW w:w="974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2"/>
        <w:gridCol w:w="1559"/>
        <w:gridCol w:w="6696"/>
      </w:tblGrid>
      <w:tr w:rsidR="00DE457C" w:rsidRPr="005E3FC2" w14:paraId="07F37D5B" w14:textId="77777777" w:rsidTr="00ED30BD">
        <w:trPr>
          <w:trHeight w:val="284"/>
        </w:trPr>
        <w:tc>
          <w:tcPr>
            <w:tcW w:w="3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0C41A" w14:textId="77777777" w:rsidR="00DE457C" w:rsidRPr="005E3FC2" w:rsidRDefault="007A1239" w:rsidP="00B40273">
            <w:pPr>
              <w:pStyle w:val="Standard"/>
              <w:numPr>
                <w:ilvl w:val="1"/>
                <w:numId w:val="24"/>
              </w:numPr>
              <w:ind w:left="426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Forma zajęć</w:t>
            </w:r>
          </w:p>
        </w:tc>
        <w:tc>
          <w:tcPr>
            <w:tcW w:w="6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00CAF" w14:textId="77777777" w:rsidR="00DE457C" w:rsidRPr="005E3FC2" w:rsidRDefault="007A1239" w:rsidP="00FD2685">
            <w:pPr>
              <w:pStyle w:val="Standard"/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Wykład</w:t>
            </w:r>
          </w:p>
        </w:tc>
      </w:tr>
      <w:tr w:rsidR="009331A7" w:rsidRPr="005E3FC2" w14:paraId="5EC97E62" w14:textId="77777777" w:rsidTr="00ED30BD">
        <w:trPr>
          <w:trHeight w:val="284"/>
        </w:trPr>
        <w:tc>
          <w:tcPr>
            <w:tcW w:w="3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CAF21" w14:textId="77777777" w:rsidR="009331A7" w:rsidRPr="005E3FC2" w:rsidRDefault="009331A7" w:rsidP="00B40273">
            <w:pPr>
              <w:pStyle w:val="Standard"/>
              <w:numPr>
                <w:ilvl w:val="1"/>
                <w:numId w:val="24"/>
              </w:numPr>
              <w:ind w:left="426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Miejsce realizacji zajęć</w:t>
            </w:r>
          </w:p>
        </w:tc>
        <w:tc>
          <w:tcPr>
            <w:tcW w:w="6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738C4" w14:textId="77777777" w:rsidR="009331A7" w:rsidRPr="005E3FC2" w:rsidRDefault="009331A7" w:rsidP="000E73A8">
            <w:pPr>
              <w:pStyle w:val="Tekstpodstawowy"/>
              <w:snapToGrid w:val="0"/>
              <w:spacing w:after="0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Pomieszczenia dydaktyczne UJK</w:t>
            </w:r>
          </w:p>
        </w:tc>
      </w:tr>
      <w:tr w:rsidR="0072230F" w:rsidRPr="005E3FC2" w14:paraId="0444A655" w14:textId="77777777" w:rsidTr="00ED30BD">
        <w:trPr>
          <w:trHeight w:val="284"/>
        </w:trPr>
        <w:tc>
          <w:tcPr>
            <w:tcW w:w="3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264DE" w14:textId="77777777" w:rsidR="0072230F" w:rsidRPr="005E3FC2" w:rsidRDefault="0072230F" w:rsidP="00B40273">
            <w:pPr>
              <w:pStyle w:val="Standard"/>
              <w:numPr>
                <w:ilvl w:val="1"/>
                <w:numId w:val="24"/>
              </w:numPr>
              <w:ind w:left="426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Forma zaliczenia zajęć</w:t>
            </w:r>
          </w:p>
        </w:tc>
        <w:tc>
          <w:tcPr>
            <w:tcW w:w="6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48EBC" w14:textId="77777777" w:rsidR="0072230F" w:rsidRPr="005E3FC2" w:rsidRDefault="00BC7499" w:rsidP="00BC7499">
            <w:pPr>
              <w:snapToGrid w:val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iCs/>
                <w:sz w:val="20"/>
                <w:szCs w:val="20"/>
              </w:rPr>
              <w:t>Egzamin</w:t>
            </w:r>
            <w:r w:rsidR="0072230F" w:rsidRPr="005E3FC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(</w:t>
            </w:r>
            <w:r w:rsidR="00DE25E2" w:rsidRPr="005E3FC2">
              <w:rPr>
                <w:rFonts w:asciiTheme="minorHAnsi" w:hAnsiTheme="minorHAnsi" w:cstheme="minorHAnsi"/>
                <w:iCs/>
                <w:sz w:val="20"/>
                <w:szCs w:val="20"/>
              </w:rPr>
              <w:t>w</w:t>
            </w:r>
            <w:r w:rsidR="0072230F" w:rsidRPr="005E3FC2">
              <w:rPr>
                <w:rFonts w:asciiTheme="minorHAnsi" w:hAnsiTheme="minorHAnsi" w:cstheme="minorHAnsi"/>
                <w:iCs/>
                <w:sz w:val="20"/>
                <w:szCs w:val="20"/>
              </w:rPr>
              <w:t>)</w:t>
            </w:r>
          </w:p>
        </w:tc>
      </w:tr>
      <w:tr w:rsidR="00DE457C" w:rsidRPr="005E3FC2" w14:paraId="1AE33BDD" w14:textId="77777777" w:rsidTr="00ED30BD">
        <w:trPr>
          <w:trHeight w:val="284"/>
        </w:trPr>
        <w:tc>
          <w:tcPr>
            <w:tcW w:w="3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DAACC" w14:textId="77777777" w:rsidR="00DE457C" w:rsidRPr="005E3FC2" w:rsidRDefault="007A1239" w:rsidP="00B40273">
            <w:pPr>
              <w:pStyle w:val="Standard"/>
              <w:numPr>
                <w:ilvl w:val="1"/>
                <w:numId w:val="24"/>
              </w:numPr>
              <w:ind w:left="426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Metody dydaktyczne</w:t>
            </w:r>
          </w:p>
        </w:tc>
        <w:tc>
          <w:tcPr>
            <w:tcW w:w="6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E3C7D" w14:textId="77777777" w:rsidR="00DE457C" w:rsidRPr="005E3FC2" w:rsidRDefault="007A1239" w:rsidP="00FD268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b/>
                <w:iCs/>
                <w:color w:val="00000A"/>
                <w:sz w:val="20"/>
                <w:szCs w:val="20"/>
                <w:lang w:eastAsia="ar-SA"/>
              </w:rPr>
              <w:t xml:space="preserve">Wykład: </w:t>
            </w:r>
            <w:r w:rsidRPr="005E3FC2">
              <w:rPr>
                <w:rFonts w:asciiTheme="minorHAnsi" w:hAnsiTheme="minorHAnsi" w:cstheme="minorHAnsi"/>
                <w:iCs/>
                <w:color w:val="00000A"/>
                <w:sz w:val="20"/>
                <w:szCs w:val="20"/>
                <w:lang w:eastAsia="ar-SA"/>
              </w:rPr>
              <w:t>wykład informacyjny (WI); wykład problemowy (WP)</w:t>
            </w:r>
          </w:p>
        </w:tc>
      </w:tr>
      <w:tr w:rsidR="00DE457C" w:rsidRPr="005E3FC2" w14:paraId="27D8FA80" w14:textId="77777777" w:rsidTr="00ED30BD">
        <w:trPr>
          <w:trHeight w:val="284"/>
        </w:trPr>
        <w:tc>
          <w:tcPr>
            <w:tcW w:w="14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C4675" w14:textId="77777777" w:rsidR="00DE457C" w:rsidRPr="005E3FC2" w:rsidRDefault="007A1239" w:rsidP="00B40273">
            <w:pPr>
              <w:pStyle w:val="Standard"/>
              <w:numPr>
                <w:ilvl w:val="1"/>
                <w:numId w:val="24"/>
              </w:numPr>
              <w:ind w:left="426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7C0AF" w14:textId="77777777" w:rsidR="00DE457C" w:rsidRPr="005E3FC2" w:rsidRDefault="007A1239">
            <w:pPr>
              <w:pStyle w:val="Standard"/>
              <w:ind w:left="426" w:hanging="392"/>
              <w:rPr>
                <w:rFonts w:asciiTheme="minorHAnsi" w:hAnsiTheme="minorHAnsi" w:cstheme="minorHAnsi"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podstawowa</w:t>
            </w:r>
          </w:p>
        </w:tc>
        <w:tc>
          <w:tcPr>
            <w:tcW w:w="6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655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50"/>
            </w:tblGrid>
            <w:tr w:rsidR="00C41474" w:rsidRPr="005E3FC2" w14:paraId="0BF01860" w14:textId="77777777" w:rsidTr="00977F06">
              <w:tc>
                <w:tcPr>
                  <w:tcW w:w="6550" w:type="dxa"/>
                  <w:shd w:val="clear" w:color="auto" w:fill="FFFFFF"/>
                  <w:vAlign w:val="center"/>
                  <w:hideMark/>
                </w:tcPr>
                <w:p w14:paraId="61476B66" w14:textId="77777777" w:rsidR="00C41474" w:rsidRPr="005E3FC2" w:rsidRDefault="00C41474" w:rsidP="00C41474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Theme="minorHAnsi" w:eastAsia="Times New Roman" w:hAnsiTheme="minorHAnsi" w:cstheme="minorHAnsi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47CEB6AB" w14:textId="77777777" w:rsidR="00977F06" w:rsidRPr="005E3FC2" w:rsidRDefault="00977F06" w:rsidP="00B40273">
            <w:pPr>
              <w:spacing w:after="0"/>
              <w:ind w:left="318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sz w:val="20"/>
                <w:szCs w:val="20"/>
              </w:rPr>
              <w:t>Kiejna, A., &amp; Małyszczak, K. (Eds.). (2018). Psychiatria: podręcznik akademicki. Uniwersytet Medyczny im. Piastów Śląskich</w:t>
            </w:r>
          </w:p>
          <w:p w14:paraId="3A97CCAC" w14:textId="11B0D457" w:rsidR="00DE25E2" w:rsidRPr="005E3FC2" w:rsidRDefault="00DE25E2" w:rsidP="00B40273">
            <w:pPr>
              <w:spacing w:after="0"/>
              <w:ind w:left="318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sz w:val="20"/>
                <w:szCs w:val="20"/>
              </w:rPr>
              <w:t xml:space="preserve">Jarema, </w:t>
            </w:r>
            <w:r w:rsidR="00F56710" w:rsidRPr="005E3FC2">
              <w:rPr>
                <w:rFonts w:asciiTheme="minorHAnsi" w:hAnsiTheme="minorHAnsi" w:cstheme="minorHAnsi"/>
                <w:sz w:val="20"/>
                <w:szCs w:val="20"/>
              </w:rPr>
              <w:t xml:space="preserve">M., </w:t>
            </w:r>
            <w:r w:rsidR="00F56710" w:rsidRPr="005E3FC2">
              <w:rPr>
                <w:rFonts w:asciiTheme="minorHAnsi" w:eastAsia="Times New Roman" w:hAnsiTheme="minorHAnsi" w:cstheme="minorHAnsi"/>
                <w:color w:val="222222"/>
                <w:kern w:val="0"/>
                <w:sz w:val="20"/>
                <w:szCs w:val="20"/>
                <w:lang w:eastAsia="pl-PL"/>
              </w:rPr>
              <w:t xml:space="preserve">&amp; </w:t>
            </w:r>
            <w:r w:rsidRPr="005E3FC2">
              <w:rPr>
                <w:rFonts w:asciiTheme="minorHAnsi" w:hAnsiTheme="minorHAnsi" w:cstheme="minorHAnsi"/>
                <w:sz w:val="20"/>
                <w:szCs w:val="20"/>
              </w:rPr>
              <w:t>Rabe-Jabłońska</w:t>
            </w:r>
            <w:r w:rsidR="00F56710" w:rsidRPr="005E3FC2">
              <w:rPr>
                <w:rFonts w:asciiTheme="minorHAnsi" w:hAnsiTheme="minorHAnsi" w:cstheme="minorHAnsi"/>
                <w:sz w:val="20"/>
                <w:szCs w:val="20"/>
              </w:rPr>
              <w:t>, J.</w:t>
            </w:r>
            <w:r w:rsidRPr="005E3F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56710" w:rsidRPr="005E3FC2">
              <w:rPr>
                <w:rFonts w:asciiTheme="minorHAnsi" w:hAnsiTheme="minorHAnsi" w:cstheme="minorHAnsi"/>
                <w:sz w:val="20"/>
                <w:szCs w:val="20"/>
              </w:rPr>
              <w:t xml:space="preserve">(2011). </w:t>
            </w:r>
            <w:r w:rsidRPr="005E3FC2">
              <w:rPr>
                <w:rFonts w:asciiTheme="minorHAnsi" w:hAnsiTheme="minorHAnsi" w:cstheme="minorHAnsi"/>
                <w:sz w:val="20"/>
                <w:szCs w:val="20"/>
              </w:rPr>
              <w:t>Psychiatria: podręcznik dla studentów medycyny. Warszawa: PZWL</w:t>
            </w:r>
            <w:r w:rsidR="00F56710" w:rsidRPr="005E3FC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C93A6D1" w14:textId="77777777" w:rsidR="00DE25E2" w:rsidRPr="005E3FC2" w:rsidRDefault="00DE25E2" w:rsidP="00B40273">
            <w:pPr>
              <w:spacing w:after="0"/>
              <w:ind w:left="318" w:hanging="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sz w:val="20"/>
                <w:szCs w:val="20"/>
              </w:rPr>
              <w:t xml:space="preserve">Bilikiewicz, A. (2006). Psychiatria. Podręcznik dla studentów medycyny. Warszawa: Wydawnictwo Lekarskie PZWL. </w:t>
            </w:r>
          </w:p>
          <w:p w14:paraId="6C3CB312" w14:textId="77777777" w:rsidR="00DE457C" w:rsidRPr="005E3FC2" w:rsidRDefault="00DE25E2" w:rsidP="00B40273">
            <w:pPr>
              <w:spacing w:after="0"/>
              <w:ind w:left="318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sz w:val="20"/>
                <w:szCs w:val="20"/>
              </w:rPr>
              <w:t>Kępiński, A.  (2002). Poznanie chorego. Kraków: Wydawnictwo Literackie.</w:t>
            </w:r>
          </w:p>
          <w:p w14:paraId="777392F0" w14:textId="59E8E2E0" w:rsidR="00F62601" w:rsidRPr="005E3FC2" w:rsidRDefault="00F62601" w:rsidP="00B40273">
            <w:pPr>
              <w:spacing w:after="0"/>
              <w:ind w:left="318" w:hanging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E3FC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Caplan H.Y., Sadock B.J. (2017). Clinical Psychiatry. </w:t>
            </w:r>
            <w:r w:rsidRPr="005E3F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Baltimore: Williams</w:t>
            </w:r>
            <w:r w:rsidR="00D31BBA" w:rsidRPr="005E3F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5E3F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&amp;</w:t>
            </w:r>
            <w:r w:rsidR="002672CC" w:rsidRPr="005E3F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5E3F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Vlfrlkins</w:t>
            </w:r>
            <w:r w:rsidR="002672CC" w:rsidRPr="005E3F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</w:tr>
      <w:tr w:rsidR="00DE457C" w:rsidRPr="005E3FC2" w14:paraId="570A9FB5" w14:textId="77777777" w:rsidTr="00ED30BD">
        <w:trPr>
          <w:trHeight w:val="284"/>
        </w:trPr>
        <w:tc>
          <w:tcPr>
            <w:tcW w:w="14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EB6F9" w14:textId="77777777" w:rsidR="007A1239" w:rsidRPr="005E3FC2" w:rsidRDefault="007A123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E4A52" w14:textId="77777777" w:rsidR="00DE457C" w:rsidRPr="005E3FC2" w:rsidRDefault="007A1239">
            <w:pPr>
              <w:pStyle w:val="Standard"/>
              <w:ind w:left="426" w:hanging="392"/>
              <w:rPr>
                <w:rFonts w:asciiTheme="minorHAnsi" w:hAnsiTheme="minorHAnsi" w:cstheme="minorHAnsi"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uzupełniająca</w:t>
            </w:r>
          </w:p>
        </w:tc>
        <w:tc>
          <w:tcPr>
            <w:tcW w:w="6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874D3" w14:textId="7727C46C" w:rsidR="002672CC" w:rsidRPr="005E3FC2" w:rsidRDefault="002672CC" w:rsidP="002672CC">
            <w:pPr>
              <w:spacing w:after="0"/>
              <w:ind w:left="360" w:hanging="184"/>
              <w:rPr>
                <w:rFonts w:asciiTheme="minorHAnsi" w:hAnsiTheme="minorHAnsi" w:cstheme="minorHAnsi"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sz w:val="20"/>
                <w:szCs w:val="20"/>
              </w:rPr>
              <w:t xml:space="preserve">De Barbaro, B. (2010). Tożsamość psychiatrii?. Postępy Psychiatrii i Neurologii, </w:t>
            </w:r>
            <w:r w:rsidR="00244E2E" w:rsidRPr="005E3FC2">
              <w:rPr>
                <w:rFonts w:asciiTheme="minorHAnsi" w:hAnsiTheme="minorHAnsi" w:cstheme="minorHAnsi"/>
                <w:sz w:val="20"/>
                <w:szCs w:val="20"/>
              </w:rPr>
              <w:t xml:space="preserve">10(4), </w:t>
            </w:r>
            <w:r w:rsidRPr="005E3FC2">
              <w:rPr>
                <w:rFonts w:asciiTheme="minorHAnsi" w:hAnsiTheme="minorHAnsi" w:cstheme="minorHAnsi"/>
                <w:sz w:val="20"/>
                <w:szCs w:val="20"/>
              </w:rPr>
              <w:t>343</w:t>
            </w:r>
            <w:r w:rsidR="00C1209B" w:rsidRPr="005E3FC2">
              <w:rPr>
                <w:rFonts w:asciiTheme="minorHAnsi" w:hAnsiTheme="minorHAnsi" w:cstheme="minorHAnsi"/>
                <w:sz w:val="20"/>
                <w:szCs w:val="20"/>
              </w:rPr>
              <w:t>-344</w:t>
            </w:r>
            <w:r w:rsidRPr="005E3FC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39862B9" w14:textId="77777777" w:rsidR="002672CC" w:rsidRPr="005E3FC2" w:rsidRDefault="002672CC" w:rsidP="002672CC">
            <w:pPr>
              <w:spacing w:after="0"/>
              <w:ind w:left="360" w:hanging="184"/>
              <w:rPr>
                <w:rFonts w:asciiTheme="minorHAnsi" w:hAnsiTheme="minorHAnsi" w:cstheme="minorHAnsi"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sz w:val="20"/>
                <w:szCs w:val="20"/>
              </w:rPr>
              <w:t xml:space="preserve">Kępiński, A.  (2003). Psychiatria humanistyczna. Kraków: Wydawnictwo Literackie. </w:t>
            </w:r>
          </w:p>
          <w:p w14:paraId="68102D45" w14:textId="49023661" w:rsidR="002672CC" w:rsidRPr="005E3FC2" w:rsidRDefault="002672CC" w:rsidP="002672CC">
            <w:pPr>
              <w:spacing w:after="0"/>
              <w:ind w:left="360" w:hanging="184"/>
              <w:rPr>
                <w:rFonts w:asciiTheme="minorHAnsi" w:hAnsiTheme="minorHAnsi" w:cstheme="minorHAnsi"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sz w:val="20"/>
                <w:szCs w:val="20"/>
              </w:rPr>
              <w:t>Grzywa, A. (2018). Jak powstało napiętnowanie i błędne rozumienie chorób psychicznych?</w:t>
            </w:r>
            <w:r w:rsidR="00F6477A" w:rsidRPr="005E3F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E3FC2">
              <w:rPr>
                <w:rFonts w:asciiTheme="minorHAnsi" w:hAnsiTheme="minorHAnsi" w:cstheme="minorHAnsi"/>
                <w:sz w:val="20"/>
                <w:szCs w:val="20"/>
              </w:rPr>
              <w:t>Psychiatria, 15(4), 211-219.</w:t>
            </w:r>
          </w:p>
          <w:p w14:paraId="3AC5F9CA" w14:textId="06538315" w:rsidR="00DE25E2" w:rsidRPr="005E3FC2" w:rsidRDefault="00DE25E2" w:rsidP="002672CC">
            <w:pPr>
              <w:spacing w:after="0"/>
              <w:ind w:left="360" w:hanging="184"/>
              <w:rPr>
                <w:rFonts w:asciiTheme="minorHAnsi" w:hAnsiTheme="minorHAnsi" w:cstheme="minorHAnsi"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sz w:val="20"/>
                <w:szCs w:val="20"/>
              </w:rPr>
              <w:t xml:space="preserve">Jarema, M. (2001). Pierwszy epizod schizofrenii. Warszawa: Instytut Psychiatrii i Neurologii. </w:t>
            </w:r>
          </w:p>
          <w:p w14:paraId="76207A8E" w14:textId="1C0A7C26" w:rsidR="00DE457C" w:rsidRPr="005E3FC2" w:rsidRDefault="008D36BB" w:rsidP="00B40273">
            <w:pPr>
              <w:pStyle w:val="Tekstpodstawowywcity"/>
              <w:spacing w:line="240" w:lineRule="auto"/>
              <w:ind w:left="360" w:hanging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sz w:val="20"/>
                <w:szCs w:val="20"/>
              </w:rPr>
              <w:t>Namysłowska, I., Badura-Madej, W., Barbaro, M., Bartnik, E., Beisert, M., Bomba, J., ... &amp; Wolańczyk, T. (2016). Psychiatria dzieci i młodzieży. PZWL.</w:t>
            </w:r>
          </w:p>
        </w:tc>
      </w:tr>
    </w:tbl>
    <w:p w14:paraId="3827DB94" w14:textId="77777777" w:rsidR="00AE5988" w:rsidRPr="005E3FC2" w:rsidRDefault="00AE5988">
      <w:pPr>
        <w:pStyle w:val="Standard"/>
        <w:rPr>
          <w:rFonts w:asciiTheme="minorHAnsi" w:hAnsiTheme="minorHAnsi" w:cstheme="minorHAnsi"/>
          <w:b/>
          <w:color w:val="00000A"/>
          <w:sz w:val="20"/>
          <w:szCs w:val="20"/>
        </w:rPr>
      </w:pPr>
    </w:p>
    <w:p w14:paraId="6C1FA058" w14:textId="77777777" w:rsidR="00DE457C" w:rsidRPr="005E3FC2" w:rsidRDefault="007A1239" w:rsidP="00B40273">
      <w:pPr>
        <w:pStyle w:val="Standard"/>
        <w:numPr>
          <w:ilvl w:val="0"/>
          <w:numId w:val="24"/>
        </w:numPr>
        <w:rPr>
          <w:rFonts w:asciiTheme="minorHAnsi" w:hAnsiTheme="minorHAnsi" w:cstheme="minorHAnsi"/>
          <w:sz w:val="20"/>
          <w:szCs w:val="20"/>
        </w:rPr>
      </w:pPr>
      <w:r w:rsidRPr="005E3FC2">
        <w:rPr>
          <w:rFonts w:asciiTheme="minorHAnsi" w:hAnsiTheme="minorHAnsi" w:cstheme="minorHAnsi"/>
          <w:b/>
          <w:color w:val="00000A"/>
          <w:sz w:val="20"/>
          <w:szCs w:val="20"/>
        </w:rPr>
        <w:t>CELE, TREŚCI I EFEKTY KSZTAŁCENIA</w:t>
      </w:r>
    </w:p>
    <w:tbl>
      <w:tblPr>
        <w:tblW w:w="9781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DE457C" w:rsidRPr="005E3FC2" w14:paraId="04E4153F" w14:textId="77777777">
        <w:trPr>
          <w:trHeight w:val="907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57392C" w14:textId="77777777" w:rsidR="00DE457C" w:rsidRPr="005E3FC2" w:rsidRDefault="007A1239" w:rsidP="00B40273">
            <w:pPr>
              <w:pStyle w:val="Standard"/>
              <w:numPr>
                <w:ilvl w:val="1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Cele przedmiotu</w:t>
            </w:r>
          </w:p>
          <w:p w14:paraId="7139015B" w14:textId="77777777" w:rsidR="00DE457C" w:rsidRPr="005E3FC2" w:rsidRDefault="007A1239">
            <w:pPr>
              <w:pStyle w:val="Standard"/>
              <w:ind w:left="360" w:hanging="363"/>
              <w:rPr>
                <w:rFonts w:asciiTheme="minorHAnsi" w:hAnsiTheme="minorHAnsi" w:cstheme="minorHAnsi"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b/>
                <w:bCs/>
                <w:iCs/>
                <w:color w:val="00000A"/>
                <w:sz w:val="20"/>
                <w:szCs w:val="20"/>
                <w:lang w:eastAsia="ar-SA"/>
              </w:rPr>
              <w:t>Wykład</w:t>
            </w:r>
          </w:p>
          <w:p w14:paraId="32F5FEFD" w14:textId="77777777" w:rsidR="00DE457C" w:rsidRPr="005E3FC2" w:rsidRDefault="007A1239" w:rsidP="00ED30BD">
            <w:pPr>
              <w:pStyle w:val="Standard"/>
              <w:ind w:hanging="3"/>
              <w:rPr>
                <w:rFonts w:asciiTheme="minorHAnsi" w:hAnsiTheme="minorHAnsi" w:cstheme="minorHAnsi"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bCs/>
                <w:iCs/>
                <w:color w:val="00000A"/>
                <w:sz w:val="20"/>
                <w:szCs w:val="20"/>
                <w:lang w:eastAsia="ar-SA"/>
              </w:rPr>
              <w:t xml:space="preserve">C-1- </w:t>
            </w:r>
            <w:r w:rsidR="00DE25E2" w:rsidRPr="005E3FC2">
              <w:rPr>
                <w:rFonts w:asciiTheme="minorHAnsi" w:hAnsiTheme="minorHAnsi" w:cstheme="minorHAnsi"/>
                <w:sz w:val="20"/>
                <w:szCs w:val="20"/>
              </w:rPr>
              <w:t xml:space="preserve">Zapoznanie </w:t>
            </w:r>
            <w:r w:rsidR="00DE25E2" w:rsidRPr="005E3FC2">
              <w:rPr>
                <w:rFonts w:asciiTheme="minorHAnsi" w:hAnsiTheme="minorHAnsi" w:cstheme="minorHAnsi"/>
                <w:color w:val="00000A"/>
                <w:sz w:val="20"/>
                <w:szCs w:val="20"/>
                <w:lang w:eastAsia="ar-SA"/>
              </w:rPr>
              <w:t xml:space="preserve">studentów </w:t>
            </w:r>
            <w:r w:rsidR="00DE25E2" w:rsidRPr="005E3FC2">
              <w:rPr>
                <w:rFonts w:asciiTheme="minorHAnsi" w:hAnsiTheme="minorHAnsi" w:cstheme="minorHAnsi"/>
                <w:sz w:val="20"/>
                <w:szCs w:val="20"/>
              </w:rPr>
              <w:t>z podstawowymi czynnikami etiologicznymi w patogenezie zaburzeń psychicznych</w:t>
            </w:r>
          </w:p>
          <w:p w14:paraId="2243FE5D" w14:textId="77777777" w:rsidR="00DE457C" w:rsidRPr="005E3FC2" w:rsidRDefault="007A1239" w:rsidP="00DE25E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bCs/>
                <w:iCs/>
                <w:color w:val="00000A"/>
                <w:sz w:val="20"/>
                <w:szCs w:val="20"/>
                <w:lang w:eastAsia="ar-SA"/>
              </w:rPr>
              <w:t xml:space="preserve">C-2- </w:t>
            </w:r>
            <w:r w:rsidR="00DE25E2" w:rsidRPr="005E3FC2">
              <w:rPr>
                <w:rFonts w:asciiTheme="minorHAnsi" w:hAnsiTheme="minorHAnsi" w:cstheme="minorHAnsi"/>
                <w:bCs/>
                <w:iCs/>
                <w:color w:val="00000A"/>
                <w:sz w:val="20"/>
                <w:szCs w:val="20"/>
                <w:lang w:eastAsia="ar-SA"/>
              </w:rPr>
              <w:t>N</w:t>
            </w:r>
            <w:r w:rsidR="00DE25E2" w:rsidRPr="005E3FC2">
              <w:rPr>
                <w:rFonts w:asciiTheme="minorHAnsi" w:hAnsiTheme="minorHAnsi" w:cstheme="minorHAnsi"/>
                <w:sz w:val="20"/>
                <w:szCs w:val="20"/>
              </w:rPr>
              <w:t xml:space="preserve">abycie przez </w:t>
            </w:r>
            <w:r w:rsidR="00DE25E2" w:rsidRPr="005E3FC2">
              <w:rPr>
                <w:rFonts w:asciiTheme="minorHAnsi" w:hAnsiTheme="minorHAnsi" w:cstheme="minorHAnsi"/>
                <w:color w:val="00000A"/>
                <w:sz w:val="20"/>
                <w:szCs w:val="20"/>
                <w:lang w:eastAsia="ar-SA"/>
              </w:rPr>
              <w:t xml:space="preserve">studentów </w:t>
            </w:r>
            <w:r w:rsidR="00DE25E2" w:rsidRPr="005E3FC2">
              <w:rPr>
                <w:rFonts w:asciiTheme="minorHAnsi" w:hAnsiTheme="minorHAnsi" w:cstheme="minorHAnsi"/>
                <w:sz w:val="20"/>
                <w:szCs w:val="20"/>
              </w:rPr>
              <w:t xml:space="preserve">umiejętności obserwowania i interpretowania zjawisk klinicznych i społecznych występujących w przebiegu zaburzeń psychicznych </w:t>
            </w:r>
          </w:p>
          <w:p w14:paraId="472BA74D" w14:textId="77777777" w:rsidR="00DE457C" w:rsidRPr="005E3FC2" w:rsidRDefault="007A1239" w:rsidP="00DE25E2">
            <w:pPr>
              <w:pStyle w:val="Standard"/>
              <w:ind w:left="360" w:hanging="363"/>
              <w:rPr>
                <w:rFonts w:asciiTheme="minorHAnsi" w:hAnsiTheme="minorHAnsi" w:cstheme="minorHAnsi"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bCs/>
                <w:iCs/>
                <w:color w:val="00000A"/>
                <w:sz w:val="20"/>
                <w:szCs w:val="20"/>
                <w:lang w:eastAsia="ar-SA"/>
              </w:rPr>
              <w:t xml:space="preserve">C-3- </w:t>
            </w:r>
            <w:r w:rsidR="00DE25E2" w:rsidRPr="005E3FC2">
              <w:rPr>
                <w:rFonts w:asciiTheme="minorHAnsi" w:hAnsiTheme="minorHAnsi" w:cstheme="minorHAnsi"/>
                <w:sz w:val="20"/>
                <w:szCs w:val="20"/>
              </w:rPr>
              <w:t>Kształtowanie postawy otwartości wobec osób z zaburzeniami psychicznymi i ich rodzin</w:t>
            </w:r>
          </w:p>
          <w:p w14:paraId="2581F015" w14:textId="77777777" w:rsidR="00B40273" w:rsidRPr="005E3FC2" w:rsidRDefault="00B40273" w:rsidP="00DE25E2">
            <w:pPr>
              <w:pStyle w:val="Standard"/>
              <w:ind w:left="360" w:hanging="363"/>
              <w:rPr>
                <w:rFonts w:asciiTheme="minorHAnsi" w:hAnsiTheme="minorHAnsi" w:cstheme="minorHAnsi"/>
                <w:bCs/>
                <w:iCs/>
                <w:color w:val="00000A"/>
                <w:sz w:val="20"/>
                <w:szCs w:val="20"/>
                <w:lang w:eastAsia="ar-SA"/>
              </w:rPr>
            </w:pPr>
          </w:p>
        </w:tc>
      </w:tr>
      <w:tr w:rsidR="00DE457C" w:rsidRPr="005E3FC2" w14:paraId="600DEF09" w14:textId="77777777" w:rsidTr="00F62601">
        <w:trPr>
          <w:trHeight w:val="983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0FCD88" w14:textId="77777777" w:rsidR="00DE457C" w:rsidRPr="005E3FC2" w:rsidRDefault="007A1239" w:rsidP="00B40273">
            <w:pPr>
              <w:pStyle w:val="Standard"/>
              <w:numPr>
                <w:ilvl w:val="1"/>
                <w:numId w:val="24"/>
              </w:numPr>
              <w:ind w:left="498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Treści programowe</w:t>
            </w:r>
          </w:p>
          <w:p w14:paraId="224CA45D" w14:textId="77777777" w:rsidR="00DE457C" w:rsidRPr="005E3FC2" w:rsidRDefault="007A1239" w:rsidP="0072230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b/>
                <w:iCs/>
                <w:color w:val="00000A"/>
                <w:sz w:val="20"/>
                <w:szCs w:val="20"/>
                <w:lang w:eastAsia="ar-SA"/>
              </w:rPr>
              <w:t>Wykład</w:t>
            </w:r>
          </w:p>
          <w:tbl>
            <w:tblPr>
              <w:tblW w:w="847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473"/>
            </w:tblGrid>
            <w:tr w:rsidR="00DE457C" w:rsidRPr="005E3FC2" w14:paraId="56C83103" w14:textId="77777777">
              <w:trPr>
                <w:trHeight w:val="3382"/>
              </w:trPr>
              <w:tc>
                <w:tcPr>
                  <w:tcW w:w="84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4A41F9" w14:textId="77777777" w:rsidR="00DE457C" w:rsidRPr="005E3FC2" w:rsidRDefault="007A1239" w:rsidP="00DE25E2">
                  <w:pPr>
                    <w:pStyle w:val="Standard"/>
                    <w:numPr>
                      <w:ilvl w:val="0"/>
                      <w:numId w:val="30"/>
                    </w:num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3FC2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>Zapoznanie z kartą przedmiotu i warunkami zaliczenia.</w:t>
                  </w:r>
                </w:p>
                <w:p w14:paraId="48D1E485" w14:textId="77777777" w:rsidR="00DE25E2" w:rsidRPr="005E3FC2" w:rsidRDefault="00DE25E2" w:rsidP="00DE25E2">
                  <w:pPr>
                    <w:numPr>
                      <w:ilvl w:val="0"/>
                      <w:numId w:val="30"/>
                    </w:numPr>
                    <w:spacing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3FC2">
                    <w:rPr>
                      <w:rFonts w:asciiTheme="minorHAnsi" w:hAnsiTheme="minorHAnsi" w:cstheme="minorHAnsi"/>
                      <w:sz w:val="20"/>
                      <w:szCs w:val="20"/>
                    </w:rPr>
                    <w:t>Etiologia i patogeneza zaburzeń psychicznych</w:t>
                  </w:r>
                </w:p>
                <w:p w14:paraId="37388DEB" w14:textId="77777777" w:rsidR="00DE25E2" w:rsidRPr="005E3FC2" w:rsidRDefault="00DE25E2" w:rsidP="00DE25E2">
                  <w:pPr>
                    <w:numPr>
                      <w:ilvl w:val="0"/>
                      <w:numId w:val="30"/>
                    </w:numPr>
                    <w:spacing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3FC2">
                    <w:rPr>
                      <w:rFonts w:asciiTheme="minorHAnsi" w:hAnsiTheme="minorHAnsi" w:cstheme="minorHAnsi"/>
                      <w:sz w:val="20"/>
                      <w:szCs w:val="20"/>
                    </w:rPr>
                    <w:t>Psychopatologia ogólna i szczegółowa</w:t>
                  </w:r>
                </w:p>
                <w:p w14:paraId="0FA954C7" w14:textId="77777777" w:rsidR="00DE25E2" w:rsidRPr="005E3FC2" w:rsidRDefault="00DE25E2" w:rsidP="00DE25E2">
                  <w:pPr>
                    <w:numPr>
                      <w:ilvl w:val="0"/>
                      <w:numId w:val="30"/>
                    </w:numPr>
                    <w:spacing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3FC2">
                    <w:rPr>
                      <w:rFonts w:asciiTheme="minorHAnsi" w:hAnsiTheme="minorHAnsi" w:cstheme="minorHAnsi"/>
                      <w:sz w:val="20"/>
                      <w:szCs w:val="20"/>
                    </w:rPr>
                    <w:t>Klasyfikacja zaburzeń psychicznych. Epidemiologia psychiatryczna</w:t>
                  </w:r>
                </w:p>
                <w:p w14:paraId="6E26190D" w14:textId="77777777" w:rsidR="00DE25E2" w:rsidRPr="005E3FC2" w:rsidRDefault="00DE25E2" w:rsidP="00DE25E2">
                  <w:pPr>
                    <w:numPr>
                      <w:ilvl w:val="0"/>
                      <w:numId w:val="30"/>
                    </w:numPr>
                    <w:spacing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3FC2">
                    <w:rPr>
                      <w:rFonts w:asciiTheme="minorHAnsi" w:hAnsiTheme="minorHAnsi" w:cstheme="minorHAnsi"/>
                      <w:sz w:val="20"/>
                      <w:szCs w:val="20"/>
                    </w:rPr>
                    <w:t>Psychozy schizofreniczne</w:t>
                  </w:r>
                </w:p>
                <w:p w14:paraId="469C01DB" w14:textId="77777777" w:rsidR="00DE25E2" w:rsidRPr="005E3FC2" w:rsidRDefault="00DE25E2" w:rsidP="00DE25E2">
                  <w:pPr>
                    <w:numPr>
                      <w:ilvl w:val="0"/>
                      <w:numId w:val="30"/>
                    </w:numPr>
                    <w:spacing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3FC2">
                    <w:rPr>
                      <w:rFonts w:asciiTheme="minorHAnsi" w:hAnsiTheme="minorHAnsi" w:cstheme="minorHAnsi"/>
                      <w:sz w:val="20"/>
                      <w:szCs w:val="20"/>
                    </w:rPr>
                    <w:t>Psychozy nieschizofreniczne</w:t>
                  </w:r>
                </w:p>
                <w:p w14:paraId="6A000B64" w14:textId="77777777" w:rsidR="00DE25E2" w:rsidRPr="005E3FC2" w:rsidRDefault="00DE25E2" w:rsidP="00DE25E2">
                  <w:pPr>
                    <w:numPr>
                      <w:ilvl w:val="0"/>
                      <w:numId w:val="30"/>
                    </w:numPr>
                    <w:spacing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3FC2">
                    <w:rPr>
                      <w:rFonts w:asciiTheme="minorHAnsi" w:hAnsiTheme="minorHAnsi" w:cstheme="minorHAnsi"/>
                      <w:sz w:val="20"/>
                      <w:szCs w:val="20"/>
                    </w:rPr>
                    <w:t>Choroby afektywne – depresja endogenna, zespół maniakalny</w:t>
                  </w:r>
                </w:p>
                <w:p w14:paraId="1EC1FD8E" w14:textId="77777777" w:rsidR="00DE25E2" w:rsidRPr="005E3FC2" w:rsidRDefault="00DE25E2" w:rsidP="00DE25E2">
                  <w:pPr>
                    <w:numPr>
                      <w:ilvl w:val="0"/>
                      <w:numId w:val="30"/>
                    </w:numPr>
                    <w:spacing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3FC2">
                    <w:rPr>
                      <w:rFonts w:asciiTheme="minorHAnsi" w:hAnsiTheme="minorHAnsi" w:cstheme="minorHAnsi"/>
                      <w:sz w:val="20"/>
                      <w:szCs w:val="20"/>
                    </w:rPr>
                    <w:t>Nerwice</w:t>
                  </w:r>
                </w:p>
                <w:p w14:paraId="1328FE97" w14:textId="77777777" w:rsidR="00DE25E2" w:rsidRPr="005E3FC2" w:rsidRDefault="00DE25E2" w:rsidP="00DE25E2">
                  <w:pPr>
                    <w:numPr>
                      <w:ilvl w:val="0"/>
                      <w:numId w:val="30"/>
                    </w:numPr>
                    <w:spacing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3FC2">
                    <w:rPr>
                      <w:rFonts w:asciiTheme="minorHAnsi" w:hAnsiTheme="minorHAnsi" w:cstheme="minorHAnsi"/>
                      <w:sz w:val="20"/>
                      <w:szCs w:val="20"/>
                    </w:rPr>
                    <w:t>Zaburzenia osobowości</w:t>
                  </w:r>
                </w:p>
                <w:p w14:paraId="26BB9DB4" w14:textId="77777777" w:rsidR="00DE25E2" w:rsidRPr="005E3FC2" w:rsidRDefault="00DE25E2" w:rsidP="00DE25E2">
                  <w:pPr>
                    <w:numPr>
                      <w:ilvl w:val="0"/>
                      <w:numId w:val="30"/>
                    </w:numPr>
                    <w:spacing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3FC2">
                    <w:rPr>
                      <w:rFonts w:asciiTheme="minorHAnsi" w:hAnsiTheme="minorHAnsi" w:cstheme="minorHAnsi"/>
                      <w:sz w:val="20"/>
                      <w:szCs w:val="20"/>
                    </w:rPr>
                    <w:t>Zaburzenia psychiczne na tle organicznym. Zespoły otępienne</w:t>
                  </w:r>
                </w:p>
                <w:p w14:paraId="069DDABC" w14:textId="77777777" w:rsidR="00DE25E2" w:rsidRPr="005E3FC2" w:rsidRDefault="00DE25E2" w:rsidP="00DE25E2">
                  <w:pPr>
                    <w:numPr>
                      <w:ilvl w:val="0"/>
                      <w:numId w:val="30"/>
                    </w:numPr>
                    <w:spacing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3FC2">
                    <w:rPr>
                      <w:rFonts w:asciiTheme="minorHAnsi" w:hAnsiTheme="minorHAnsi" w:cstheme="minorHAnsi"/>
                      <w:sz w:val="20"/>
                      <w:szCs w:val="20"/>
                    </w:rPr>
                    <w:t>Zaburzenia psychiczne spowodowane przyjmowaniem substancji psychoaktywnych</w:t>
                  </w:r>
                </w:p>
                <w:p w14:paraId="70DD17B0" w14:textId="77777777" w:rsidR="00DE25E2" w:rsidRPr="005E3FC2" w:rsidRDefault="00DE25E2" w:rsidP="00DE25E2">
                  <w:pPr>
                    <w:numPr>
                      <w:ilvl w:val="0"/>
                      <w:numId w:val="30"/>
                    </w:numPr>
                    <w:spacing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3FC2">
                    <w:rPr>
                      <w:rFonts w:asciiTheme="minorHAnsi" w:hAnsiTheme="minorHAnsi" w:cstheme="minorHAnsi"/>
                      <w:sz w:val="20"/>
                      <w:szCs w:val="20"/>
                    </w:rPr>
                    <w:t>Zaburzenia psychiczne spowodowane chorobą somatyczną</w:t>
                  </w:r>
                </w:p>
                <w:p w14:paraId="6CE2C062" w14:textId="77777777" w:rsidR="00DE457C" w:rsidRPr="005E3FC2" w:rsidRDefault="00DE25E2" w:rsidP="00DE25E2">
                  <w:pPr>
                    <w:numPr>
                      <w:ilvl w:val="0"/>
                      <w:numId w:val="30"/>
                    </w:numPr>
                    <w:spacing w:after="0"/>
                    <w:rPr>
                      <w:rFonts w:asciiTheme="minorHAnsi" w:hAnsiTheme="minorHAnsi" w:cstheme="minorHAnsi"/>
                      <w:color w:val="00000A"/>
                      <w:sz w:val="20"/>
                      <w:szCs w:val="20"/>
                      <w:lang w:eastAsia="ar-SA"/>
                    </w:rPr>
                  </w:pPr>
                  <w:r w:rsidRPr="005E3FC2">
                    <w:rPr>
                      <w:rFonts w:asciiTheme="minorHAnsi" w:hAnsiTheme="minorHAnsi" w:cstheme="minorHAnsi"/>
                      <w:sz w:val="20"/>
                      <w:szCs w:val="20"/>
                    </w:rPr>
                    <w:t>Zaburzenia reaktywne</w:t>
                  </w:r>
                </w:p>
                <w:p w14:paraId="51FB5CC5" w14:textId="77777777" w:rsidR="00DE25E2" w:rsidRPr="005E3FC2" w:rsidRDefault="00DE25E2" w:rsidP="00DE25E2">
                  <w:pPr>
                    <w:numPr>
                      <w:ilvl w:val="0"/>
                      <w:numId w:val="30"/>
                    </w:numPr>
                    <w:spacing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3FC2">
                    <w:rPr>
                      <w:rFonts w:asciiTheme="minorHAnsi" w:hAnsiTheme="minorHAnsi" w:cstheme="minorHAnsi"/>
                      <w:sz w:val="20"/>
                      <w:szCs w:val="20"/>
                    </w:rPr>
                    <w:t>Psychiatria dzieci i młodzieży</w:t>
                  </w:r>
                </w:p>
                <w:p w14:paraId="3322E46F" w14:textId="77777777" w:rsidR="00DE25E2" w:rsidRPr="005E3FC2" w:rsidRDefault="00DE25E2" w:rsidP="00DE25E2">
                  <w:pPr>
                    <w:numPr>
                      <w:ilvl w:val="0"/>
                      <w:numId w:val="30"/>
                    </w:numPr>
                    <w:spacing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3FC2">
                    <w:rPr>
                      <w:rFonts w:asciiTheme="minorHAnsi" w:hAnsiTheme="minorHAnsi" w:cstheme="minorHAnsi"/>
                      <w:sz w:val="20"/>
                      <w:szCs w:val="20"/>
                    </w:rPr>
                    <w:t>Farmakoterapia i psychoterapia</w:t>
                  </w:r>
                </w:p>
                <w:p w14:paraId="5CA23B42" w14:textId="4734B352" w:rsidR="00DE25E2" w:rsidRPr="005E3FC2" w:rsidRDefault="00DE25E2" w:rsidP="00DE25E2">
                  <w:pPr>
                    <w:numPr>
                      <w:ilvl w:val="0"/>
                      <w:numId w:val="30"/>
                    </w:numPr>
                    <w:spacing w:after="0"/>
                    <w:rPr>
                      <w:rFonts w:asciiTheme="minorHAnsi" w:hAnsiTheme="minorHAnsi" w:cstheme="minorHAnsi"/>
                      <w:color w:val="00000A"/>
                      <w:sz w:val="20"/>
                      <w:szCs w:val="20"/>
                      <w:lang w:eastAsia="ar-SA"/>
                    </w:rPr>
                  </w:pPr>
                  <w:r w:rsidRPr="005E3FC2">
                    <w:rPr>
                      <w:rFonts w:asciiTheme="minorHAnsi" w:hAnsiTheme="minorHAnsi" w:cstheme="minorHAnsi"/>
                      <w:sz w:val="20"/>
                      <w:szCs w:val="20"/>
                    </w:rPr>
                    <w:t>Opieka zdrowotna wobec osób z zaburzeniami psychicznymi (lecznictwo ambulatoryjne, szpitalne i pośrednie formy lecznictwa).</w:t>
                  </w:r>
                </w:p>
              </w:tc>
            </w:tr>
          </w:tbl>
          <w:p w14:paraId="590D185B" w14:textId="77777777" w:rsidR="00DE457C" w:rsidRPr="005E3FC2" w:rsidRDefault="00DE457C">
            <w:pPr>
              <w:pStyle w:val="Standard"/>
              <w:numPr>
                <w:ilvl w:val="0"/>
                <w:numId w:val="14"/>
              </w:numPr>
              <w:rPr>
                <w:rFonts w:asciiTheme="minorHAnsi" w:hAnsiTheme="minorHAnsi" w:cstheme="minorHAnsi"/>
                <w:vanish/>
                <w:color w:val="00000A"/>
                <w:sz w:val="20"/>
                <w:szCs w:val="20"/>
                <w:lang w:eastAsia="ar-SA"/>
              </w:rPr>
            </w:pPr>
          </w:p>
          <w:p w14:paraId="666C33D9" w14:textId="77777777" w:rsidR="00DE457C" w:rsidRPr="005E3FC2" w:rsidRDefault="00DE457C" w:rsidP="00F62601">
            <w:pPr>
              <w:pStyle w:val="Standard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</w:p>
        </w:tc>
      </w:tr>
    </w:tbl>
    <w:p w14:paraId="119818FE" w14:textId="77777777" w:rsidR="00DE457C" w:rsidRPr="005E3FC2" w:rsidRDefault="00DE457C">
      <w:pPr>
        <w:pStyle w:val="Standard"/>
        <w:rPr>
          <w:rFonts w:asciiTheme="minorHAnsi" w:hAnsiTheme="minorHAnsi" w:cstheme="minorHAnsi"/>
          <w:b/>
          <w:color w:val="00000A"/>
          <w:sz w:val="20"/>
          <w:szCs w:val="20"/>
        </w:rPr>
      </w:pPr>
    </w:p>
    <w:p w14:paraId="13039142" w14:textId="77777777" w:rsidR="00ED30BD" w:rsidRPr="005E3FC2" w:rsidRDefault="00ED30BD">
      <w:pPr>
        <w:pStyle w:val="Standard"/>
        <w:rPr>
          <w:rFonts w:asciiTheme="minorHAnsi" w:hAnsiTheme="minorHAnsi" w:cstheme="minorHAnsi"/>
          <w:b/>
          <w:color w:val="00000A"/>
          <w:sz w:val="20"/>
          <w:szCs w:val="20"/>
        </w:rPr>
      </w:pPr>
    </w:p>
    <w:p w14:paraId="0AE8414F" w14:textId="094F791A" w:rsidR="00DE457C" w:rsidRPr="005E3FC2" w:rsidRDefault="007A1239" w:rsidP="00B40273">
      <w:pPr>
        <w:pStyle w:val="Standard"/>
        <w:numPr>
          <w:ilvl w:val="1"/>
          <w:numId w:val="24"/>
        </w:numPr>
        <w:ind w:left="426" w:hanging="426"/>
        <w:rPr>
          <w:rFonts w:asciiTheme="minorHAnsi" w:hAnsiTheme="minorHAnsi" w:cstheme="minorHAnsi"/>
          <w:sz w:val="20"/>
          <w:szCs w:val="20"/>
        </w:rPr>
      </w:pPr>
      <w:r w:rsidRPr="005E3FC2">
        <w:rPr>
          <w:rFonts w:asciiTheme="minorHAnsi" w:hAnsiTheme="minorHAnsi" w:cstheme="minorHAnsi"/>
          <w:b/>
          <w:color w:val="00000A"/>
          <w:sz w:val="20"/>
          <w:szCs w:val="20"/>
        </w:rPr>
        <w:t xml:space="preserve">Przedmiotowe efekty </w:t>
      </w:r>
      <w:r w:rsidR="00B40273" w:rsidRPr="005E3FC2">
        <w:rPr>
          <w:rFonts w:asciiTheme="minorHAnsi" w:hAnsiTheme="minorHAnsi" w:cstheme="minorHAnsi"/>
          <w:b/>
          <w:color w:val="00000A"/>
          <w:sz w:val="20"/>
          <w:szCs w:val="20"/>
        </w:rPr>
        <w:t>uczenia się</w:t>
      </w:r>
    </w:p>
    <w:p w14:paraId="0B1E2D3F" w14:textId="77777777" w:rsidR="00DE457C" w:rsidRPr="005E3FC2" w:rsidRDefault="00DE457C">
      <w:pPr>
        <w:pStyle w:val="Standard"/>
        <w:rPr>
          <w:rFonts w:asciiTheme="minorHAnsi" w:hAnsiTheme="minorHAnsi" w:cstheme="minorHAnsi"/>
          <w:b/>
          <w:color w:val="00000A"/>
          <w:sz w:val="20"/>
          <w:szCs w:val="20"/>
        </w:rPr>
      </w:pPr>
    </w:p>
    <w:tbl>
      <w:tblPr>
        <w:tblW w:w="9781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6875"/>
        <w:gridCol w:w="1918"/>
      </w:tblGrid>
      <w:tr w:rsidR="00DE457C" w:rsidRPr="005E3FC2" w14:paraId="22B98A54" w14:textId="77777777" w:rsidTr="00AE5988">
        <w:trPr>
          <w:cantSplit/>
          <w:trHeight w:val="845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BA908C" w14:textId="77777777" w:rsidR="00DE457C" w:rsidRPr="005E3FC2" w:rsidRDefault="007A1239">
            <w:pPr>
              <w:pStyle w:val="Standard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Efekt</w:t>
            </w:r>
          </w:p>
        </w:tc>
        <w:tc>
          <w:tcPr>
            <w:tcW w:w="6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480959" w14:textId="77777777" w:rsidR="00DE457C" w:rsidRPr="005E3FC2" w:rsidRDefault="007A123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Student, który zaliczył przedmiot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9B87E8" w14:textId="5861B01E" w:rsidR="00DE457C" w:rsidRPr="005E3FC2" w:rsidRDefault="007A1239" w:rsidP="00B4027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 xml:space="preserve">Odniesienie do kierunkowych efektów </w:t>
            </w:r>
            <w:r w:rsidR="00B40273" w:rsidRPr="005E3FC2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 xml:space="preserve">uczenia </w:t>
            </w:r>
            <w:r w:rsidR="00CA5772" w:rsidRPr="005E3FC2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się</w:t>
            </w:r>
          </w:p>
        </w:tc>
      </w:tr>
      <w:tr w:rsidR="00DE457C" w:rsidRPr="005E3FC2" w14:paraId="698B3826" w14:textId="77777777" w:rsidTr="00C111E1">
        <w:trPr>
          <w:trHeight w:val="532"/>
        </w:trPr>
        <w:tc>
          <w:tcPr>
            <w:tcW w:w="97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FC7116" w14:textId="77777777" w:rsidR="00DE457C" w:rsidRPr="005E3FC2" w:rsidRDefault="007A123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w zakresie </w:t>
            </w:r>
            <w:r w:rsidRPr="005E3FC2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WIEDZY:</w:t>
            </w:r>
          </w:p>
        </w:tc>
      </w:tr>
      <w:tr w:rsidR="00124E8E" w:rsidRPr="005E3FC2" w14:paraId="60283CCA" w14:textId="77777777" w:rsidTr="00E1162C">
        <w:trPr>
          <w:trHeight w:val="284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F5FDDF" w14:textId="77777777" w:rsidR="00124E8E" w:rsidRPr="005E3FC2" w:rsidRDefault="00124E8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W01</w:t>
            </w:r>
          </w:p>
        </w:tc>
        <w:tc>
          <w:tcPr>
            <w:tcW w:w="6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19155A" w14:textId="0E437AEC" w:rsidR="00124E8E" w:rsidRPr="005E3FC2" w:rsidRDefault="00255D5B" w:rsidP="00B620EB">
            <w:pPr>
              <w:tabs>
                <w:tab w:val="left" w:pos="6237"/>
                <w:tab w:val="left" w:pos="6379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8F6971" w:rsidRPr="005E3FC2">
              <w:rPr>
                <w:rFonts w:asciiTheme="minorHAnsi" w:hAnsiTheme="minorHAnsi" w:cstheme="minorHAnsi"/>
                <w:sz w:val="20"/>
                <w:szCs w:val="20"/>
              </w:rPr>
              <w:t xml:space="preserve">osiada znajomość </w:t>
            </w:r>
            <w:r w:rsidR="00B620EB" w:rsidRPr="005E3FC2">
              <w:rPr>
                <w:rFonts w:asciiTheme="minorHAnsi" w:hAnsiTheme="minorHAnsi" w:cstheme="minorHAnsi"/>
                <w:sz w:val="20"/>
                <w:szCs w:val="20"/>
              </w:rPr>
              <w:t xml:space="preserve">podstaw </w:t>
            </w:r>
            <w:r w:rsidR="008F6971" w:rsidRPr="005E3FC2">
              <w:rPr>
                <w:rFonts w:asciiTheme="minorHAnsi" w:hAnsiTheme="minorHAnsi" w:cstheme="minorHAnsi"/>
                <w:sz w:val="20"/>
                <w:szCs w:val="20"/>
              </w:rPr>
              <w:t xml:space="preserve">anatomii i funkcjonowania </w:t>
            </w:r>
            <w:r w:rsidRPr="005E3FC2">
              <w:rPr>
                <w:rFonts w:asciiTheme="minorHAnsi" w:hAnsiTheme="minorHAnsi" w:cstheme="minorHAnsi"/>
                <w:sz w:val="20"/>
                <w:szCs w:val="20"/>
              </w:rPr>
              <w:t>centralnego układu nerwowego</w:t>
            </w:r>
            <w:r w:rsidR="008F6971" w:rsidRPr="005E3FC2">
              <w:rPr>
                <w:rFonts w:asciiTheme="minorHAnsi" w:hAnsiTheme="minorHAnsi" w:cstheme="minorHAnsi"/>
                <w:sz w:val="20"/>
                <w:szCs w:val="20"/>
              </w:rPr>
              <w:t xml:space="preserve"> człowieka w zakresie właściwym dla </w:t>
            </w:r>
            <w:r w:rsidRPr="005E3FC2">
              <w:rPr>
                <w:rFonts w:asciiTheme="minorHAnsi" w:hAnsiTheme="minorHAnsi" w:cstheme="minorHAnsi"/>
                <w:sz w:val="20"/>
                <w:szCs w:val="20"/>
              </w:rPr>
              <w:t>psychiatrii klinicznej</w:t>
            </w:r>
            <w:r w:rsidR="00B620EB" w:rsidRPr="005E3FC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54E027" w14:textId="2A756444" w:rsidR="00124E8E" w:rsidRPr="005E3FC2" w:rsidRDefault="00B84CCB">
            <w:pPr>
              <w:pStyle w:val="Standard"/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color w:val="00000A"/>
                <w:sz w:val="20"/>
                <w:szCs w:val="20"/>
                <w:lang w:eastAsia="ar-SA"/>
              </w:rPr>
              <w:t>PSYCH_W</w:t>
            </w:r>
            <w:r w:rsidR="00C111E1" w:rsidRPr="005E3FC2">
              <w:rPr>
                <w:rFonts w:asciiTheme="minorHAnsi" w:hAnsiTheme="minorHAnsi" w:cstheme="minorHAnsi"/>
                <w:color w:val="00000A"/>
                <w:sz w:val="20"/>
                <w:szCs w:val="20"/>
                <w:lang w:eastAsia="ar-SA"/>
              </w:rPr>
              <w:t>0</w:t>
            </w:r>
            <w:r w:rsidR="008F6971" w:rsidRPr="005E3FC2">
              <w:rPr>
                <w:rFonts w:asciiTheme="minorHAnsi" w:hAnsiTheme="minorHAnsi" w:cstheme="minorHAnsi"/>
                <w:color w:val="00000A"/>
                <w:sz w:val="20"/>
                <w:szCs w:val="20"/>
                <w:lang w:eastAsia="ar-SA"/>
              </w:rPr>
              <w:t>8</w:t>
            </w:r>
          </w:p>
        </w:tc>
      </w:tr>
      <w:tr w:rsidR="00C111E1" w:rsidRPr="005E3FC2" w14:paraId="758A3C77" w14:textId="77777777" w:rsidTr="00E1162C">
        <w:trPr>
          <w:trHeight w:val="284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3306A9" w14:textId="71094826" w:rsidR="00C111E1" w:rsidRPr="005E3FC2" w:rsidRDefault="00C111E1">
            <w:pPr>
              <w:pStyle w:val="Standard"/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W02</w:t>
            </w:r>
          </w:p>
        </w:tc>
        <w:tc>
          <w:tcPr>
            <w:tcW w:w="6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93833F" w14:textId="6422D62D" w:rsidR="00115A8C" w:rsidRPr="005E3FC2" w:rsidRDefault="00B620EB" w:rsidP="00B620EB">
            <w:pPr>
              <w:tabs>
                <w:tab w:val="left" w:pos="6237"/>
                <w:tab w:val="left" w:pos="6379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sz w:val="20"/>
                <w:szCs w:val="20"/>
              </w:rPr>
              <w:t>Ma pogłębioną wiedzę o relacjach między instytucjami leczącymi i wspierającymi osoby z zaburzeniami i chorobami psychicznymi.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1ED97B" w14:textId="655F38C3" w:rsidR="00C111E1" w:rsidRPr="005E3FC2" w:rsidRDefault="00C111E1">
            <w:pPr>
              <w:pStyle w:val="Standard"/>
              <w:ind w:left="57" w:right="57"/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  <w:lang w:eastAsia="ar-SA"/>
              </w:rPr>
            </w:pPr>
            <w:r w:rsidRPr="005E3FC2">
              <w:rPr>
                <w:rFonts w:asciiTheme="minorHAnsi" w:hAnsiTheme="minorHAnsi" w:cstheme="minorHAnsi"/>
                <w:color w:val="00000A"/>
                <w:sz w:val="20"/>
                <w:szCs w:val="20"/>
                <w:lang w:eastAsia="ar-SA"/>
              </w:rPr>
              <w:t>PSYCH_W1</w:t>
            </w:r>
            <w:r w:rsidR="00E856E0" w:rsidRPr="005E3FC2">
              <w:rPr>
                <w:rFonts w:asciiTheme="minorHAnsi" w:hAnsiTheme="minorHAnsi" w:cstheme="minorHAnsi"/>
                <w:color w:val="00000A"/>
                <w:sz w:val="20"/>
                <w:szCs w:val="20"/>
                <w:lang w:eastAsia="ar-SA"/>
              </w:rPr>
              <w:t>2</w:t>
            </w:r>
          </w:p>
        </w:tc>
      </w:tr>
      <w:tr w:rsidR="00124E8E" w:rsidRPr="005E3FC2" w14:paraId="00E2E771" w14:textId="77777777" w:rsidTr="00AE5988">
        <w:trPr>
          <w:trHeight w:val="284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0FEB5" w14:textId="369A07A5" w:rsidR="00124E8E" w:rsidRPr="005E3FC2" w:rsidRDefault="00124E8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W0</w:t>
            </w:r>
            <w:r w:rsidR="00C111E1" w:rsidRPr="005E3FC2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3</w:t>
            </w:r>
          </w:p>
        </w:tc>
        <w:tc>
          <w:tcPr>
            <w:tcW w:w="6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2819C1" w14:textId="277F7176" w:rsidR="00124E8E" w:rsidRPr="005E3FC2" w:rsidRDefault="00E856E0" w:rsidP="00B84CCB">
            <w:pPr>
              <w:tabs>
                <w:tab w:val="left" w:pos="6237"/>
                <w:tab w:val="left" w:pos="6379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sz w:val="20"/>
                <w:szCs w:val="20"/>
              </w:rPr>
              <w:t>Zna empirycznie sprawdzone teorie pozwalające zrozumieć zjawiska psychopatologiczne, objawy oraz przyczyny indywidualne, genetyczne i społeczne wybranych zaburzeń i chorób psychicznych oraz metody ich psychologicznej oceny i terapii.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70DD34" w14:textId="65A93633" w:rsidR="00124E8E" w:rsidRPr="005E3FC2" w:rsidRDefault="00124E8E" w:rsidP="00B84CCB">
            <w:pPr>
              <w:pStyle w:val="Standard"/>
              <w:tabs>
                <w:tab w:val="left" w:pos="6294"/>
                <w:tab w:val="left" w:pos="6436"/>
              </w:tabs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3FC2">
              <w:rPr>
                <w:rFonts w:asciiTheme="minorHAnsi" w:eastAsia="Times New Roman" w:hAnsiTheme="minorHAnsi" w:cstheme="minorHAnsi"/>
                <w:color w:val="00000A"/>
                <w:sz w:val="20"/>
                <w:szCs w:val="20"/>
              </w:rPr>
              <w:t>PSYCH_W</w:t>
            </w:r>
            <w:r w:rsidR="00B84CCB" w:rsidRPr="005E3FC2">
              <w:rPr>
                <w:rFonts w:asciiTheme="minorHAnsi" w:eastAsia="Times New Roman" w:hAnsiTheme="minorHAnsi" w:cstheme="minorHAnsi"/>
                <w:color w:val="00000A"/>
                <w:sz w:val="20"/>
                <w:szCs w:val="20"/>
              </w:rPr>
              <w:t>1</w:t>
            </w:r>
            <w:r w:rsidR="00E856E0" w:rsidRPr="005E3FC2">
              <w:rPr>
                <w:rFonts w:asciiTheme="minorHAnsi" w:eastAsia="Times New Roman" w:hAnsiTheme="minorHAnsi" w:cstheme="minorHAnsi"/>
                <w:color w:val="00000A"/>
                <w:sz w:val="20"/>
                <w:szCs w:val="20"/>
              </w:rPr>
              <w:t>4</w:t>
            </w:r>
          </w:p>
        </w:tc>
      </w:tr>
      <w:tr w:rsidR="00DE457C" w:rsidRPr="005E3FC2" w14:paraId="67EE84E2" w14:textId="7777777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D57B79" w14:textId="77777777" w:rsidR="00DE457C" w:rsidRPr="005E3FC2" w:rsidRDefault="007A123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w zakresie </w:t>
            </w:r>
            <w:r w:rsidRPr="005E3FC2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UMIEJĘTNOŚCI:</w:t>
            </w:r>
          </w:p>
        </w:tc>
      </w:tr>
      <w:tr w:rsidR="006D6940" w:rsidRPr="005E3FC2" w14:paraId="499B04B6" w14:textId="77777777" w:rsidTr="000F2B9A">
        <w:trPr>
          <w:trHeight w:val="284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6CB2B9" w14:textId="77777777" w:rsidR="006D6940" w:rsidRPr="005E3FC2" w:rsidRDefault="006D694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U01</w:t>
            </w:r>
          </w:p>
        </w:tc>
        <w:tc>
          <w:tcPr>
            <w:tcW w:w="6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11327C" w14:textId="7CF38688" w:rsidR="006D6940" w:rsidRPr="005E3FC2" w:rsidRDefault="006D6940" w:rsidP="006D6940">
            <w:pPr>
              <w:autoSpaceDE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sz w:val="20"/>
                <w:szCs w:val="20"/>
              </w:rPr>
              <w:t xml:space="preserve">Posiada umiejętność stosowania technik efektywnego komunikowania się z osobami </w:t>
            </w:r>
            <w:r w:rsidR="00744335" w:rsidRPr="005E3FC2">
              <w:rPr>
                <w:rFonts w:asciiTheme="minorHAnsi" w:hAnsiTheme="minorHAnsi" w:cstheme="minorHAnsi"/>
                <w:sz w:val="20"/>
                <w:szCs w:val="20"/>
              </w:rPr>
              <w:t>z zaburzeniami psychicznymi</w:t>
            </w:r>
            <w:r w:rsidR="00CA5772" w:rsidRPr="005E3FC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CA7944" w14:textId="77777777" w:rsidR="006D6940" w:rsidRPr="005E3FC2" w:rsidRDefault="006D6940" w:rsidP="006D694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3FC2">
              <w:rPr>
                <w:rFonts w:asciiTheme="minorHAnsi" w:eastAsia="Times New Roman" w:hAnsiTheme="minorHAnsi" w:cstheme="minorHAnsi"/>
                <w:color w:val="00000A"/>
                <w:sz w:val="20"/>
                <w:szCs w:val="20"/>
              </w:rPr>
              <w:t>PSYCH_U09</w:t>
            </w:r>
          </w:p>
        </w:tc>
      </w:tr>
      <w:tr w:rsidR="009C4906" w:rsidRPr="005E3FC2" w14:paraId="2F5B93F5" w14:textId="77777777" w:rsidTr="009B6D21">
        <w:trPr>
          <w:trHeight w:val="284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4645B4" w14:textId="3D3F4D2C" w:rsidR="009C4906" w:rsidRPr="005E3FC2" w:rsidRDefault="009C4906" w:rsidP="009C4906">
            <w:pPr>
              <w:pStyle w:val="Standard"/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U02</w:t>
            </w:r>
          </w:p>
        </w:tc>
        <w:tc>
          <w:tcPr>
            <w:tcW w:w="6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ECF637" w14:textId="257D0C17" w:rsidR="009C4906" w:rsidRPr="005E3FC2" w:rsidRDefault="009C4906" w:rsidP="009C4906">
            <w:pPr>
              <w:autoSpaceDE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sz w:val="20"/>
                <w:szCs w:val="20"/>
              </w:rPr>
              <w:t>Potrafi posługiwać się terminami z zakresu psychiatrii klinicznej w języku angielskim</w:t>
            </w:r>
            <w:r w:rsidR="00CA5772" w:rsidRPr="005E3FC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AE5E12" w14:textId="5449DDB4" w:rsidR="009C4906" w:rsidRPr="005E3FC2" w:rsidRDefault="009C4906" w:rsidP="009C4906">
            <w:pPr>
              <w:pStyle w:val="Standard"/>
              <w:jc w:val="center"/>
              <w:rPr>
                <w:rFonts w:asciiTheme="minorHAnsi" w:eastAsia="Times New Roman" w:hAnsiTheme="minorHAnsi" w:cstheme="minorHAnsi"/>
                <w:color w:val="00000A"/>
                <w:sz w:val="20"/>
                <w:szCs w:val="20"/>
              </w:rPr>
            </w:pPr>
            <w:r w:rsidRPr="005E3FC2">
              <w:rPr>
                <w:rFonts w:asciiTheme="minorHAnsi" w:eastAsia="Times New Roman" w:hAnsiTheme="minorHAnsi" w:cstheme="minorHAnsi"/>
                <w:color w:val="00000A"/>
                <w:sz w:val="20"/>
                <w:szCs w:val="20"/>
              </w:rPr>
              <w:t>PSYCH_U10</w:t>
            </w:r>
          </w:p>
        </w:tc>
      </w:tr>
      <w:tr w:rsidR="009C4906" w:rsidRPr="005E3FC2" w14:paraId="1CE9E8A4" w14:textId="77777777" w:rsidTr="00AE5988">
        <w:trPr>
          <w:trHeight w:val="284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10A03E" w14:textId="18FF38CB" w:rsidR="009C4906" w:rsidRPr="005E3FC2" w:rsidRDefault="009C4906" w:rsidP="009C490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U03</w:t>
            </w:r>
          </w:p>
        </w:tc>
        <w:tc>
          <w:tcPr>
            <w:tcW w:w="6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E05A78" w14:textId="49458B6C" w:rsidR="009C4906" w:rsidRPr="005E3FC2" w:rsidRDefault="009C4906" w:rsidP="009C4906">
            <w:pPr>
              <w:autoSpaceDE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sz w:val="20"/>
                <w:szCs w:val="20"/>
              </w:rPr>
              <w:t>Potrafi rozpoznać objawy zaburzeń klinicznych pacjenta oraz samodzielnie zaproponować skuteczne formy wsparcia i terapii</w:t>
            </w:r>
            <w:r w:rsidR="00CA5772" w:rsidRPr="005E3FC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FB6F4E" w14:textId="77777777" w:rsidR="009C4906" w:rsidRPr="005E3FC2" w:rsidRDefault="009C4906" w:rsidP="009C4906">
            <w:pPr>
              <w:pStyle w:val="Standard"/>
              <w:tabs>
                <w:tab w:val="left" w:pos="6294"/>
                <w:tab w:val="left" w:pos="6436"/>
              </w:tabs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3FC2">
              <w:rPr>
                <w:rFonts w:asciiTheme="minorHAnsi" w:eastAsia="Times New Roman" w:hAnsiTheme="minorHAnsi" w:cstheme="minorHAnsi"/>
                <w:color w:val="00000A"/>
                <w:sz w:val="20"/>
                <w:szCs w:val="20"/>
              </w:rPr>
              <w:t>PSYCH_U11</w:t>
            </w:r>
          </w:p>
        </w:tc>
      </w:tr>
      <w:tr w:rsidR="009C4906" w:rsidRPr="005E3FC2" w14:paraId="7F65B779" w14:textId="7777777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8EA53B" w14:textId="77777777" w:rsidR="009C4906" w:rsidRPr="005E3FC2" w:rsidRDefault="009C4906" w:rsidP="009C4906">
            <w:pPr>
              <w:pStyle w:val="Standard"/>
              <w:jc w:val="center"/>
              <w:rPr>
                <w:rFonts w:asciiTheme="minorHAnsi" w:eastAsia="WenQuanYi Micro He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5E3FC2">
              <w:rPr>
                <w:rFonts w:asciiTheme="minorHAnsi" w:eastAsia="WenQuanYi Micro Hei" w:hAnsiTheme="minorHAnsi" w:cstheme="minorHAnsi"/>
                <w:color w:val="auto"/>
                <w:sz w:val="20"/>
                <w:szCs w:val="20"/>
                <w:lang w:eastAsia="en-US"/>
              </w:rPr>
              <w:t xml:space="preserve">w zakresie </w:t>
            </w:r>
            <w:r w:rsidRPr="005E3FC2">
              <w:rPr>
                <w:rFonts w:asciiTheme="minorHAnsi" w:eastAsia="WenQuanYi Micro Hei" w:hAnsiTheme="minorHAnsi" w:cstheme="minorHAnsi"/>
                <w:b/>
                <w:color w:val="auto"/>
                <w:sz w:val="20"/>
                <w:szCs w:val="20"/>
                <w:lang w:eastAsia="en-US"/>
              </w:rPr>
              <w:t>KOMPETENCJI SPOŁECZNYCH:</w:t>
            </w:r>
          </w:p>
        </w:tc>
      </w:tr>
      <w:tr w:rsidR="009C4906" w:rsidRPr="005E3FC2" w14:paraId="446F5309" w14:textId="77777777" w:rsidTr="00AE53B9">
        <w:trPr>
          <w:trHeight w:val="284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3CA480" w14:textId="77777777" w:rsidR="009C4906" w:rsidRPr="005E3FC2" w:rsidRDefault="009C4906" w:rsidP="009C490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K01</w:t>
            </w:r>
          </w:p>
        </w:tc>
        <w:tc>
          <w:tcPr>
            <w:tcW w:w="6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7FB2F8" w14:textId="77777777" w:rsidR="009C4906" w:rsidRPr="005E3FC2" w:rsidRDefault="009C4906" w:rsidP="009C4906">
            <w:pPr>
              <w:tabs>
                <w:tab w:val="left" w:pos="6237"/>
                <w:tab w:val="left" w:pos="6379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sz w:val="20"/>
                <w:szCs w:val="20"/>
              </w:rPr>
              <w:t>Dba o przestrzeganie zasad etyki zawodu psychologa w kontakcie z pacjentami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01A04B" w14:textId="77777777" w:rsidR="009C4906" w:rsidRPr="005E3FC2" w:rsidRDefault="009C4906" w:rsidP="009C4906">
            <w:pPr>
              <w:pStyle w:val="Standard"/>
              <w:tabs>
                <w:tab w:val="left" w:pos="6294"/>
                <w:tab w:val="left" w:pos="6436"/>
              </w:tabs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3FC2">
              <w:rPr>
                <w:rFonts w:asciiTheme="minorHAnsi" w:eastAsia="Times New Roman" w:hAnsiTheme="minorHAnsi" w:cstheme="minorHAnsi"/>
                <w:color w:val="00000A"/>
                <w:sz w:val="20"/>
                <w:szCs w:val="20"/>
              </w:rPr>
              <w:t>PSYCH_K06</w:t>
            </w:r>
          </w:p>
        </w:tc>
      </w:tr>
    </w:tbl>
    <w:p w14:paraId="7DD1486C" w14:textId="77777777" w:rsidR="00DE457C" w:rsidRPr="005E3FC2" w:rsidRDefault="00DE457C">
      <w:pPr>
        <w:pStyle w:val="Standard"/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879"/>
        <w:gridCol w:w="880"/>
        <w:gridCol w:w="880"/>
        <w:gridCol w:w="879"/>
        <w:gridCol w:w="880"/>
        <w:gridCol w:w="880"/>
        <w:gridCol w:w="879"/>
        <w:gridCol w:w="880"/>
        <w:gridCol w:w="880"/>
        <w:gridCol w:w="34"/>
      </w:tblGrid>
      <w:tr w:rsidR="0072230F" w:rsidRPr="005E3FC2" w14:paraId="4CB55AD0" w14:textId="77777777" w:rsidTr="00B10AAF">
        <w:trPr>
          <w:trHeight w:val="284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545D" w14:textId="77777777" w:rsidR="0072230F" w:rsidRPr="005E3FC2" w:rsidRDefault="0072230F" w:rsidP="0072230F">
            <w:pPr>
              <w:widowControl/>
              <w:numPr>
                <w:ilvl w:val="1"/>
                <w:numId w:val="25"/>
              </w:numPr>
              <w:tabs>
                <w:tab w:val="left" w:pos="426"/>
              </w:tabs>
              <w:suppressAutoHyphens w:val="0"/>
              <w:autoSpaceDN/>
              <w:spacing w:after="0" w:line="240" w:lineRule="auto"/>
              <w:ind w:left="426" w:hanging="426"/>
              <w:textAlignment w:val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E3FC2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Sposoby weryfikacji osiągnięcia przedmiotowych efektów uczenia się </w:t>
            </w:r>
          </w:p>
        </w:tc>
      </w:tr>
      <w:tr w:rsidR="0072230F" w:rsidRPr="005E3FC2" w14:paraId="45281F44" w14:textId="77777777" w:rsidTr="00B10AAF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9AE09" w14:textId="77777777" w:rsidR="0072230F" w:rsidRPr="005E3FC2" w:rsidRDefault="0072230F" w:rsidP="00B10A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E3FC2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Efekty przedmiotowe</w:t>
            </w:r>
          </w:p>
          <w:p w14:paraId="45466C41" w14:textId="77777777" w:rsidR="0072230F" w:rsidRPr="005E3FC2" w:rsidRDefault="0072230F" w:rsidP="00B10A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E3FC2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(symbol)</w:t>
            </w:r>
          </w:p>
        </w:tc>
        <w:tc>
          <w:tcPr>
            <w:tcW w:w="7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E36A" w14:textId="77777777" w:rsidR="0072230F" w:rsidRPr="005E3FC2" w:rsidRDefault="0072230F" w:rsidP="00B10A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E3FC2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Sposób weryfikacji (+/-)</w:t>
            </w:r>
          </w:p>
        </w:tc>
      </w:tr>
      <w:tr w:rsidR="0072230F" w:rsidRPr="005E3FC2" w14:paraId="1DB8CF7A" w14:textId="77777777" w:rsidTr="00B10AAF">
        <w:trPr>
          <w:gridAfter w:val="1"/>
          <w:wAfter w:w="34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451AA" w14:textId="77777777" w:rsidR="0072230F" w:rsidRPr="005E3FC2" w:rsidRDefault="0072230F" w:rsidP="00B10AAF">
            <w:pP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FDB80D" w14:textId="77777777" w:rsidR="0072230F" w:rsidRPr="005E3FC2" w:rsidRDefault="0072230F" w:rsidP="00B10AAF">
            <w:pPr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E3FC2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Egzamin pisemny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8ACE00" w14:textId="77777777" w:rsidR="0072230F" w:rsidRPr="005E3FC2" w:rsidRDefault="0072230F" w:rsidP="00B10AAF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E3FC2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Kolokwium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0D9278" w14:textId="77777777" w:rsidR="0072230F" w:rsidRPr="005E3FC2" w:rsidRDefault="0072230F" w:rsidP="00B10A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E3FC2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Projekt</w:t>
            </w:r>
          </w:p>
        </w:tc>
      </w:tr>
      <w:tr w:rsidR="0072230F" w:rsidRPr="005E3FC2" w14:paraId="74F4A7D7" w14:textId="77777777" w:rsidTr="00B10AAF">
        <w:trPr>
          <w:gridAfter w:val="1"/>
          <w:wAfter w:w="34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C328B" w14:textId="77777777" w:rsidR="0072230F" w:rsidRPr="005E3FC2" w:rsidRDefault="0072230F" w:rsidP="00B10AAF">
            <w:pP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63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2BD351" w14:textId="77777777" w:rsidR="0072230F" w:rsidRPr="005E3FC2" w:rsidRDefault="0072230F" w:rsidP="00B10A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E3FC2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Forma zajęć</w:t>
            </w:r>
          </w:p>
        </w:tc>
        <w:tc>
          <w:tcPr>
            <w:tcW w:w="263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7569593" w14:textId="77777777" w:rsidR="0072230F" w:rsidRPr="005E3FC2" w:rsidRDefault="0072230F" w:rsidP="00B10A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E3FC2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Forma zajęć</w:t>
            </w:r>
          </w:p>
        </w:tc>
        <w:tc>
          <w:tcPr>
            <w:tcW w:w="263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B52FB9" w14:textId="77777777" w:rsidR="0072230F" w:rsidRPr="005E3FC2" w:rsidRDefault="0072230F" w:rsidP="00B10A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E3FC2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Forma zajęć</w:t>
            </w:r>
          </w:p>
        </w:tc>
      </w:tr>
      <w:tr w:rsidR="0072230F" w:rsidRPr="005E3FC2" w14:paraId="2F5F9C9A" w14:textId="77777777" w:rsidTr="00B10AAF">
        <w:trPr>
          <w:gridAfter w:val="1"/>
          <w:wAfter w:w="34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E8ED" w14:textId="77777777" w:rsidR="0072230F" w:rsidRPr="005E3FC2" w:rsidRDefault="0072230F" w:rsidP="00B10AAF">
            <w:pP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0FB5D2" w14:textId="77777777" w:rsidR="0072230F" w:rsidRPr="005E3FC2" w:rsidRDefault="0072230F" w:rsidP="00B10A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E3FC2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BF1E70" w14:textId="77777777" w:rsidR="0072230F" w:rsidRPr="005E3FC2" w:rsidRDefault="0072230F" w:rsidP="00B10A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E3FC2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ćw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FFB721" w14:textId="77777777" w:rsidR="0072230F" w:rsidRPr="005E3FC2" w:rsidRDefault="0072230F" w:rsidP="00B10A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E3FC2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e-learn</w:t>
            </w:r>
          </w:p>
        </w:tc>
        <w:tc>
          <w:tcPr>
            <w:tcW w:w="8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621645A" w14:textId="77777777" w:rsidR="0072230F" w:rsidRPr="005E3FC2" w:rsidRDefault="0072230F" w:rsidP="00B10A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E3FC2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A1391CF" w14:textId="77777777" w:rsidR="0072230F" w:rsidRPr="005E3FC2" w:rsidRDefault="0072230F" w:rsidP="00B10A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E3FC2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ćw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D861E" w14:textId="77777777" w:rsidR="0072230F" w:rsidRPr="005E3FC2" w:rsidRDefault="0072230F" w:rsidP="00B10A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E3FC2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e-learn</w:t>
            </w:r>
          </w:p>
        </w:tc>
        <w:tc>
          <w:tcPr>
            <w:tcW w:w="8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9F1785" w14:textId="77777777" w:rsidR="0072230F" w:rsidRPr="005E3FC2" w:rsidRDefault="0072230F" w:rsidP="00B10A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E3FC2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563570" w14:textId="77777777" w:rsidR="0072230F" w:rsidRPr="005E3FC2" w:rsidRDefault="0072230F" w:rsidP="00B10A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E3FC2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ćw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4CE7A5" w14:textId="77777777" w:rsidR="0072230F" w:rsidRPr="005E3FC2" w:rsidRDefault="0072230F" w:rsidP="00B10AAF">
            <w:pP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E3FC2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e-learn</w:t>
            </w:r>
          </w:p>
        </w:tc>
      </w:tr>
      <w:tr w:rsidR="00BC7499" w:rsidRPr="005E3FC2" w14:paraId="7D2876EB" w14:textId="77777777" w:rsidTr="00B10AAF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9CDC" w14:textId="77777777" w:rsidR="00BC7499" w:rsidRPr="005E3FC2" w:rsidRDefault="00BC7499" w:rsidP="00B10A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E3FC2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W01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196063" w14:textId="77777777" w:rsidR="00BC7499" w:rsidRPr="005E3FC2" w:rsidRDefault="00BC7499" w:rsidP="00AD386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E3FC2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93A635" w14:textId="77777777" w:rsidR="00BC7499" w:rsidRPr="005E3FC2" w:rsidRDefault="00BC7499" w:rsidP="00B10A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5C33EC" w14:textId="77777777" w:rsidR="00BC7499" w:rsidRPr="005E3FC2" w:rsidRDefault="00BC7499" w:rsidP="00B10A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409117" w14:textId="77777777" w:rsidR="00BC7499" w:rsidRPr="005E3FC2" w:rsidRDefault="00BC7499" w:rsidP="00B10A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0B0D94" w14:textId="77777777" w:rsidR="00BC7499" w:rsidRPr="005E3FC2" w:rsidRDefault="00BC7499" w:rsidP="00B10A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A1A9" w14:textId="77777777" w:rsidR="00BC7499" w:rsidRPr="005E3FC2" w:rsidRDefault="00BC7499" w:rsidP="00B10A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8AA164" w14:textId="77777777" w:rsidR="00BC7499" w:rsidRPr="005E3FC2" w:rsidRDefault="00BC7499" w:rsidP="00B10A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5E60BA" w14:textId="77777777" w:rsidR="00BC7499" w:rsidRPr="005E3FC2" w:rsidRDefault="00BC7499" w:rsidP="00B10A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B1B2E3" w14:textId="77777777" w:rsidR="00BC7499" w:rsidRPr="005E3FC2" w:rsidRDefault="00BC7499" w:rsidP="00B10A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BC7499" w:rsidRPr="005E3FC2" w14:paraId="4C92697E" w14:textId="77777777" w:rsidTr="00B10AAF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0804" w14:textId="77777777" w:rsidR="00BC7499" w:rsidRPr="005E3FC2" w:rsidRDefault="00BC7499" w:rsidP="00B10A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E3FC2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AB31A2" w14:textId="77777777" w:rsidR="00BC7499" w:rsidRPr="005E3FC2" w:rsidRDefault="00BC7499" w:rsidP="00AD386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E3FC2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9BE5D2" w14:textId="77777777" w:rsidR="00BC7499" w:rsidRPr="005E3FC2" w:rsidRDefault="00BC7499" w:rsidP="00B10A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CC9E8C" w14:textId="77777777" w:rsidR="00BC7499" w:rsidRPr="005E3FC2" w:rsidRDefault="00BC7499" w:rsidP="00B10A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EB6B66" w14:textId="77777777" w:rsidR="00BC7499" w:rsidRPr="005E3FC2" w:rsidRDefault="00BC7499" w:rsidP="00B10A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8422B6" w14:textId="77777777" w:rsidR="00BC7499" w:rsidRPr="005E3FC2" w:rsidRDefault="00BC7499" w:rsidP="00B10A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8738" w14:textId="77777777" w:rsidR="00BC7499" w:rsidRPr="005E3FC2" w:rsidRDefault="00BC7499" w:rsidP="00B10A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3446CA" w14:textId="77777777" w:rsidR="00BC7499" w:rsidRPr="005E3FC2" w:rsidRDefault="00BC7499" w:rsidP="00B10A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8C65E2" w14:textId="77777777" w:rsidR="00BC7499" w:rsidRPr="005E3FC2" w:rsidRDefault="00BC7499" w:rsidP="00B10A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2D7947" w14:textId="77777777" w:rsidR="00BC7499" w:rsidRPr="005E3FC2" w:rsidRDefault="00BC7499" w:rsidP="00B10A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5E3FC2" w:rsidRPr="005E3FC2" w14:paraId="73D09428" w14:textId="77777777" w:rsidTr="00B10AAF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1AF7" w14:textId="0CEE3CA3" w:rsidR="005E3FC2" w:rsidRPr="005E3FC2" w:rsidRDefault="005E3FC2" w:rsidP="00B10A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lastRenderedPageBreak/>
              <w:t>W03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B576D5" w14:textId="2A98E01B" w:rsidR="005E3FC2" w:rsidRPr="005E3FC2" w:rsidRDefault="005E3FC2" w:rsidP="00AD386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9CA205" w14:textId="77777777" w:rsidR="005E3FC2" w:rsidRPr="005E3FC2" w:rsidRDefault="005E3FC2" w:rsidP="00B10A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006F17" w14:textId="77777777" w:rsidR="005E3FC2" w:rsidRPr="005E3FC2" w:rsidRDefault="005E3FC2" w:rsidP="00B10A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B26D97" w14:textId="77777777" w:rsidR="005E3FC2" w:rsidRPr="005E3FC2" w:rsidRDefault="005E3FC2" w:rsidP="00B10A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232875" w14:textId="77777777" w:rsidR="005E3FC2" w:rsidRPr="005E3FC2" w:rsidRDefault="005E3FC2" w:rsidP="00B10A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B885" w14:textId="77777777" w:rsidR="005E3FC2" w:rsidRPr="005E3FC2" w:rsidRDefault="005E3FC2" w:rsidP="00B10A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5A79A4" w14:textId="77777777" w:rsidR="005E3FC2" w:rsidRPr="005E3FC2" w:rsidRDefault="005E3FC2" w:rsidP="00B10A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F972AD" w14:textId="77777777" w:rsidR="005E3FC2" w:rsidRPr="005E3FC2" w:rsidRDefault="005E3FC2" w:rsidP="00B10A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B1387A" w14:textId="77777777" w:rsidR="005E3FC2" w:rsidRPr="005E3FC2" w:rsidRDefault="005E3FC2" w:rsidP="00B10A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BC7499" w:rsidRPr="005E3FC2" w14:paraId="470A2110" w14:textId="77777777" w:rsidTr="00B10AAF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D24E" w14:textId="77777777" w:rsidR="00BC7499" w:rsidRPr="005E3FC2" w:rsidRDefault="00BC7499" w:rsidP="00B10A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E3FC2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U01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C1B169" w14:textId="4AA27040" w:rsidR="00BC7499" w:rsidRPr="005E3FC2" w:rsidRDefault="00F62601" w:rsidP="00AD386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E3FC2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BFD007" w14:textId="77777777" w:rsidR="00BC7499" w:rsidRPr="005E3FC2" w:rsidRDefault="00BC7499" w:rsidP="00B10A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9C6FF0" w14:textId="77777777" w:rsidR="00BC7499" w:rsidRPr="005E3FC2" w:rsidRDefault="00BC7499" w:rsidP="00B10A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7F2A65" w14:textId="77777777" w:rsidR="00BC7499" w:rsidRPr="005E3FC2" w:rsidRDefault="00BC7499" w:rsidP="00B10A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8A4739" w14:textId="77777777" w:rsidR="00BC7499" w:rsidRPr="005E3FC2" w:rsidRDefault="00BC7499" w:rsidP="00B10A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2A13" w14:textId="77777777" w:rsidR="00BC7499" w:rsidRPr="005E3FC2" w:rsidRDefault="00BC7499" w:rsidP="00B10A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EA08FA" w14:textId="77777777" w:rsidR="00BC7499" w:rsidRPr="005E3FC2" w:rsidRDefault="00BC7499" w:rsidP="00B10A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670BC6" w14:textId="77777777" w:rsidR="00BC7499" w:rsidRPr="005E3FC2" w:rsidRDefault="00BC7499" w:rsidP="00B10A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3BAA88" w14:textId="77777777" w:rsidR="00BC7499" w:rsidRPr="005E3FC2" w:rsidRDefault="00BC7499" w:rsidP="00B10A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BC7499" w:rsidRPr="005E3FC2" w14:paraId="1E9DB8FD" w14:textId="77777777" w:rsidTr="00B10AAF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2DD0" w14:textId="77777777" w:rsidR="00BC7499" w:rsidRPr="005E3FC2" w:rsidRDefault="00BC7499" w:rsidP="00B10A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E3FC2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U02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217DF3" w14:textId="77777777" w:rsidR="00BC7499" w:rsidRPr="005E3FC2" w:rsidRDefault="00BC7499" w:rsidP="00AD386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E3FC2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E990A5" w14:textId="77777777" w:rsidR="00BC7499" w:rsidRPr="005E3FC2" w:rsidRDefault="00BC7499" w:rsidP="00B10A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5EDAB7" w14:textId="77777777" w:rsidR="00BC7499" w:rsidRPr="005E3FC2" w:rsidRDefault="00BC7499" w:rsidP="00B10A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F970FA" w14:textId="77777777" w:rsidR="00BC7499" w:rsidRPr="005E3FC2" w:rsidRDefault="00BC7499" w:rsidP="00B10A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700023" w14:textId="77777777" w:rsidR="00BC7499" w:rsidRPr="005E3FC2" w:rsidRDefault="00BC7499" w:rsidP="00B10A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05F9" w14:textId="77777777" w:rsidR="00BC7499" w:rsidRPr="005E3FC2" w:rsidRDefault="00BC7499" w:rsidP="00B10A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6BF154" w14:textId="77777777" w:rsidR="00BC7499" w:rsidRPr="005E3FC2" w:rsidRDefault="00BC7499" w:rsidP="00B10A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16157C" w14:textId="77777777" w:rsidR="00BC7499" w:rsidRPr="005E3FC2" w:rsidRDefault="00BC7499" w:rsidP="00B10A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42F42A" w14:textId="77777777" w:rsidR="00BC7499" w:rsidRPr="005E3FC2" w:rsidRDefault="00BC7499" w:rsidP="00B10A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314C5B" w:rsidRPr="005E3FC2" w14:paraId="22ECD316" w14:textId="77777777" w:rsidTr="00B10AAF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7345" w14:textId="159D1007" w:rsidR="00314C5B" w:rsidRPr="005E3FC2" w:rsidRDefault="00314C5B" w:rsidP="00314C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E3FC2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U0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4926E3" w14:textId="766B4319" w:rsidR="00314C5B" w:rsidRPr="005E3FC2" w:rsidRDefault="00314C5B" w:rsidP="00314C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E3FC2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65A003" w14:textId="77777777" w:rsidR="00314C5B" w:rsidRPr="005E3FC2" w:rsidRDefault="00314C5B" w:rsidP="00314C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B89337" w14:textId="77777777" w:rsidR="00314C5B" w:rsidRPr="005E3FC2" w:rsidRDefault="00314C5B" w:rsidP="00314C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F49634" w14:textId="77777777" w:rsidR="00314C5B" w:rsidRPr="005E3FC2" w:rsidRDefault="00314C5B" w:rsidP="00314C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32E79D" w14:textId="77777777" w:rsidR="00314C5B" w:rsidRPr="005E3FC2" w:rsidRDefault="00314C5B" w:rsidP="00314C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37A4" w14:textId="77777777" w:rsidR="00314C5B" w:rsidRPr="005E3FC2" w:rsidRDefault="00314C5B" w:rsidP="00314C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1F9BF8" w14:textId="77777777" w:rsidR="00314C5B" w:rsidRPr="005E3FC2" w:rsidRDefault="00314C5B" w:rsidP="00314C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AF49A5" w14:textId="77777777" w:rsidR="00314C5B" w:rsidRPr="005E3FC2" w:rsidRDefault="00314C5B" w:rsidP="00314C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A8FC88" w14:textId="77777777" w:rsidR="00314C5B" w:rsidRPr="005E3FC2" w:rsidRDefault="00314C5B" w:rsidP="00314C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314C5B" w:rsidRPr="005E3FC2" w14:paraId="10F123C1" w14:textId="77777777" w:rsidTr="00B10AAF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9190" w14:textId="77777777" w:rsidR="00314C5B" w:rsidRPr="005E3FC2" w:rsidRDefault="00314C5B" w:rsidP="00314C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E3FC2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K01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B2F803" w14:textId="77777777" w:rsidR="00314C5B" w:rsidRPr="005E3FC2" w:rsidRDefault="00314C5B" w:rsidP="00314C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E3FC2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E1557E" w14:textId="77777777" w:rsidR="00314C5B" w:rsidRPr="005E3FC2" w:rsidRDefault="00314C5B" w:rsidP="00314C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99AAC7" w14:textId="77777777" w:rsidR="00314C5B" w:rsidRPr="005E3FC2" w:rsidRDefault="00314C5B" w:rsidP="00314C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394C44" w14:textId="77777777" w:rsidR="00314C5B" w:rsidRPr="005E3FC2" w:rsidRDefault="00314C5B" w:rsidP="00314C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2F9A7A" w14:textId="77777777" w:rsidR="00314C5B" w:rsidRPr="005E3FC2" w:rsidRDefault="00314C5B" w:rsidP="00314C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28FE" w14:textId="77777777" w:rsidR="00314C5B" w:rsidRPr="005E3FC2" w:rsidRDefault="00314C5B" w:rsidP="00314C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9F569D" w14:textId="77777777" w:rsidR="00314C5B" w:rsidRPr="005E3FC2" w:rsidRDefault="00314C5B" w:rsidP="00314C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CAA3AC" w14:textId="77777777" w:rsidR="00314C5B" w:rsidRPr="005E3FC2" w:rsidRDefault="00314C5B" w:rsidP="00314C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F5C0C6" w14:textId="77777777" w:rsidR="00314C5B" w:rsidRPr="005E3FC2" w:rsidRDefault="00314C5B" w:rsidP="00314C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0DF562F5" w14:textId="77777777" w:rsidR="00DE457C" w:rsidRPr="005E3FC2" w:rsidRDefault="00DE457C">
      <w:pPr>
        <w:pStyle w:val="Standard"/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2230F" w:rsidRPr="005E3FC2" w14:paraId="0D6E4465" w14:textId="77777777" w:rsidTr="00B10AA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FB31" w14:textId="77777777" w:rsidR="0072230F" w:rsidRPr="005E3FC2" w:rsidRDefault="0072230F" w:rsidP="0072230F">
            <w:pPr>
              <w:widowControl/>
              <w:numPr>
                <w:ilvl w:val="1"/>
                <w:numId w:val="27"/>
              </w:numPr>
              <w:suppressAutoHyphens w:val="0"/>
              <w:autoSpaceDN/>
              <w:spacing w:after="0" w:line="240" w:lineRule="auto"/>
              <w:ind w:left="426" w:hanging="426"/>
              <w:textAlignment w:val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b/>
                <w:sz w:val="20"/>
                <w:szCs w:val="20"/>
              </w:rPr>
              <w:t>Kryteria oceny stopnia osiągnięcia efektów kształcenia</w:t>
            </w:r>
          </w:p>
        </w:tc>
      </w:tr>
      <w:tr w:rsidR="0072230F" w:rsidRPr="005E3FC2" w14:paraId="03F6067B" w14:textId="77777777" w:rsidTr="00B10AAF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9601" w14:textId="77777777" w:rsidR="0072230F" w:rsidRPr="005E3FC2" w:rsidRDefault="0072230F" w:rsidP="00B10AA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90DC" w14:textId="77777777" w:rsidR="0072230F" w:rsidRPr="005E3FC2" w:rsidRDefault="0072230F" w:rsidP="00B10AA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b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225C" w14:textId="77777777" w:rsidR="0072230F" w:rsidRPr="005E3FC2" w:rsidRDefault="0072230F" w:rsidP="00B10AA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b/>
                <w:sz w:val="20"/>
                <w:szCs w:val="20"/>
              </w:rPr>
              <w:t>Kryterium oceny</w:t>
            </w:r>
          </w:p>
        </w:tc>
      </w:tr>
      <w:tr w:rsidR="0072230F" w:rsidRPr="005E3FC2" w14:paraId="163581C9" w14:textId="77777777" w:rsidTr="00B10AAF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63551C" w14:textId="77777777" w:rsidR="0072230F" w:rsidRPr="005E3FC2" w:rsidRDefault="00DE25E2" w:rsidP="00DE25E2">
            <w:pPr>
              <w:ind w:left="-57" w:right="-57"/>
              <w:jc w:val="center"/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>wykład (w</w:t>
            </w:r>
            <w:r w:rsidR="0072230F" w:rsidRPr="005E3FC2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BE08" w14:textId="77777777" w:rsidR="0072230F" w:rsidRPr="005E3FC2" w:rsidRDefault="0072230F" w:rsidP="00B10AA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B0EDA" w14:textId="77777777" w:rsidR="0072230F" w:rsidRPr="005E3FC2" w:rsidRDefault="0072230F" w:rsidP="00B10AAF">
            <w:pPr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sz w:val="20"/>
                <w:szCs w:val="20"/>
              </w:rPr>
              <w:t xml:space="preserve">Student opanował materiał w stopniu zadawalającym/podstawowym, uzyskał na kolokwium minimum 50% odpowiedzi pozytywnych </w:t>
            </w:r>
          </w:p>
        </w:tc>
      </w:tr>
      <w:tr w:rsidR="0072230F" w:rsidRPr="005E3FC2" w14:paraId="575CFCB1" w14:textId="77777777" w:rsidTr="00B10AA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0C587" w14:textId="77777777" w:rsidR="0072230F" w:rsidRPr="005E3FC2" w:rsidRDefault="0072230F" w:rsidP="00B10A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86CA" w14:textId="77777777" w:rsidR="0072230F" w:rsidRPr="005E3FC2" w:rsidRDefault="0072230F" w:rsidP="00B10A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DB673" w14:textId="77777777" w:rsidR="0072230F" w:rsidRPr="005E3FC2" w:rsidRDefault="0072230F" w:rsidP="00B10AA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sz w:val="20"/>
                <w:szCs w:val="20"/>
              </w:rPr>
              <w:t xml:space="preserve">Student opanował materiał w stopniu zadawalającym, uzyskał na kolokwium powyżej 61% odpowiedzi pozytywnych </w:t>
            </w:r>
          </w:p>
        </w:tc>
      </w:tr>
      <w:tr w:rsidR="0072230F" w:rsidRPr="005E3FC2" w14:paraId="49D857A6" w14:textId="77777777" w:rsidTr="00B10AA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704DF" w14:textId="77777777" w:rsidR="0072230F" w:rsidRPr="005E3FC2" w:rsidRDefault="0072230F" w:rsidP="00B10A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9F14" w14:textId="77777777" w:rsidR="0072230F" w:rsidRPr="005E3FC2" w:rsidRDefault="0072230F" w:rsidP="00B10A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D815B" w14:textId="77777777" w:rsidR="0072230F" w:rsidRPr="005E3FC2" w:rsidRDefault="0072230F" w:rsidP="00B84CC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sz w:val="20"/>
                <w:szCs w:val="20"/>
              </w:rPr>
              <w:t xml:space="preserve">Student opanował materiał w stopniu dobrym i uzyskał na kolokwium powyżej 71% odpowiedzi pozytywnych </w:t>
            </w:r>
          </w:p>
        </w:tc>
      </w:tr>
      <w:tr w:rsidR="0072230F" w:rsidRPr="005E3FC2" w14:paraId="6F080066" w14:textId="77777777" w:rsidTr="00B10AA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A7621C" w14:textId="77777777" w:rsidR="0072230F" w:rsidRPr="005E3FC2" w:rsidRDefault="0072230F" w:rsidP="00B10A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87BE" w14:textId="77777777" w:rsidR="0072230F" w:rsidRPr="005E3FC2" w:rsidRDefault="0072230F" w:rsidP="00B10A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34702" w14:textId="77777777" w:rsidR="0072230F" w:rsidRPr="005E3FC2" w:rsidRDefault="0072230F" w:rsidP="00DE25E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sz w:val="20"/>
                <w:szCs w:val="20"/>
              </w:rPr>
              <w:t xml:space="preserve">Student opanował materiał w stopniu ponad dobrym i uzyskał na kolokwium powyżej 81% odpowiedzi pozytywnych </w:t>
            </w:r>
          </w:p>
        </w:tc>
      </w:tr>
      <w:tr w:rsidR="0072230F" w:rsidRPr="005E3FC2" w14:paraId="2B087024" w14:textId="77777777" w:rsidTr="00B10AA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43FBE" w14:textId="77777777" w:rsidR="0072230F" w:rsidRPr="005E3FC2" w:rsidRDefault="0072230F" w:rsidP="00B10AA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2B13" w14:textId="77777777" w:rsidR="0072230F" w:rsidRPr="005E3FC2" w:rsidRDefault="0072230F" w:rsidP="00B10AA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74395" w14:textId="77777777" w:rsidR="0072230F" w:rsidRPr="005E3FC2" w:rsidRDefault="0072230F" w:rsidP="00DE25E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sz w:val="20"/>
                <w:szCs w:val="20"/>
              </w:rPr>
              <w:t xml:space="preserve">Student opanował materiał w stopniu bardzo dobrym i uzyskał na kolokwium powyżej 91% odpowiedzi pozytywnych </w:t>
            </w:r>
          </w:p>
        </w:tc>
      </w:tr>
    </w:tbl>
    <w:p w14:paraId="7DC2D3B7" w14:textId="77777777" w:rsidR="0072230F" w:rsidRPr="005E3FC2" w:rsidRDefault="0072230F">
      <w:pPr>
        <w:pStyle w:val="Standard"/>
        <w:rPr>
          <w:rFonts w:asciiTheme="minorHAnsi" w:hAnsiTheme="minorHAnsi" w:cstheme="minorHAnsi"/>
          <w:color w:val="FF0000"/>
          <w:sz w:val="20"/>
          <w:szCs w:val="20"/>
        </w:rPr>
      </w:pPr>
    </w:p>
    <w:p w14:paraId="36410DFD" w14:textId="77777777" w:rsidR="0072230F" w:rsidRPr="005E3FC2" w:rsidRDefault="0072230F">
      <w:pPr>
        <w:pStyle w:val="Standard"/>
        <w:rPr>
          <w:rFonts w:asciiTheme="minorHAnsi" w:hAnsiTheme="minorHAnsi" w:cstheme="minorHAnsi"/>
          <w:color w:val="FF0000"/>
          <w:sz w:val="20"/>
          <w:szCs w:val="20"/>
        </w:rPr>
      </w:pPr>
    </w:p>
    <w:p w14:paraId="78C27C26" w14:textId="77777777" w:rsidR="00DE457C" w:rsidRPr="005E3FC2" w:rsidRDefault="007A1239">
      <w:pPr>
        <w:pStyle w:val="Standard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5E3FC2">
        <w:rPr>
          <w:rFonts w:asciiTheme="minorHAnsi" w:hAnsiTheme="minorHAnsi" w:cstheme="minorHAnsi"/>
          <w:b/>
          <w:color w:val="00000A"/>
          <w:sz w:val="20"/>
          <w:szCs w:val="20"/>
        </w:rPr>
        <w:t>BILANS PUNKTÓW ECTS – NAKŁAD PRACY STUDENTA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1476"/>
        <w:gridCol w:w="1476"/>
      </w:tblGrid>
      <w:tr w:rsidR="006B6173" w:rsidRPr="005E3FC2" w14:paraId="5B52E978" w14:textId="77777777" w:rsidTr="00182602">
        <w:trPr>
          <w:trHeight w:val="284"/>
        </w:trPr>
        <w:tc>
          <w:tcPr>
            <w:tcW w:w="6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1A475" w14:textId="77777777" w:rsidR="006B6173" w:rsidRPr="005E3FC2" w:rsidRDefault="006B6173" w:rsidP="006B61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EF0A7" w14:textId="77777777" w:rsidR="006B6173" w:rsidRPr="005E3FC2" w:rsidRDefault="006B6173" w:rsidP="006B61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b/>
                <w:sz w:val="20"/>
                <w:szCs w:val="20"/>
              </w:rPr>
              <w:t>Obciążenie studenta</w:t>
            </w:r>
          </w:p>
        </w:tc>
      </w:tr>
      <w:tr w:rsidR="006B6173" w:rsidRPr="005E3FC2" w14:paraId="42A83FF8" w14:textId="77777777" w:rsidTr="00182602">
        <w:trPr>
          <w:trHeight w:val="284"/>
        </w:trPr>
        <w:tc>
          <w:tcPr>
            <w:tcW w:w="6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38048" w14:textId="77777777" w:rsidR="006B6173" w:rsidRPr="005E3FC2" w:rsidRDefault="006B6173" w:rsidP="006B617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FBE9" w14:textId="77777777" w:rsidR="006B6173" w:rsidRPr="005E3FC2" w:rsidRDefault="006B6173" w:rsidP="006B61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b/>
                <w:sz w:val="20"/>
                <w:szCs w:val="20"/>
              </w:rPr>
              <w:t>Studia</w:t>
            </w:r>
          </w:p>
          <w:p w14:paraId="0088E481" w14:textId="77777777" w:rsidR="006B6173" w:rsidRPr="005E3FC2" w:rsidRDefault="006B6173" w:rsidP="006B61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C796" w14:textId="77777777" w:rsidR="006B6173" w:rsidRPr="005E3FC2" w:rsidRDefault="006B6173" w:rsidP="006B61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b/>
                <w:sz w:val="20"/>
                <w:szCs w:val="20"/>
              </w:rPr>
              <w:t>Studia</w:t>
            </w:r>
          </w:p>
          <w:p w14:paraId="4B9F8B1A" w14:textId="77777777" w:rsidR="006B6173" w:rsidRPr="005E3FC2" w:rsidRDefault="006B6173" w:rsidP="006B61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b/>
                <w:sz w:val="20"/>
                <w:szCs w:val="20"/>
              </w:rPr>
              <w:t>niestacjonarne</w:t>
            </w:r>
          </w:p>
        </w:tc>
      </w:tr>
      <w:tr w:rsidR="00B84CCB" w:rsidRPr="005E3FC2" w14:paraId="55DB4CFF" w14:textId="77777777" w:rsidTr="00B84CCB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AAF53E" w14:textId="77777777" w:rsidR="00B84CCB" w:rsidRPr="005E3FC2" w:rsidRDefault="00B84CCB" w:rsidP="006B61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8F37CB" w14:textId="77777777" w:rsidR="00B84CCB" w:rsidRPr="005E3FC2" w:rsidRDefault="00B84CCB" w:rsidP="006B61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b/>
                <w:sz w:val="20"/>
                <w:szCs w:val="20"/>
              </w:rPr>
              <w:t>32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5C52A5" w14:textId="77777777" w:rsidR="00B84CCB" w:rsidRPr="005E3FC2" w:rsidRDefault="00B84CCB" w:rsidP="00B84CCB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b/>
                <w:sz w:val="20"/>
                <w:szCs w:val="20"/>
              </w:rPr>
              <w:t>17</w:t>
            </w:r>
          </w:p>
        </w:tc>
      </w:tr>
      <w:tr w:rsidR="00B84CCB" w:rsidRPr="005E3FC2" w14:paraId="0B6AE454" w14:textId="77777777" w:rsidTr="00B84CCB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B04C" w14:textId="77777777" w:rsidR="00B84CCB" w:rsidRPr="005E3FC2" w:rsidRDefault="00B84CCB" w:rsidP="006B61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2F66" w14:textId="77777777" w:rsidR="00B84CCB" w:rsidRPr="005E3FC2" w:rsidRDefault="00B84CCB" w:rsidP="006B61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2317" w14:textId="77777777" w:rsidR="00B84CCB" w:rsidRPr="005E3FC2" w:rsidRDefault="00B84CCB" w:rsidP="00B84CC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</w:tr>
      <w:tr w:rsidR="00B84CCB" w:rsidRPr="005E3FC2" w14:paraId="05606C7F" w14:textId="77777777" w:rsidTr="00B84CCB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61C1F" w14:textId="3B8AA274" w:rsidR="00B84CCB" w:rsidRPr="005E3FC2" w:rsidRDefault="00B84CCB" w:rsidP="006B61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sz w:val="20"/>
                <w:szCs w:val="20"/>
              </w:rPr>
              <w:t>Udział w egzaminie*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8E2E" w14:textId="77777777" w:rsidR="00B84CCB" w:rsidRPr="005E3FC2" w:rsidRDefault="00B84CCB" w:rsidP="006B61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4809" w14:textId="77777777" w:rsidR="00B84CCB" w:rsidRPr="005E3FC2" w:rsidRDefault="00B84CCB" w:rsidP="00B84CC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B84CCB" w:rsidRPr="005E3FC2" w14:paraId="5BEA222A" w14:textId="77777777" w:rsidTr="00B84CCB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F2EF4D7" w14:textId="77777777" w:rsidR="00B84CCB" w:rsidRPr="005E3FC2" w:rsidRDefault="00B84CCB" w:rsidP="006B61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73B87E" w14:textId="77777777" w:rsidR="00B84CCB" w:rsidRPr="005E3FC2" w:rsidRDefault="00B84CCB" w:rsidP="006B61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799231" w14:textId="77777777" w:rsidR="00B84CCB" w:rsidRPr="005E3FC2" w:rsidRDefault="00B84CCB" w:rsidP="00B84CCB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b/>
                <w:sz w:val="20"/>
                <w:szCs w:val="20"/>
              </w:rPr>
              <w:t>33</w:t>
            </w:r>
          </w:p>
        </w:tc>
      </w:tr>
      <w:tr w:rsidR="00B84CCB" w:rsidRPr="005E3FC2" w14:paraId="416FF221" w14:textId="77777777" w:rsidTr="00B84CCB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8039" w14:textId="77777777" w:rsidR="00B84CCB" w:rsidRPr="005E3FC2" w:rsidRDefault="00B84CCB" w:rsidP="006B61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D1D1" w14:textId="77777777" w:rsidR="00B84CCB" w:rsidRPr="005E3FC2" w:rsidRDefault="00B84CCB" w:rsidP="006B61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00DE" w14:textId="77777777" w:rsidR="00B84CCB" w:rsidRPr="005E3FC2" w:rsidRDefault="00B84CCB" w:rsidP="00B84CC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B84CCB" w:rsidRPr="005E3FC2" w14:paraId="1B52532D" w14:textId="77777777" w:rsidTr="00B84CCB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8BFA4" w14:textId="23A39462" w:rsidR="00B84CCB" w:rsidRPr="005E3FC2" w:rsidRDefault="00B84CCB" w:rsidP="006B61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sz w:val="20"/>
                <w:szCs w:val="20"/>
              </w:rPr>
              <w:t>Przygotowanie do egzaminu*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E6BF" w14:textId="77777777" w:rsidR="00B84CCB" w:rsidRPr="005E3FC2" w:rsidRDefault="00B84CCB" w:rsidP="006B61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0415" w14:textId="77777777" w:rsidR="00B84CCB" w:rsidRPr="005E3FC2" w:rsidRDefault="00B84CCB" w:rsidP="00B84CC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</w:tr>
      <w:tr w:rsidR="00B84CCB" w:rsidRPr="005E3FC2" w14:paraId="5D4F43B4" w14:textId="77777777" w:rsidTr="00B84CCB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04DAC01" w14:textId="77777777" w:rsidR="00B84CCB" w:rsidRPr="005E3FC2" w:rsidRDefault="00B84CCB" w:rsidP="006B617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b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CC8737" w14:textId="77777777" w:rsidR="00B84CCB" w:rsidRPr="005E3FC2" w:rsidRDefault="00B84CCB" w:rsidP="006B61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b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76C358E" w14:textId="77777777" w:rsidR="00B84CCB" w:rsidRPr="005E3FC2" w:rsidRDefault="00B84CCB" w:rsidP="00B84CCB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b/>
                <w:sz w:val="20"/>
                <w:szCs w:val="20"/>
              </w:rPr>
              <w:t>50</w:t>
            </w:r>
          </w:p>
        </w:tc>
      </w:tr>
      <w:tr w:rsidR="00B84CCB" w:rsidRPr="005E3FC2" w14:paraId="5D449765" w14:textId="77777777" w:rsidTr="00B84CCB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4E5364B" w14:textId="77777777" w:rsidR="00B84CCB" w:rsidRPr="005E3FC2" w:rsidRDefault="00B84CCB" w:rsidP="006B617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860B649" w14:textId="77777777" w:rsidR="00B84CCB" w:rsidRPr="005E3FC2" w:rsidRDefault="00B84CCB" w:rsidP="006B61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13DDC99" w14:textId="77777777" w:rsidR="00B84CCB" w:rsidRPr="005E3FC2" w:rsidRDefault="00B84CCB" w:rsidP="00B84CCB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3FC2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</w:tr>
    </w:tbl>
    <w:p w14:paraId="2B70F847" w14:textId="77777777" w:rsidR="00DE457C" w:rsidRPr="005E3FC2" w:rsidRDefault="007A1239">
      <w:pPr>
        <w:pStyle w:val="Bodytext3"/>
        <w:tabs>
          <w:tab w:val="left" w:pos="655"/>
        </w:tabs>
        <w:spacing w:before="60" w:line="240" w:lineRule="auto"/>
        <w:ind w:right="23" w:firstLine="0"/>
        <w:rPr>
          <w:rFonts w:asciiTheme="minorHAnsi" w:hAnsiTheme="minorHAnsi" w:cstheme="minorHAnsi"/>
          <w:sz w:val="20"/>
          <w:szCs w:val="20"/>
        </w:rPr>
      </w:pPr>
      <w:r w:rsidRPr="005E3FC2">
        <w:rPr>
          <w:rFonts w:asciiTheme="minorHAnsi" w:hAnsiTheme="minorHAnsi" w:cstheme="minorHAnsi"/>
          <w:b/>
          <w:sz w:val="20"/>
          <w:szCs w:val="20"/>
        </w:rPr>
        <w:t>*niepotrzebne usunąć</w:t>
      </w:r>
    </w:p>
    <w:p w14:paraId="27F17591" w14:textId="77777777" w:rsidR="00DE457C" w:rsidRPr="005E3FC2" w:rsidRDefault="00DE457C">
      <w:pPr>
        <w:pStyle w:val="Bodytext3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color w:val="0000FF"/>
          <w:sz w:val="20"/>
          <w:szCs w:val="20"/>
        </w:rPr>
      </w:pPr>
    </w:p>
    <w:p w14:paraId="7537F0DF" w14:textId="77777777" w:rsidR="00DE457C" w:rsidRPr="005E3FC2" w:rsidRDefault="007A1239">
      <w:pPr>
        <w:pStyle w:val="Bodytext3"/>
        <w:tabs>
          <w:tab w:val="left" w:pos="655"/>
        </w:tabs>
        <w:spacing w:before="0" w:line="240" w:lineRule="auto"/>
        <w:ind w:right="2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5E3FC2">
        <w:rPr>
          <w:rFonts w:asciiTheme="minorHAnsi" w:hAnsiTheme="minorHAnsi" w:cstheme="minorHAnsi"/>
          <w:b/>
          <w:sz w:val="20"/>
          <w:szCs w:val="20"/>
        </w:rPr>
        <w:t>Przyjmuję do realizacji</w:t>
      </w:r>
      <w:r w:rsidRPr="005E3FC2">
        <w:rPr>
          <w:rFonts w:asciiTheme="minorHAnsi" w:hAnsiTheme="minorHAnsi" w:cstheme="minorHAnsi"/>
          <w:sz w:val="20"/>
          <w:szCs w:val="20"/>
        </w:rPr>
        <w:t xml:space="preserve">    (data i podpisy osób prowadzących przedmiot w danym roku akademickim)</w:t>
      </w:r>
    </w:p>
    <w:p w14:paraId="7E2099DD" w14:textId="77777777" w:rsidR="00DE457C" w:rsidRPr="005E3FC2" w:rsidRDefault="00DE457C">
      <w:pPr>
        <w:pStyle w:val="Bodytext3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color w:val="FF0000"/>
          <w:sz w:val="20"/>
          <w:szCs w:val="20"/>
        </w:rPr>
      </w:pPr>
    </w:p>
    <w:p w14:paraId="43BBA10E" w14:textId="77777777" w:rsidR="00DE457C" w:rsidRPr="005E3FC2" w:rsidRDefault="007A1239">
      <w:pPr>
        <w:pStyle w:val="Bodytext3"/>
        <w:tabs>
          <w:tab w:val="left" w:pos="567"/>
        </w:tabs>
        <w:spacing w:before="0" w:line="240" w:lineRule="auto"/>
        <w:ind w:right="2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5E3FC2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</w:t>
      </w:r>
    </w:p>
    <w:sectPr w:rsidR="00DE457C" w:rsidRPr="005E3FC2" w:rsidSect="00AE56E7">
      <w:pgSz w:w="11906" w:h="16838"/>
      <w:pgMar w:top="510" w:right="510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7E66A" w14:textId="77777777" w:rsidR="00AE56E7" w:rsidRDefault="00AE56E7">
      <w:pPr>
        <w:spacing w:after="0" w:line="240" w:lineRule="auto"/>
      </w:pPr>
      <w:r>
        <w:separator/>
      </w:r>
    </w:p>
  </w:endnote>
  <w:endnote w:type="continuationSeparator" w:id="0">
    <w:p w14:paraId="223DBD68" w14:textId="77777777" w:rsidR="00AE56E7" w:rsidRDefault="00AE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E2B7B" w14:textId="77777777" w:rsidR="00AE56E7" w:rsidRDefault="00AE56E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5E75814" w14:textId="77777777" w:rsidR="00AE56E7" w:rsidRDefault="00AE5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2F75D8D"/>
    <w:multiLevelType w:val="hybridMultilevel"/>
    <w:tmpl w:val="55506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B1FE6"/>
    <w:multiLevelType w:val="multilevel"/>
    <w:tmpl w:val="57DC21A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3F80979"/>
    <w:multiLevelType w:val="hybridMultilevel"/>
    <w:tmpl w:val="3A5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81E40"/>
    <w:multiLevelType w:val="multilevel"/>
    <w:tmpl w:val="FA66A44E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43B7F53"/>
    <w:multiLevelType w:val="hybridMultilevel"/>
    <w:tmpl w:val="C9D0B964"/>
    <w:lvl w:ilvl="0" w:tplc="F3104A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028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48340C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6B2A4F"/>
    <w:multiLevelType w:val="multilevel"/>
    <w:tmpl w:val="B4BABFB6"/>
    <w:styleLink w:val="WWNum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7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DD43F4B"/>
    <w:multiLevelType w:val="hybridMultilevel"/>
    <w:tmpl w:val="55506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A723726"/>
    <w:multiLevelType w:val="multilevel"/>
    <w:tmpl w:val="7E7001C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3231AE3"/>
    <w:multiLevelType w:val="hybridMultilevel"/>
    <w:tmpl w:val="7F903286"/>
    <w:lvl w:ilvl="0" w:tplc="3FEEEB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A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6482D"/>
    <w:multiLevelType w:val="multilevel"/>
    <w:tmpl w:val="F848A8F8"/>
    <w:styleLink w:val="WWNum3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3" w15:restartNumberingAfterBreak="0">
    <w:nsid w:val="5FF329D8"/>
    <w:multiLevelType w:val="hybridMultilevel"/>
    <w:tmpl w:val="1C94E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011CD"/>
    <w:multiLevelType w:val="multilevel"/>
    <w:tmpl w:val="338E150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5" w15:restartNumberingAfterBreak="0">
    <w:nsid w:val="764E6F86"/>
    <w:multiLevelType w:val="multilevel"/>
    <w:tmpl w:val="86F4A132"/>
    <w:styleLink w:val="WWNum9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9720" w:hanging="108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2960" w:hanging="1440"/>
      </w:pPr>
    </w:lvl>
  </w:abstractNum>
  <w:abstractNum w:abstractNumId="16" w15:restartNumberingAfterBreak="0">
    <w:nsid w:val="79F21E2F"/>
    <w:multiLevelType w:val="multilevel"/>
    <w:tmpl w:val="2416DD8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7C51739C"/>
    <w:multiLevelType w:val="multilevel"/>
    <w:tmpl w:val="21EE011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 w16cid:durableId="1082137838">
    <w:abstractNumId w:val="1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sz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360"/>
        </w:pPr>
        <w:rPr>
          <w:rFonts w:ascii="Times New Roman" w:hAnsi="Times New Roman" w:cs="Times New Roman" w:hint="default"/>
          <w:color w:val="00000A"/>
          <w:sz w:val="20"/>
        </w:rPr>
      </w:lvl>
    </w:lvlOverride>
  </w:num>
  <w:num w:numId="2" w16cid:durableId="819232751">
    <w:abstractNumId w:val="6"/>
    <w:lvlOverride w:ilvl="0">
      <w:lvl w:ilvl="0">
        <w:start w:val="4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sz w:val="20"/>
        </w:rPr>
      </w:lvl>
    </w:lvlOverride>
    <w:lvlOverride w:ilvl="1">
      <w:lvl w:ilvl="1">
        <w:start w:val="4"/>
        <w:numFmt w:val="decimal"/>
        <w:lvlText w:val="%1.%2."/>
        <w:lvlJc w:val="left"/>
        <w:pPr>
          <w:ind w:left="720" w:hanging="360"/>
        </w:pPr>
        <w:rPr>
          <w:rFonts w:ascii="Times New Roman" w:hAnsi="Times New Roman" w:cs="Times New Roman" w:hint="default"/>
          <w:b/>
          <w:color w:val="00000A"/>
          <w:sz w:val="20"/>
          <w:szCs w:val="20"/>
        </w:rPr>
      </w:lvl>
    </w:lvlOverride>
  </w:num>
  <w:num w:numId="3" w16cid:durableId="77531756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360"/>
        </w:pPr>
        <w:rPr>
          <w:rFonts w:ascii="Times New Roman" w:hAnsi="Times New Roman" w:cs="Times New Roman" w:hint="default"/>
          <w:color w:val="00000A"/>
          <w:sz w:val="20"/>
          <w:szCs w:val="20"/>
        </w:rPr>
      </w:lvl>
    </w:lvlOverride>
  </w:num>
  <w:num w:numId="4" w16cid:durableId="1570270204">
    <w:abstractNumId w:val="14"/>
  </w:num>
  <w:num w:numId="5" w16cid:durableId="318729449">
    <w:abstractNumId w:val="1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6" w16cid:durableId="1284843106">
    <w:abstractNumId w:val="1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7" w16cid:durableId="720373595">
    <w:abstractNumId w:val="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sz w:val="20"/>
          <w:szCs w:val="20"/>
        </w:rPr>
      </w:lvl>
    </w:lvlOverride>
  </w:num>
  <w:num w:numId="8" w16cid:durableId="1905414224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color w:val="00000A"/>
          <w:sz w:val="20"/>
        </w:rPr>
      </w:lvl>
    </w:lvlOverride>
  </w:num>
  <w:num w:numId="9" w16cid:durableId="1315405504">
    <w:abstractNumId w:val="15"/>
  </w:num>
  <w:num w:numId="10" w16cid:durableId="708142521">
    <w:abstractNumId w:val="17"/>
    <w:lvlOverride w:ilvl="0">
      <w:startOverride w:val="1"/>
    </w:lvlOverride>
  </w:num>
  <w:num w:numId="11" w16cid:durableId="937372424">
    <w:abstractNumId w:val="1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2" w16cid:durableId="85466101">
    <w:abstractNumId w:val="16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3" w16cid:durableId="1083067937">
    <w:abstractNumId w:val="2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4" w16cid:durableId="1046300021">
    <w:abstractNumId w:val="15"/>
    <w:lvlOverride w:ilvl="0">
      <w:startOverride w:val="4"/>
    </w:lvlOverride>
  </w:num>
  <w:num w:numId="15" w16cid:durableId="1889144206">
    <w:abstractNumId w:val="4"/>
    <w:lvlOverride w:ilvl="0">
      <w:startOverride w:val="1"/>
    </w:lvlOverride>
  </w:num>
  <w:num w:numId="16" w16cid:durableId="1074862428">
    <w:abstractNumId w:val="2"/>
  </w:num>
  <w:num w:numId="17" w16cid:durableId="2045519609">
    <w:abstractNumId w:val="4"/>
  </w:num>
  <w:num w:numId="18" w16cid:durableId="702248080">
    <w:abstractNumId w:val="6"/>
  </w:num>
  <w:num w:numId="19" w16cid:durableId="1693414745">
    <w:abstractNumId w:val="10"/>
  </w:num>
  <w:num w:numId="20" w16cid:durableId="862404024">
    <w:abstractNumId w:val="12"/>
  </w:num>
  <w:num w:numId="21" w16cid:durableId="1286424194">
    <w:abstractNumId w:val="16"/>
  </w:num>
  <w:num w:numId="22" w16cid:durableId="852570581">
    <w:abstractNumId w:val="17"/>
  </w:num>
  <w:num w:numId="23" w16cid:durableId="1527597860">
    <w:abstractNumId w:val="5"/>
  </w:num>
  <w:num w:numId="24" w16cid:durableId="2041007025">
    <w:abstractNumId w:val="0"/>
  </w:num>
  <w:num w:numId="25" w16cid:durableId="408579131">
    <w:abstractNumId w:val="9"/>
  </w:num>
  <w:num w:numId="26" w16cid:durableId="1062603491">
    <w:abstractNumId w:val="11"/>
  </w:num>
  <w:num w:numId="27" w16cid:durableId="353964569">
    <w:abstractNumId w:val="7"/>
  </w:num>
  <w:num w:numId="28" w16cid:durableId="833185165">
    <w:abstractNumId w:val="13"/>
  </w:num>
  <w:num w:numId="29" w16cid:durableId="1094865974">
    <w:abstractNumId w:val="3"/>
  </w:num>
  <w:num w:numId="30" w16cid:durableId="1530294587">
    <w:abstractNumId w:val="1"/>
  </w:num>
  <w:num w:numId="31" w16cid:durableId="9613066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57C"/>
    <w:rsid w:val="000347C6"/>
    <w:rsid w:val="00090570"/>
    <w:rsid w:val="000B291B"/>
    <w:rsid w:val="000D2310"/>
    <w:rsid w:val="00101833"/>
    <w:rsid w:val="00115A8C"/>
    <w:rsid w:val="00124E8E"/>
    <w:rsid w:val="00180EEB"/>
    <w:rsid w:val="001B1A58"/>
    <w:rsid w:val="001F05A8"/>
    <w:rsid w:val="00244E2E"/>
    <w:rsid w:val="00255D5B"/>
    <w:rsid w:val="00260103"/>
    <w:rsid w:val="002672CC"/>
    <w:rsid w:val="002A72C4"/>
    <w:rsid w:val="002C70E2"/>
    <w:rsid w:val="002D2662"/>
    <w:rsid w:val="00314C5B"/>
    <w:rsid w:val="00327731"/>
    <w:rsid w:val="00367A0C"/>
    <w:rsid w:val="003E3B8C"/>
    <w:rsid w:val="004032E2"/>
    <w:rsid w:val="00427D08"/>
    <w:rsid w:val="00437BD8"/>
    <w:rsid w:val="00450D57"/>
    <w:rsid w:val="004D508F"/>
    <w:rsid w:val="00523DA7"/>
    <w:rsid w:val="005A2C59"/>
    <w:rsid w:val="005A74F3"/>
    <w:rsid w:val="005B3765"/>
    <w:rsid w:val="005D6DD6"/>
    <w:rsid w:val="005E3FC2"/>
    <w:rsid w:val="006654BB"/>
    <w:rsid w:val="006825E3"/>
    <w:rsid w:val="006B6173"/>
    <w:rsid w:val="006D6940"/>
    <w:rsid w:val="0072230F"/>
    <w:rsid w:val="00744335"/>
    <w:rsid w:val="007A1239"/>
    <w:rsid w:val="008D36BB"/>
    <w:rsid w:val="008F6971"/>
    <w:rsid w:val="00917592"/>
    <w:rsid w:val="009331A7"/>
    <w:rsid w:val="00957676"/>
    <w:rsid w:val="00977F06"/>
    <w:rsid w:val="009926CE"/>
    <w:rsid w:val="009C4906"/>
    <w:rsid w:val="009D3304"/>
    <w:rsid w:val="00A54C0C"/>
    <w:rsid w:val="00AE56E7"/>
    <w:rsid w:val="00AE5988"/>
    <w:rsid w:val="00B40273"/>
    <w:rsid w:val="00B620EB"/>
    <w:rsid w:val="00B84CCB"/>
    <w:rsid w:val="00BC362C"/>
    <w:rsid w:val="00BC489A"/>
    <w:rsid w:val="00BC7499"/>
    <w:rsid w:val="00BF0D44"/>
    <w:rsid w:val="00C111E1"/>
    <w:rsid w:val="00C1209B"/>
    <w:rsid w:val="00C27C3F"/>
    <w:rsid w:val="00C36FB6"/>
    <w:rsid w:val="00C41474"/>
    <w:rsid w:val="00CA5772"/>
    <w:rsid w:val="00CD64D7"/>
    <w:rsid w:val="00CE5EA8"/>
    <w:rsid w:val="00D31BBA"/>
    <w:rsid w:val="00D42BF3"/>
    <w:rsid w:val="00D5597A"/>
    <w:rsid w:val="00D61D5B"/>
    <w:rsid w:val="00DA0D5C"/>
    <w:rsid w:val="00DA63BD"/>
    <w:rsid w:val="00DE25E2"/>
    <w:rsid w:val="00DE457C"/>
    <w:rsid w:val="00DF5205"/>
    <w:rsid w:val="00E11DA1"/>
    <w:rsid w:val="00E37399"/>
    <w:rsid w:val="00E856E0"/>
    <w:rsid w:val="00ED30BD"/>
    <w:rsid w:val="00EF48A0"/>
    <w:rsid w:val="00F56710"/>
    <w:rsid w:val="00F62601"/>
    <w:rsid w:val="00F6477A"/>
    <w:rsid w:val="00F7151E"/>
    <w:rsid w:val="00F87FB8"/>
    <w:rsid w:val="00FD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8D00"/>
  <w15:docId w15:val="{B1465968-D1DA-46B6-9DEE-0AA525E5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WenQuanYi Micro He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7C6"/>
    <w:pPr>
      <w:widowControl w:val="0"/>
      <w:suppressAutoHyphens/>
      <w:autoSpaceDN w:val="0"/>
      <w:spacing w:after="160" w:line="256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Standard"/>
    <w:next w:val="Textbody"/>
    <w:rsid w:val="000347C6"/>
    <w:pPr>
      <w:spacing w:before="100" w:after="100"/>
      <w:outlineLvl w:val="0"/>
    </w:pPr>
    <w:rPr>
      <w:rFonts w:ascii="Times New Roman" w:eastAsia="Times New Roman" w:hAnsi="Times New Roman" w:cs="Times New Roman"/>
      <w:b/>
      <w:bCs/>
      <w:color w:val="00000A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47C6"/>
    <w:pPr>
      <w:suppressAutoHyphens/>
      <w:autoSpaceDN w:val="0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0347C6"/>
    <w:pPr>
      <w:keepNext/>
      <w:spacing w:before="240" w:after="120"/>
    </w:pPr>
    <w:rPr>
      <w:rFonts w:ascii="Arial Black" w:eastAsia="WenQuanYi Micro Hei" w:hAnsi="Arial Black" w:cs="DejaVu Sans Condensed"/>
      <w:sz w:val="28"/>
      <w:szCs w:val="28"/>
    </w:rPr>
  </w:style>
  <w:style w:type="paragraph" w:customStyle="1" w:styleId="Textbody">
    <w:name w:val="Text body"/>
    <w:basedOn w:val="Standard"/>
    <w:rsid w:val="000347C6"/>
    <w:pPr>
      <w:spacing w:after="120"/>
    </w:pPr>
  </w:style>
  <w:style w:type="paragraph" w:styleId="Lista">
    <w:name w:val="List"/>
    <w:basedOn w:val="Textbody"/>
    <w:rsid w:val="000347C6"/>
    <w:rPr>
      <w:rFonts w:cs="DejaVu Sans Condensed"/>
    </w:rPr>
  </w:style>
  <w:style w:type="paragraph" w:styleId="Legenda">
    <w:name w:val="caption"/>
    <w:basedOn w:val="Standard"/>
    <w:rsid w:val="000347C6"/>
    <w:pPr>
      <w:suppressLineNumbers/>
      <w:spacing w:before="120" w:after="120"/>
    </w:pPr>
    <w:rPr>
      <w:rFonts w:cs="DejaVu Sans Condensed"/>
      <w:i/>
      <w:iCs/>
    </w:rPr>
  </w:style>
  <w:style w:type="paragraph" w:customStyle="1" w:styleId="Index">
    <w:name w:val="Index"/>
    <w:basedOn w:val="Standard"/>
    <w:rsid w:val="000347C6"/>
    <w:pPr>
      <w:suppressLineNumbers/>
    </w:pPr>
    <w:rPr>
      <w:rFonts w:cs="DejaVu Sans Condensed"/>
    </w:rPr>
  </w:style>
  <w:style w:type="paragraph" w:customStyle="1" w:styleId="Bodytext2">
    <w:name w:val="Body text (2)"/>
    <w:basedOn w:val="Standard"/>
    <w:rsid w:val="000347C6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00000A"/>
      <w:sz w:val="19"/>
      <w:szCs w:val="19"/>
      <w:lang w:eastAsia="en-US"/>
    </w:rPr>
  </w:style>
  <w:style w:type="paragraph" w:customStyle="1" w:styleId="Bodytext3">
    <w:name w:val="Body text (3)"/>
    <w:basedOn w:val="Standard"/>
    <w:rsid w:val="000347C6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00000A"/>
      <w:sz w:val="21"/>
      <w:szCs w:val="21"/>
      <w:lang w:eastAsia="en-US"/>
    </w:rPr>
  </w:style>
  <w:style w:type="paragraph" w:customStyle="1" w:styleId="Bodytext31">
    <w:name w:val="Body text (3)1"/>
    <w:basedOn w:val="Standard"/>
    <w:rsid w:val="000347C6"/>
    <w:pPr>
      <w:shd w:val="clear" w:color="auto" w:fill="FFFFFF"/>
      <w:spacing w:before="120" w:line="293" w:lineRule="exact"/>
      <w:ind w:hanging="420"/>
      <w:jc w:val="both"/>
    </w:pPr>
    <w:rPr>
      <w:rFonts w:ascii="Times New Roman" w:hAnsi="Times New Roman" w:cs="Times New Roman"/>
      <w:color w:val="00000A"/>
      <w:sz w:val="21"/>
      <w:szCs w:val="21"/>
    </w:rPr>
  </w:style>
  <w:style w:type="paragraph" w:styleId="Akapitzlist">
    <w:name w:val="List Paragraph"/>
    <w:basedOn w:val="Standard"/>
    <w:rsid w:val="000347C6"/>
    <w:pPr>
      <w:widowControl w:val="0"/>
      <w:ind w:left="720"/>
    </w:pPr>
    <w:rPr>
      <w:rFonts w:ascii="Times New Roman" w:eastAsia="SimSun" w:hAnsi="Times New Roman" w:cs="Mangal"/>
      <w:color w:val="00000A"/>
      <w:lang w:eastAsia="hi-IN" w:bidi="hi-IN"/>
    </w:rPr>
  </w:style>
  <w:style w:type="paragraph" w:customStyle="1" w:styleId="Akapitzlist1">
    <w:name w:val="Akapit z listą1"/>
    <w:basedOn w:val="Standard"/>
    <w:rsid w:val="000347C6"/>
    <w:pPr>
      <w:spacing w:after="200" w:line="276" w:lineRule="auto"/>
      <w:ind w:left="720"/>
    </w:pPr>
    <w:rPr>
      <w:rFonts w:ascii="Calibri" w:eastAsia="Times New Roman" w:hAnsi="Calibri" w:cs="Calibri"/>
      <w:color w:val="00000A"/>
      <w:sz w:val="22"/>
      <w:szCs w:val="22"/>
      <w:lang w:eastAsia="en-US"/>
    </w:rPr>
  </w:style>
  <w:style w:type="character" w:customStyle="1" w:styleId="Bodytext20">
    <w:name w:val="Body text (2)_"/>
    <w:rsid w:val="000347C6"/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30">
    <w:name w:val="Body text (3)_"/>
    <w:rsid w:val="000347C6"/>
    <w:rPr>
      <w:rFonts w:ascii="Times New Roman" w:eastAsia="Times New Roman" w:hAnsi="Times New Roman" w:cs="Times New Roman"/>
      <w:sz w:val="21"/>
      <w:szCs w:val="21"/>
    </w:rPr>
  </w:style>
  <w:style w:type="character" w:customStyle="1" w:styleId="Nagwek1Znak">
    <w:name w:val="Nagłówek 1 Znak"/>
    <w:rsid w:val="000347C6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Internetlink">
    <w:name w:val="Internet link"/>
    <w:rsid w:val="000347C6"/>
    <w:rPr>
      <w:color w:val="0000FF"/>
      <w:u w:val="single"/>
    </w:rPr>
  </w:style>
  <w:style w:type="character" w:customStyle="1" w:styleId="ListLabel1">
    <w:name w:val="ListLabel 1"/>
    <w:rsid w:val="000347C6"/>
    <w:rPr>
      <w:color w:val="00000A"/>
    </w:rPr>
  </w:style>
  <w:style w:type="numbering" w:customStyle="1" w:styleId="WWNum1">
    <w:name w:val="WWNum1"/>
    <w:basedOn w:val="Bezlisty"/>
    <w:rsid w:val="000347C6"/>
    <w:pPr>
      <w:numPr>
        <w:numId w:val="22"/>
      </w:numPr>
    </w:pPr>
  </w:style>
  <w:style w:type="numbering" w:customStyle="1" w:styleId="WWNum2">
    <w:name w:val="WWNum2"/>
    <w:basedOn w:val="Bezlisty"/>
    <w:rsid w:val="000347C6"/>
    <w:pPr>
      <w:numPr>
        <w:numId w:val="18"/>
      </w:numPr>
    </w:pPr>
  </w:style>
  <w:style w:type="numbering" w:customStyle="1" w:styleId="WWNum3">
    <w:name w:val="WWNum3"/>
    <w:basedOn w:val="Bezlisty"/>
    <w:rsid w:val="000347C6"/>
    <w:pPr>
      <w:numPr>
        <w:numId w:val="20"/>
      </w:numPr>
    </w:pPr>
  </w:style>
  <w:style w:type="numbering" w:customStyle="1" w:styleId="WWNum4">
    <w:name w:val="WWNum4"/>
    <w:basedOn w:val="Bezlisty"/>
    <w:rsid w:val="000347C6"/>
    <w:pPr>
      <w:numPr>
        <w:numId w:val="4"/>
      </w:numPr>
    </w:pPr>
  </w:style>
  <w:style w:type="numbering" w:customStyle="1" w:styleId="WWNum5">
    <w:name w:val="WWNum5"/>
    <w:basedOn w:val="Bezlisty"/>
    <w:rsid w:val="000347C6"/>
    <w:pPr>
      <w:numPr>
        <w:numId w:val="19"/>
      </w:numPr>
    </w:pPr>
  </w:style>
  <w:style w:type="numbering" w:customStyle="1" w:styleId="WWNum6">
    <w:name w:val="WWNum6"/>
    <w:basedOn w:val="Bezlisty"/>
    <w:rsid w:val="000347C6"/>
    <w:pPr>
      <w:numPr>
        <w:numId w:val="21"/>
      </w:numPr>
    </w:pPr>
  </w:style>
  <w:style w:type="numbering" w:customStyle="1" w:styleId="WWNum7">
    <w:name w:val="WWNum7"/>
    <w:basedOn w:val="Bezlisty"/>
    <w:rsid w:val="000347C6"/>
    <w:pPr>
      <w:numPr>
        <w:numId w:val="16"/>
      </w:numPr>
    </w:pPr>
  </w:style>
  <w:style w:type="numbering" w:customStyle="1" w:styleId="WWNum8">
    <w:name w:val="WWNum8"/>
    <w:basedOn w:val="Bezlisty"/>
    <w:rsid w:val="000347C6"/>
    <w:pPr>
      <w:numPr>
        <w:numId w:val="17"/>
      </w:numPr>
    </w:pPr>
  </w:style>
  <w:style w:type="numbering" w:customStyle="1" w:styleId="WWNum9">
    <w:name w:val="WWNum9"/>
    <w:basedOn w:val="Bezlisty"/>
    <w:rsid w:val="000347C6"/>
    <w:pPr>
      <w:numPr>
        <w:numId w:val="9"/>
      </w:numPr>
    </w:pPr>
  </w:style>
  <w:style w:type="numbering" w:customStyle="1" w:styleId="Bezlisty1">
    <w:name w:val="Bez listy1"/>
    <w:next w:val="Bezlisty"/>
    <w:uiPriority w:val="99"/>
    <w:semiHidden/>
    <w:unhideWhenUsed/>
    <w:rsid w:val="009331A7"/>
  </w:style>
  <w:style w:type="paragraph" w:styleId="Tekstpodstawowy">
    <w:name w:val="Body Text"/>
    <w:basedOn w:val="Normalny"/>
    <w:link w:val="TekstpodstawowyZnak"/>
    <w:rsid w:val="009331A7"/>
    <w:pPr>
      <w:widowControl/>
      <w:autoSpaceDN/>
      <w:spacing w:after="120" w:line="240" w:lineRule="auto"/>
      <w:textAlignment w:val="auto"/>
    </w:pPr>
    <w:rPr>
      <w:rFonts w:ascii="Arial Unicode MS" w:eastAsia="Arial Unicode MS" w:hAnsi="Arial Unicode MS" w:cs="Times New Roman"/>
      <w:color w:val="000000"/>
      <w:kern w:val="0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9331A7"/>
    <w:rPr>
      <w:rFonts w:ascii="Arial Unicode MS" w:eastAsia="Arial Unicode MS" w:hAnsi="Arial Unicode MS" w:cs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semiHidden/>
    <w:rsid w:val="006825E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25E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DE25E2"/>
    <w:rPr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3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869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Beata Łubianka</cp:lastModifiedBy>
  <cp:revision>4</cp:revision>
  <cp:lastPrinted>2019-10-16T07:44:00Z</cp:lastPrinted>
  <dcterms:created xsi:type="dcterms:W3CDTF">2024-02-15T18:42:00Z</dcterms:created>
  <dcterms:modified xsi:type="dcterms:W3CDTF">2024-02-18T10:15:00Z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